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E88761" w14:textId="201459D8" w:rsidR="00837B3A" w:rsidRDefault="00B06A36" w:rsidP="00D4776C">
      <w:pPr>
        <w:pStyle w:val="NormalWeb"/>
        <w:rPr>
          <w:sz w:val="28"/>
          <w:szCs w:val="28"/>
        </w:rPr>
      </w:pPr>
      <w:r>
        <w:rPr>
          <w:sz w:val="28"/>
          <w:szCs w:val="28"/>
        </w:rPr>
        <w:t>Wave Phenomena</w:t>
      </w:r>
      <w:r w:rsidR="003A1AEC">
        <w:rPr>
          <w:sz w:val="28"/>
          <w:szCs w:val="28"/>
        </w:rPr>
        <w:t xml:space="preserve"> Remote Lab</w:t>
      </w:r>
      <w:r>
        <w:rPr>
          <w:sz w:val="28"/>
          <w:szCs w:val="28"/>
        </w:rPr>
        <w:t xml:space="preserve">   </w:t>
      </w:r>
      <w:r w:rsidR="00837B3A">
        <w:rPr>
          <w:sz w:val="28"/>
          <w:szCs w:val="28"/>
        </w:rPr>
        <w:tab/>
      </w:r>
      <w:proofErr w:type="gramStart"/>
      <w:r>
        <w:rPr>
          <w:sz w:val="28"/>
          <w:szCs w:val="28"/>
        </w:rPr>
        <w:t>N</w:t>
      </w:r>
      <w:r w:rsidR="00761DE8" w:rsidRPr="00761DE8">
        <w:rPr>
          <w:sz w:val="28"/>
          <w:szCs w:val="28"/>
        </w:rPr>
        <w:t>ame:_</w:t>
      </w:r>
      <w:proofErr w:type="gramEnd"/>
      <w:r w:rsidR="00761DE8" w:rsidRPr="00761DE8">
        <w:rPr>
          <w:sz w:val="28"/>
          <w:szCs w:val="28"/>
        </w:rPr>
        <w:t>___</w:t>
      </w:r>
      <w:r w:rsidR="00837B3A">
        <w:rPr>
          <w:sz w:val="28"/>
          <w:szCs w:val="28"/>
        </w:rPr>
        <w:t>____</w:t>
      </w:r>
      <w:r w:rsidR="00761DE8" w:rsidRPr="00761DE8">
        <w:rPr>
          <w:sz w:val="28"/>
          <w:szCs w:val="28"/>
        </w:rPr>
        <w:t>________</w:t>
      </w:r>
      <w:r w:rsidR="00964D21">
        <w:rPr>
          <w:sz w:val="28"/>
          <w:szCs w:val="28"/>
        </w:rPr>
        <w:t>___</w:t>
      </w:r>
      <w:r w:rsidR="00761DE8" w:rsidRPr="00761DE8">
        <w:rPr>
          <w:sz w:val="28"/>
          <w:szCs w:val="28"/>
        </w:rPr>
        <w:t>_</w:t>
      </w:r>
      <w:r>
        <w:rPr>
          <w:sz w:val="28"/>
          <w:szCs w:val="28"/>
        </w:rPr>
        <w:t>_</w:t>
      </w:r>
      <w:r w:rsidR="00954FF4" w:rsidRPr="00761DE8">
        <w:rPr>
          <w:sz w:val="28"/>
          <w:szCs w:val="28"/>
        </w:rPr>
        <w:t xml:space="preserve">      </w:t>
      </w:r>
      <w:r w:rsidR="00FA5DE5" w:rsidRPr="00761DE8">
        <w:rPr>
          <w:sz w:val="28"/>
          <w:szCs w:val="28"/>
        </w:rPr>
        <w:t xml:space="preserve"> </w:t>
      </w:r>
    </w:p>
    <w:p w14:paraId="300FB6E5" w14:textId="50991E5B" w:rsidR="009E3DBD" w:rsidRDefault="00837B3A" w:rsidP="00F87EE0">
      <w:pPr>
        <w:pStyle w:val="NormalWeb"/>
      </w:pPr>
      <w:r w:rsidRPr="00632F37">
        <w:t>Purpose:</w:t>
      </w:r>
      <w:r>
        <w:t xml:space="preserve"> Determine the wavelength of light using wave phenomena.</w:t>
      </w:r>
    </w:p>
    <w:p w14:paraId="29D325F3" w14:textId="69051E57" w:rsidR="00F118D8" w:rsidRDefault="000A14C1" w:rsidP="00F87EE0">
      <w:pPr>
        <w:pStyle w:val="NormalWeb"/>
      </w:pPr>
      <w:r>
        <w:t>Theory:</w:t>
      </w:r>
      <w:r>
        <w:br/>
        <w:t xml:space="preserve">Single slit </w:t>
      </w:r>
      <w:hyperlink r:id="rId8" w:history="1">
        <w:r w:rsidRPr="0046315B">
          <w:rPr>
            <w:rStyle w:val="Hyperlink"/>
          </w:rPr>
          <w:t>http://hyperphysics.phy-astr.gsu.edu/hbase/phyopt/sinslit.html</w:t>
        </w:r>
      </w:hyperlink>
      <w:r>
        <w:br/>
        <w:t xml:space="preserve">Multiple slits </w:t>
      </w:r>
      <w:hyperlink r:id="rId9" w:anchor="c1" w:history="1">
        <w:r w:rsidRPr="0046315B">
          <w:rPr>
            <w:rStyle w:val="Hyperlink"/>
          </w:rPr>
          <w:t>http://hyperphysics.phy-astr.gsu.edu/hbase/phyopt/mulslid.html#c1</w:t>
        </w:r>
      </w:hyperlink>
    </w:p>
    <w:p w14:paraId="02490DBC" w14:textId="3D855301" w:rsidR="009E3DBD" w:rsidRDefault="00F87EE0" w:rsidP="009E3DBD">
      <w:pPr>
        <w:spacing w:after="200" w:line="276" w:lineRule="auto"/>
      </w:pPr>
      <w:r>
        <w:rPr>
          <w:sz w:val="28"/>
          <w:szCs w:val="28"/>
          <w:u w:val="single"/>
        </w:rPr>
        <w:t xml:space="preserve">A. </w:t>
      </w:r>
      <w:r w:rsidR="009E3DBD">
        <w:rPr>
          <w:sz w:val="28"/>
          <w:szCs w:val="28"/>
          <w:u w:val="single"/>
        </w:rPr>
        <w:t xml:space="preserve">Double-Slit </w:t>
      </w:r>
      <w:r w:rsidR="009E3DBD" w:rsidRPr="00FC1FCE">
        <w:rPr>
          <w:sz w:val="28"/>
          <w:szCs w:val="28"/>
          <w:u w:val="single"/>
        </w:rPr>
        <w:t>Interference of light</w:t>
      </w:r>
      <w:r w:rsidR="009E3DBD">
        <w:rPr>
          <w:sz w:val="28"/>
          <w:szCs w:val="28"/>
          <w:u w:val="single"/>
        </w:rPr>
        <w:br/>
      </w:r>
      <w:r w:rsidR="009E3DBD">
        <w:t xml:space="preserve">Go to the following </w:t>
      </w:r>
      <w:r w:rsidR="009E3DBD" w:rsidRPr="00481499">
        <w:t>simulation</w:t>
      </w:r>
      <w:r w:rsidR="009E3DBD">
        <w:t xml:space="preserve">: </w:t>
      </w:r>
      <w:hyperlink r:id="rId10" w:history="1">
        <w:r w:rsidR="009E3DBD" w:rsidRPr="0046315B">
          <w:rPr>
            <w:rStyle w:val="Hyperlink"/>
          </w:rPr>
          <w:t>https://www.geogebra.org/m/ZSbeWGbe</w:t>
        </w:r>
      </w:hyperlink>
    </w:p>
    <w:tbl>
      <w:tblPr>
        <w:tblStyle w:val="TableGrid"/>
        <w:tblW w:w="0" w:type="auto"/>
        <w:tblLook w:val="04A0" w:firstRow="1" w:lastRow="0" w:firstColumn="1" w:lastColumn="0" w:noHBand="0" w:noVBand="1"/>
      </w:tblPr>
      <w:tblGrid>
        <w:gridCol w:w="8630"/>
      </w:tblGrid>
      <w:tr w:rsidR="009E3DBD" w14:paraId="73F2998E" w14:textId="77777777" w:rsidTr="00A46885">
        <w:tc>
          <w:tcPr>
            <w:tcW w:w="8630" w:type="dxa"/>
          </w:tcPr>
          <w:p w14:paraId="47A083F1" w14:textId="77777777" w:rsidR="009E3DBD" w:rsidRDefault="009E3DBD" w:rsidP="00A46885">
            <w:pPr>
              <w:pStyle w:val="NormalWeb"/>
            </w:pPr>
            <w:r w:rsidRPr="00794748">
              <w:rPr>
                <w:noProof/>
              </w:rPr>
              <w:drawing>
                <wp:inline distT="0" distB="0" distL="0" distR="0" wp14:anchorId="3FB07908" wp14:editId="758BB735">
                  <wp:extent cx="4593102" cy="2050415"/>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30342" cy="2067039"/>
                          </a:xfrm>
                          <a:prstGeom prst="rect">
                            <a:avLst/>
                          </a:prstGeom>
                        </pic:spPr>
                      </pic:pic>
                    </a:graphicData>
                  </a:graphic>
                </wp:inline>
              </w:drawing>
            </w:r>
          </w:p>
        </w:tc>
      </w:tr>
      <w:tr w:rsidR="009E3DBD" w14:paraId="5570478B" w14:textId="77777777" w:rsidTr="00A46885">
        <w:tc>
          <w:tcPr>
            <w:tcW w:w="8630" w:type="dxa"/>
          </w:tcPr>
          <w:p w14:paraId="3CF9C7BC" w14:textId="77777777" w:rsidR="009E3DBD" w:rsidRDefault="009E3DBD" w:rsidP="00A46885">
            <w:pPr>
              <w:pStyle w:val="NormalWeb"/>
            </w:pPr>
            <w:r w:rsidRPr="0086548D">
              <w:rPr>
                <w:noProof/>
              </w:rPr>
              <w:drawing>
                <wp:inline distT="0" distB="0" distL="0" distR="0" wp14:anchorId="13DF115E" wp14:editId="7DD00FDF">
                  <wp:extent cx="4473527" cy="198202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08310" cy="1997433"/>
                          </a:xfrm>
                          <a:prstGeom prst="rect">
                            <a:avLst/>
                          </a:prstGeom>
                        </pic:spPr>
                      </pic:pic>
                    </a:graphicData>
                  </a:graphic>
                </wp:inline>
              </w:drawing>
            </w:r>
          </w:p>
        </w:tc>
      </w:tr>
      <w:tr w:rsidR="009E3DBD" w14:paraId="6BD32659" w14:textId="77777777" w:rsidTr="00A46885">
        <w:tc>
          <w:tcPr>
            <w:tcW w:w="8630" w:type="dxa"/>
          </w:tcPr>
          <w:p w14:paraId="4F758DF1" w14:textId="1EDD2A6E" w:rsidR="009E3DBD" w:rsidRPr="0086548D" w:rsidRDefault="009E3DBD" w:rsidP="00A46885">
            <w:pPr>
              <w:pStyle w:val="NormalWeb"/>
            </w:pPr>
            <w:r w:rsidRPr="005B7A1C">
              <w:rPr>
                <w:noProof/>
              </w:rPr>
              <w:drawing>
                <wp:inline distT="0" distB="0" distL="0" distR="0" wp14:anchorId="25B176FC" wp14:editId="39C741F4">
                  <wp:extent cx="4459459" cy="214301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59459" cy="2143017"/>
                          </a:xfrm>
                          <a:prstGeom prst="rect">
                            <a:avLst/>
                          </a:prstGeom>
                        </pic:spPr>
                      </pic:pic>
                    </a:graphicData>
                  </a:graphic>
                </wp:inline>
              </w:drawing>
            </w:r>
          </w:p>
        </w:tc>
      </w:tr>
    </w:tbl>
    <w:p w14:paraId="3F1FF20A" w14:textId="67CEA2A2" w:rsidR="009E3DBD" w:rsidRDefault="009E3DBD" w:rsidP="009E3DBD">
      <w:pPr>
        <w:spacing w:after="200" w:line="276" w:lineRule="auto"/>
      </w:pPr>
      <w:r>
        <w:lastRenderedPageBreak/>
        <w:t xml:space="preserve">1. What you see is the double slit interference pattern with diffraction superimposed. Write down the following </w:t>
      </w:r>
      <w:hyperlink r:id="rId14" w:history="1">
        <w:r w:rsidRPr="00E13F94">
          <w:rPr>
            <w:rStyle w:val="Hyperlink"/>
          </w:rPr>
          <w:t>simulation</w:t>
        </w:r>
      </w:hyperlink>
      <w:r>
        <w:t xml:space="preserve"> parameters:  </w:t>
      </w:r>
      <w:r>
        <w:br/>
        <w:t xml:space="preserve">Wavelength, </w:t>
      </w:r>
      <w:r>
        <w:sym w:font="Symbol" w:char="F06C"/>
      </w:r>
      <w:r>
        <w:t xml:space="preserve"> =______________________Single-Slit Width, a = ___________</w:t>
      </w:r>
      <w:r>
        <w:br/>
        <w:t>Double-Slit separation, d = _____________Slit to screen distance, D</w:t>
      </w:r>
      <w:r w:rsidR="000C02AB">
        <w:t xml:space="preserve"> </w:t>
      </w:r>
      <w:r>
        <w:t>=___________</w:t>
      </w:r>
    </w:p>
    <w:p w14:paraId="47955262" w14:textId="77777777" w:rsidR="009E3DBD" w:rsidRDefault="009E3DBD" w:rsidP="009E3DBD">
      <w:pPr>
        <w:spacing w:after="200" w:line="276" w:lineRule="auto"/>
      </w:pPr>
      <w:r>
        <w:t>2. Change each of the above parameters and find out, what parameter is the interference pattern independent of? ______________________</w:t>
      </w:r>
    </w:p>
    <w:p w14:paraId="29DA2C1F" w14:textId="5EA3751A" w:rsidR="009E3DBD" w:rsidRPr="002945EF" w:rsidRDefault="009E3DBD" w:rsidP="009E3DBD">
      <w:pPr>
        <w:spacing w:after="200" w:line="276" w:lineRule="auto"/>
      </w:pPr>
      <w:r>
        <w:t>3. Change each of the above parameters and find out, what parameter is the diffraction pattern independent of? ______________________</w:t>
      </w:r>
    </w:p>
    <w:p w14:paraId="6FC1F098" w14:textId="77777777" w:rsidR="00102ABA" w:rsidRDefault="00102ABA" w:rsidP="009E3DBD">
      <w:pPr>
        <w:spacing w:after="200" w:line="276" w:lineRule="auto"/>
      </w:pPr>
    </w:p>
    <w:p w14:paraId="31DB6D51" w14:textId="416F8EB1" w:rsidR="009E3DBD" w:rsidRDefault="00102ABA" w:rsidP="009E3DBD">
      <w:pPr>
        <w:spacing w:after="200" w:line="276" w:lineRule="auto"/>
      </w:pPr>
      <w:r>
        <w:t>4</w:t>
      </w:r>
      <w:r w:rsidR="009E3DBD">
        <w:t>. Describe what happens to the fringe width (Z) of the double-slit interference pattern as you change the following:</w:t>
      </w:r>
      <w:r w:rsidR="009E3DBD">
        <w:br/>
      </w:r>
      <w:r w:rsidR="009E3DBD">
        <w:br/>
      </w:r>
      <w:proofErr w:type="spellStart"/>
      <w:r w:rsidR="009E3DBD">
        <w:t>i</w:t>
      </w:r>
      <w:proofErr w:type="spellEnd"/>
      <w:r w:rsidR="009E3DBD">
        <w:t>. Wavelength (λ): directly proportional or inversely proportional</w:t>
      </w:r>
      <w:r w:rsidR="009E3DBD">
        <w:br/>
        <w:t>ii. Slit to screen distance (D): directly proportional or inversely proportional</w:t>
      </w:r>
      <w:r w:rsidR="009E3DBD">
        <w:br/>
        <w:t>iii. Slit-separation (d): directly proportional or inversely proportional</w:t>
      </w:r>
      <w:r w:rsidR="009E3DBD">
        <w:br/>
      </w:r>
      <w:r w:rsidR="009E3DBD">
        <w:br/>
        <w:t xml:space="preserve">iv. Deduce an equation for Z (fringe-width) using the above observation and a proportionality constant of 1. </w:t>
      </w:r>
      <w:r w:rsidR="009E3DBD">
        <w:br/>
        <w:t xml:space="preserve">                                                Z =</w:t>
      </w:r>
      <w:r w:rsidR="009E3DBD">
        <w:br/>
      </w:r>
      <w:r w:rsidR="009E3DBD">
        <w:br/>
        <w:t>5. Describe what happens to the half-width (Y) of the central diffraction pattern as you change the following:</w:t>
      </w:r>
      <w:r w:rsidR="009E3DBD">
        <w:br/>
      </w:r>
      <w:r w:rsidR="009E3DBD">
        <w:br/>
      </w:r>
      <w:proofErr w:type="spellStart"/>
      <w:r w:rsidR="009E3DBD">
        <w:t>i</w:t>
      </w:r>
      <w:proofErr w:type="spellEnd"/>
      <w:r w:rsidR="009E3DBD">
        <w:t>. Wavelength (λ): directly proportional or inversely proportional</w:t>
      </w:r>
      <w:r w:rsidR="009E3DBD">
        <w:br/>
        <w:t>ii. Single-Slit-width (a): directly proportional or inversely proportional</w:t>
      </w:r>
      <w:r w:rsidR="009E3DBD">
        <w:br/>
        <w:t xml:space="preserve">iii. Slit to screen distance (D): directly proportional or inversely proportional </w:t>
      </w:r>
      <w:r w:rsidR="009E3DBD">
        <w:br/>
      </w:r>
      <w:r w:rsidR="009E3DBD">
        <w:br/>
        <w:t xml:space="preserve">iv. Deduce an equation for Y (half-width) using the above observation and a proportionality constant of 1. </w:t>
      </w:r>
      <w:r w:rsidR="009E3DBD">
        <w:br/>
        <w:t xml:space="preserve">                                               Y =</w:t>
      </w:r>
    </w:p>
    <w:p w14:paraId="49FD7DEA" w14:textId="77777777" w:rsidR="009E3DBD" w:rsidRDefault="009E3DBD" w:rsidP="009E3DBD"/>
    <w:p w14:paraId="1CD44A69" w14:textId="77777777" w:rsidR="009E3DBD" w:rsidRDefault="009E3DBD" w:rsidP="009E3DBD">
      <w:r>
        <w:br/>
      </w:r>
    </w:p>
    <w:p w14:paraId="17374DCD" w14:textId="09F1FBEA" w:rsidR="009E3DBD" w:rsidRDefault="009E3DBD" w:rsidP="009E3DBD">
      <w:r>
        <w:br/>
      </w:r>
      <w:r>
        <w:br/>
      </w:r>
      <w:r>
        <w:br/>
      </w:r>
    </w:p>
    <w:p w14:paraId="2ECB49DF" w14:textId="77777777" w:rsidR="00F87EE0" w:rsidRDefault="00F87EE0" w:rsidP="00F87EE0"/>
    <w:p w14:paraId="696FBB2E" w14:textId="1FAA4A33" w:rsidR="00003AE0" w:rsidRDefault="00FA5DE5" w:rsidP="00F87EE0">
      <w:r>
        <w:lastRenderedPageBreak/>
        <w:t>Procedure:</w:t>
      </w:r>
    </w:p>
    <w:p w14:paraId="0AE213E3" w14:textId="55C739C2" w:rsidR="00534571" w:rsidRDefault="00CE0E16" w:rsidP="00BC7D04">
      <w:pPr>
        <w:pStyle w:val="NormalWeb"/>
      </w:pPr>
      <w:r>
        <w:t xml:space="preserve">1. Open the following simulation: </w:t>
      </w:r>
      <w:hyperlink r:id="rId15" w:history="1">
        <w:r w:rsidRPr="0046315B">
          <w:rPr>
            <w:rStyle w:val="Hyperlink"/>
          </w:rPr>
          <w:t>http://physics.bu.edu/~duffy/HTML5/double_slit.html</w:t>
        </w:r>
      </w:hyperlink>
    </w:p>
    <w:tbl>
      <w:tblPr>
        <w:tblStyle w:val="TableGrid"/>
        <w:tblW w:w="0" w:type="auto"/>
        <w:tblLook w:val="04A0" w:firstRow="1" w:lastRow="0" w:firstColumn="1" w:lastColumn="0" w:noHBand="0" w:noVBand="1"/>
      </w:tblPr>
      <w:tblGrid>
        <w:gridCol w:w="4452"/>
        <w:gridCol w:w="4178"/>
      </w:tblGrid>
      <w:tr w:rsidR="00534571" w14:paraId="52FF0CB0" w14:textId="77777777" w:rsidTr="00534571">
        <w:tc>
          <w:tcPr>
            <w:tcW w:w="4452" w:type="dxa"/>
          </w:tcPr>
          <w:p w14:paraId="0F7B784A" w14:textId="4392A099" w:rsidR="00534571" w:rsidRDefault="00534571" w:rsidP="00BC7D04">
            <w:pPr>
              <w:pStyle w:val="NormalWeb"/>
            </w:pPr>
            <w:r w:rsidRPr="00CE0E16">
              <w:rPr>
                <w:noProof/>
              </w:rPr>
              <w:drawing>
                <wp:inline distT="0" distB="0" distL="0" distR="0" wp14:anchorId="6B27F38F" wp14:editId="0DDEECF6">
                  <wp:extent cx="2755093" cy="2658793"/>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82065" cy="2684822"/>
                          </a:xfrm>
                          <a:prstGeom prst="rect">
                            <a:avLst/>
                          </a:prstGeom>
                        </pic:spPr>
                      </pic:pic>
                    </a:graphicData>
                  </a:graphic>
                </wp:inline>
              </w:drawing>
            </w:r>
          </w:p>
        </w:tc>
        <w:tc>
          <w:tcPr>
            <w:tcW w:w="4178" w:type="dxa"/>
          </w:tcPr>
          <w:p w14:paraId="0EC2673B" w14:textId="0EF68211" w:rsidR="00534571" w:rsidRDefault="00534571" w:rsidP="00BC7D04">
            <w:pPr>
              <w:pStyle w:val="NormalWeb"/>
            </w:pPr>
            <w:r w:rsidRPr="00534571">
              <w:rPr>
                <w:noProof/>
              </w:rPr>
              <w:drawing>
                <wp:inline distT="0" distB="0" distL="0" distR="0" wp14:anchorId="21E88A5D" wp14:editId="3F622DEC">
                  <wp:extent cx="2574147" cy="2470764"/>
                  <wp:effectExtent l="0" t="0" r="444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90819" cy="2486766"/>
                          </a:xfrm>
                          <a:prstGeom prst="rect">
                            <a:avLst/>
                          </a:prstGeom>
                        </pic:spPr>
                      </pic:pic>
                    </a:graphicData>
                  </a:graphic>
                </wp:inline>
              </w:drawing>
            </w:r>
          </w:p>
        </w:tc>
      </w:tr>
      <w:tr w:rsidR="00534571" w14:paraId="2AF04ECB" w14:textId="77777777" w:rsidTr="00534571">
        <w:tc>
          <w:tcPr>
            <w:tcW w:w="4452" w:type="dxa"/>
          </w:tcPr>
          <w:p w14:paraId="1D969601" w14:textId="33B84ED3" w:rsidR="00534571" w:rsidRDefault="00534571" w:rsidP="00534571">
            <w:pPr>
              <w:pStyle w:val="NormalWeb"/>
              <w:jc w:val="center"/>
            </w:pPr>
            <w:r>
              <w:t>Figure I</w:t>
            </w:r>
          </w:p>
        </w:tc>
        <w:tc>
          <w:tcPr>
            <w:tcW w:w="4178" w:type="dxa"/>
          </w:tcPr>
          <w:p w14:paraId="35056494" w14:textId="40B4D682" w:rsidR="00534571" w:rsidRDefault="00534571" w:rsidP="00534571">
            <w:pPr>
              <w:pStyle w:val="NormalWeb"/>
              <w:jc w:val="center"/>
            </w:pPr>
            <w:r>
              <w:t>Figure II</w:t>
            </w:r>
          </w:p>
        </w:tc>
      </w:tr>
    </w:tbl>
    <w:p w14:paraId="41562634" w14:textId="69A55A67" w:rsidR="00F97FB8" w:rsidRDefault="00CE0E16" w:rsidP="00BC7D04">
      <w:pPr>
        <w:pStyle w:val="NormalWeb"/>
      </w:pPr>
      <w:r>
        <w:t xml:space="preserve">What you see </w:t>
      </w:r>
      <w:r w:rsidR="00534571">
        <w:t xml:space="preserve">(Figure I) </w:t>
      </w:r>
      <w:r>
        <w:t>is a single-slit diffraction pattern for red color of light. Purpose is to measure the wavelength. To determine the wavelength, we need to measure the half-width of the central bright fringe. It will be easier and more accurate, if the minima fall on major grid lines.</w:t>
      </w:r>
      <w:r w:rsidR="00F97FB8">
        <w:t xml:space="preserve"> Adjust the distance to the screen until the minima fall on major grid lines</w:t>
      </w:r>
      <w:r w:rsidR="00534571">
        <w:t xml:space="preserve"> (as shown in Figure II)</w:t>
      </w:r>
      <w:r w:rsidR="00F97FB8">
        <w:t>, and measure the half-width, complete the first row of the data table</w:t>
      </w:r>
      <w:r w:rsidR="00102ABA">
        <w:t>, and calculate the wavelength in nanometer (nm)</w:t>
      </w:r>
      <w:r w:rsidR="00F97FB8">
        <w:t>.</w:t>
      </w:r>
    </w:p>
    <w:p w14:paraId="6A36E86E" w14:textId="4342568B" w:rsidR="00593AD5" w:rsidRDefault="00593AD5" w:rsidP="00BC7D04">
      <w:pPr>
        <w:pStyle w:val="NormalWeb"/>
      </w:pPr>
      <w:r>
        <w:t>2. Repeat the measurements for other colors and complete the data table.</w:t>
      </w:r>
    </w:p>
    <w:p w14:paraId="3FD82274" w14:textId="5C7BF826" w:rsidR="00F97FB8" w:rsidRDefault="00593AD5" w:rsidP="00BC7D04">
      <w:pPr>
        <w:pStyle w:val="NormalWeb"/>
      </w:pPr>
      <w:r>
        <w:t>DATA Table for Diffraction</w:t>
      </w:r>
    </w:p>
    <w:tbl>
      <w:tblPr>
        <w:tblStyle w:val="TableGrid"/>
        <w:tblW w:w="0" w:type="auto"/>
        <w:tblLook w:val="04A0" w:firstRow="1" w:lastRow="0" w:firstColumn="1" w:lastColumn="0" w:noHBand="0" w:noVBand="1"/>
      </w:tblPr>
      <w:tblGrid>
        <w:gridCol w:w="1377"/>
        <w:gridCol w:w="1642"/>
        <w:gridCol w:w="2371"/>
        <w:gridCol w:w="1620"/>
        <w:gridCol w:w="1620"/>
      </w:tblGrid>
      <w:tr w:rsidR="00F97FB8" w14:paraId="2BB790B5" w14:textId="0C1220CD" w:rsidTr="00F97FB8">
        <w:tc>
          <w:tcPr>
            <w:tcW w:w="1377" w:type="dxa"/>
          </w:tcPr>
          <w:p w14:paraId="030A9C46" w14:textId="24C8FBED" w:rsidR="00F97FB8" w:rsidRDefault="00F97FB8" w:rsidP="00BC7D04">
            <w:pPr>
              <w:pStyle w:val="NormalWeb"/>
            </w:pPr>
            <w:r>
              <w:t>Color</w:t>
            </w:r>
          </w:p>
        </w:tc>
        <w:tc>
          <w:tcPr>
            <w:tcW w:w="1642" w:type="dxa"/>
          </w:tcPr>
          <w:p w14:paraId="4919D590" w14:textId="4B74E3DE" w:rsidR="00F97FB8" w:rsidRDefault="00F97FB8" w:rsidP="00BC7D04">
            <w:pPr>
              <w:pStyle w:val="NormalWeb"/>
            </w:pPr>
            <w:r>
              <w:t xml:space="preserve">Slit width, </w:t>
            </w:r>
            <w:r w:rsidRPr="001B30B2">
              <w:rPr>
                <w:i/>
              </w:rPr>
              <w:t>a</w:t>
            </w:r>
            <w:r>
              <w:t xml:space="preserve"> (</w:t>
            </w:r>
            <w:r>
              <w:sym w:font="Symbol" w:char="F06D"/>
            </w:r>
            <w:r>
              <w:t>m)</w:t>
            </w:r>
          </w:p>
        </w:tc>
        <w:tc>
          <w:tcPr>
            <w:tcW w:w="2371" w:type="dxa"/>
          </w:tcPr>
          <w:p w14:paraId="7F22CEA0" w14:textId="5B9A3D36" w:rsidR="00F97FB8" w:rsidRDefault="00F97FB8" w:rsidP="00BC7D04">
            <w:pPr>
              <w:pStyle w:val="NormalWeb"/>
            </w:pPr>
            <w:r>
              <w:t xml:space="preserve">Distance to screen, </w:t>
            </w:r>
            <w:r w:rsidRPr="001B30B2">
              <w:rPr>
                <w:i/>
              </w:rPr>
              <w:t>D</w:t>
            </w:r>
            <w:r>
              <w:t xml:space="preserve"> (m)</w:t>
            </w:r>
          </w:p>
        </w:tc>
        <w:tc>
          <w:tcPr>
            <w:tcW w:w="1620" w:type="dxa"/>
          </w:tcPr>
          <w:p w14:paraId="755DD4BF" w14:textId="0D3DE446" w:rsidR="00F97FB8" w:rsidRDefault="00F97FB8" w:rsidP="00BC7D04">
            <w:pPr>
              <w:pStyle w:val="NormalWeb"/>
            </w:pPr>
            <w:r>
              <w:t xml:space="preserve">Half-width, </w:t>
            </w:r>
            <w:r w:rsidRPr="001B30B2">
              <w:rPr>
                <w:i/>
              </w:rPr>
              <w:t>Y</w:t>
            </w:r>
            <w:r>
              <w:t xml:space="preserve"> (cm)</w:t>
            </w:r>
          </w:p>
        </w:tc>
        <w:tc>
          <w:tcPr>
            <w:tcW w:w="1620" w:type="dxa"/>
          </w:tcPr>
          <w:p w14:paraId="2E811744" w14:textId="6FA3C8EB" w:rsidR="00F97FB8" w:rsidRDefault="00F97FB8" w:rsidP="00BC7D04">
            <w:pPr>
              <w:pStyle w:val="NormalWeb"/>
            </w:pPr>
            <w:r>
              <w:t xml:space="preserve">Wavelength, </w:t>
            </w:r>
            <w:r w:rsidRPr="001B30B2">
              <w:rPr>
                <w:i/>
              </w:rPr>
              <w:sym w:font="Symbol" w:char="F06C"/>
            </w:r>
            <w:r w:rsidRPr="001B30B2">
              <w:rPr>
                <w:i/>
              </w:rPr>
              <w:t>=</w:t>
            </w:r>
            <w:proofErr w:type="spellStart"/>
            <w:r w:rsidR="00593AD5" w:rsidRPr="001B30B2">
              <w:rPr>
                <w:i/>
              </w:rPr>
              <w:t>aY</w:t>
            </w:r>
            <w:proofErr w:type="spellEnd"/>
            <w:r w:rsidR="00593AD5" w:rsidRPr="001B30B2">
              <w:rPr>
                <w:i/>
              </w:rPr>
              <w:t>/D</w:t>
            </w:r>
          </w:p>
        </w:tc>
      </w:tr>
      <w:tr w:rsidR="00F97FB8" w14:paraId="7C1A46BD" w14:textId="2966476C" w:rsidTr="00F97FB8">
        <w:tc>
          <w:tcPr>
            <w:tcW w:w="1377" w:type="dxa"/>
          </w:tcPr>
          <w:p w14:paraId="3C374A31" w14:textId="4829180F" w:rsidR="00F97FB8" w:rsidRDefault="00F97FB8" w:rsidP="00BC7D04">
            <w:pPr>
              <w:pStyle w:val="NormalWeb"/>
            </w:pPr>
            <w:r>
              <w:t>Red</w:t>
            </w:r>
          </w:p>
        </w:tc>
        <w:tc>
          <w:tcPr>
            <w:tcW w:w="1642" w:type="dxa"/>
          </w:tcPr>
          <w:p w14:paraId="30261CDB" w14:textId="77777777" w:rsidR="00F97FB8" w:rsidRDefault="00F97FB8" w:rsidP="00BC7D04">
            <w:pPr>
              <w:pStyle w:val="NormalWeb"/>
            </w:pPr>
          </w:p>
        </w:tc>
        <w:tc>
          <w:tcPr>
            <w:tcW w:w="2371" w:type="dxa"/>
          </w:tcPr>
          <w:p w14:paraId="412DDC58" w14:textId="77777777" w:rsidR="00F97FB8" w:rsidRDefault="00F97FB8" w:rsidP="00BC7D04">
            <w:pPr>
              <w:pStyle w:val="NormalWeb"/>
            </w:pPr>
          </w:p>
        </w:tc>
        <w:tc>
          <w:tcPr>
            <w:tcW w:w="1620" w:type="dxa"/>
          </w:tcPr>
          <w:p w14:paraId="176AED32" w14:textId="77777777" w:rsidR="00F97FB8" w:rsidRDefault="00F97FB8" w:rsidP="00BC7D04">
            <w:pPr>
              <w:pStyle w:val="NormalWeb"/>
            </w:pPr>
          </w:p>
        </w:tc>
        <w:tc>
          <w:tcPr>
            <w:tcW w:w="1620" w:type="dxa"/>
          </w:tcPr>
          <w:p w14:paraId="53CECB28" w14:textId="0011D430" w:rsidR="00F97FB8" w:rsidRDefault="001B30B2" w:rsidP="00BC7D04">
            <w:pPr>
              <w:pStyle w:val="NormalWeb"/>
            </w:pPr>
            <w:r>
              <w:br/>
            </w:r>
          </w:p>
        </w:tc>
      </w:tr>
      <w:tr w:rsidR="00F97FB8" w14:paraId="41CE881B" w14:textId="3F549DF7" w:rsidTr="00F97FB8">
        <w:tc>
          <w:tcPr>
            <w:tcW w:w="1377" w:type="dxa"/>
          </w:tcPr>
          <w:p w14:paraId="1718CDFA" w14:textId="27887BB7" w:rsidR="00F97FB8" w:rsidRDefault="00F97FB8" w:rsidP="00BC7D04">
            <w:pPr>
              <w:pStyle w:val="NormalWeb"/>
            </w:pPr>
            <w:r>
              <w:t>Green</w:t>
            </w:r>
          </w:p>
        </w:tc>
        <w:tc>
          <w:tcPr>
            <w:tcW w:w="1642" w:type="dxa"/>
          </w:tcPr>
          <w:p w14:paraId="2DA2B97A" w14:textId="77777777" w:rsidR="00F97FB8" w:rsidRDefault="00F97FB8" w:rsidP="00BC7D04">
            <w:pPr>
              <w:pStyle w:val="NormalWeb"/>
            </w:pPr>
          </w:p>
        </w:tc>
        <w:tc>
          <w:tcPr>
            <w:tcW w:w="2371" w:type="dxa"/>
          </w:tcPr>
          <w:p w14:paraId="56B24600" w14:textId="77777777" w:rsidR="00F97FB8" w:rsidRDefault="00F97FB8" w:rsidP="00BC7D04">
            <w:pPr>
              <w:pStyle w:val="NormalWeb"/>
            </w:pPr>
          </w:p>
        </w:tc>
        <w:tc>
          <w:tcPr>
            <w:tcW w:w="1620" w:type="dxa"/>
          </w:tcPr>
          <w:p w14:paraId="10344F2F" w14:textId="77777777" w:rsidR="00F97FB8" w:rsidRDefault="00F97FB8" w:rsidP="00BC7D04">
            <w:pPr>
              <w:pStyle w:val="NormalWeb"/>
            </w:pPr>
          </w:p>
        </w:tc>
        <w:tc>
          <w:tcPr>
            <w:tcW w:w="1620" w:type="dxa"/>
          </w:tcPr>
          <w:p w14:paraId="2C3CDDCE" w14:textId="4705E936" w:rsidR="00F97FB8" w:rsidRDefault="001B30B2" w:rsidP="00BC7D04">
            <w:pPr>
              <w:pStyle w:val="NormalWeb"/>
            </w:pPr>
            <w:r>
              <w:br/>
            </w:r>
          </w:p>
        </w:tc>
      </w:tr>
      <w:tr w:rsidR="00F97FB8" w14:paraId="7FF14B60" w14:textId="3615EFD8" w:rsidTr="00F97FB8">
        <w:tc>
          <w:tcPr>
            <w:tcW w:w="1377" w:type="dxa"/>
          </w:tcPr>
          <w:p w14:paraId="2B4838F8" w14:textId="0F85E131" w:rsidR="00F97FB8" w:rsidRDefault="00F97FB8" w:rsidP="00BC7D04">
            <w:pPr>
              <w:pStyle w:val="NormalWeb"/>
            </w:pPr>
            <w:r>
              <w:t>Violet</w:t>
            </w:r>
          </w:p>
        </w:tc>
        <w:tc>
          <w:tcPr>
            <w:tcW w:w="1642" w:type="dxa"/>
          </w:tcPr>
          <w:p w14:paraId="0CBE4EAD" w14:textId="77777777" w:rsidR="00F97FB8" w:rsidRDefault="00F97FB8" w:rsidP="00BC7D04">
            <w:pPr>
              <w:pStyle w:val="NormalWeb"/>
            </w:pPr>
          </w:p>
        </w:tc>
        <w:tc>
          <w:tcPr>
            <w:tcW w:w="2371" w:type="dxa"/>
          </w:tcPr>
          <w:p w14:paraId="7BDCE862" w14:textId="77777777" w:rsidR="00F97FB8" w:rsidRDefault="00F97FB8" w:rsidP="00BC7D04">
            <w:pPr>
              <w:pStyle w:val="NormalWeb"/>
            </w:pPr>
          </w:p>
        </w:tc>
        <w:tc>
          <w:tcPr>
            <w:tcW w:w="1620" w:type="dxa"/>
          </w:tcPr>
          <w:p w14:paraId="64CBF7E0" w14:textId="77777777" w:rsidR="00F97FB8" w:rsidRDefault="00F97FB8" w:rsidP="00BC7D04">
            <w:pPr>
              <w:pStyle w:val="NormalWeb"/>
            </w:pPr>
          </w:p>
        </w:tc>
        <w:tc>
          <w:tcPr>
            <w:tcW w:w="1620" w:type="dxa"/>
          </w:tcPr>
          <w:p w14:paraId="029EFA4E" w14:textId="48D0AA2A" w:rsidR="00F97FB8" w:rsidRDefault="001B30B2" w:rsidP="00BC7D04">
            <w:pPr>
              <w:pStyle w:val="NormalWeb"/>
            </w:pPr>
            <w:r>
              <w:br/>
            </w:r>
          </w:p>
        </w:tc>
      </w:tr>
    </w:tbl>
    <w:p w14:paraId="090C8645" w14:textId="77777777" w:rsidR="00D66385" w:rsidRDefault="00D66385" w:rsidP="00BC7D04">
      <w:pPr>
        <w:pStyle w:val="NormalWeb"/>
      </w:pPr>
    </w:p>
    <w:p w14:paraId="0E20B3C3" w14:textId="77777777" w:rsidR="00F87EE0" w:rsidRDefault="00F87EE0" w:rsidP="00BC7D04">
      <w:pPr>
        <w:pStyle w:val="NormalWeb"/>
      </w:pPr>
    </w:p>
    <w:p w14:paraId="263FB49C" w14:textId="77777777" w:rsidR="00534571" w:rsidRDefault="00534571" w:rsidP="00BC7D04">
      <w:pPr>
        <w:pStyle w:val="NormalWeb"/>
      </w:pPr>
    </w:p>
    <w:p w14:paraId="29C86804" w14:textId="1D5A24BA" w:rsidR="00D611EE" w:rsidRDefault="00F87EE0" w:rsidP="00BC7D04">
      <w:pPr>
        <w:pStyle w:val="NormalWeb"/>
      </w:pPr>
      <w:r>
        <w:lastRenderedPageBreak/>
        <w:t>3</w:t>
      </w:r>
      <w:r w:rsidR="00003AE0">
        <w:t xml:space="preserve">. Open the following simulation: </w:t>
      </w:r>
      <w:hyperlink r:id="rId18" w:history="1">
        <w:r w:rsidR="00003AE0" w:rsidRPr="0046315B">
          <w:rPr>
            <w:rStyle w:val="Hyperlink"/>
          </w:rPr>
          <w:t>http://physics.bu.edu/~duffy/HTML5/double_slit.html</w:t>
        </w:r>
      </w:hyperlink>
    </w:p>
    <w:p w14:paraId="561AD89E" w14:textId="7B2F3C18" w:rsidR="004C10E1" w:rsidRDefault="00F87EE0" w:rsidP="00BC7D04">
      <w:pPr>
        <w:pStyle w:val="NormalWeb"/>
      </w:pPr>
      <w:r>
        <w:t>4</w:t>
      </w:r>
      <w:r w:rsidR="00003AE0">
        <w:t xml:space="preserve">. </w:t>
      </w:r>
      <w:r w:rsidR="004C10E1">
        <w:t xml:space="preserve">Set the following simulation parameters: </w:t>
      </w:r>
      <w:r w:rsidR="00003AE0">
        <w:t xml:space="preserve">Color of light </w:t>
      </w:r>
      <w:r w:rsidR="004C10E1">
        <w:t>= Violet, T</w:t>
      </w:r>
      <w:r w:rsidR="00003AE0">
        <w:t>ype of opening</w:t>
      </w:r>
      <w:r w:rsidR="004C10E1">
        <w:t xml:space="preserve"> = </w:t>
      </w:r>
      <w:r w:rsidR="00003AE0">
        <w:t>Double slit</w:t>
      </w:r>
      <w:r w:rsidR="004C10E1">
        <w:t>, S</w:t>
      </w:r>
      <w:r w:rsidR="0070150A">
        <w:t xml:space="preserve">lit width </w:t>
      </w:r>
      <w:r w:rsidR="004C10E1">
        <w:t xml:space="preserve">= </w:t>
      </w:r>
      <w:r w:rsidR="0070150A">
        <w:t xml:space="preserve">8 </w:t>
      </w:r>
      <w:r w:rsidR="0070150A">
        <w:sym w:font="Symbol" w:char="F06D"/>
      </w:r>
      <w:r w:rsidR="0070150A">
        <w:t>m</w:t>
      </w:r>
      <w:r w:rsidR="004C10E1">
        <w:t>,</w:t>
      </w:r>
      <w:r w:rsidR="0070150A">
        <w:t xml:space="preserve"> and </w:t>
      </w:r>
      <w:r w:rsidR="004C10E1">
        <w:t>D</w:t>
      </w:r>
      <w:r w:rsidR="0070150A">
        <w:t xml:space="preserve">istance between slits </w:t>
      </w:r>
      <w:r w:rsidR="004C10E1">
        <w:t xml:space="preserve">= </w:t>
      </w:r>
      <w:r w:rsidR="0070150A">
        <w:t xml:space="preserve">72 </w:t>
      </w:r>
      <w:r w:rsidR="0070150A">
        <w:sym w:font="Symbol" w:char="F06D"/>
      </w:r>
      <w:r w:rsidR="0070150A">
        <w:t xml:space="preserve">m. </w:t>
      </w:r>
    </w:p>
    <w:tbl>
      <w:tblPr>
        <w:tblStyle w:val="TableGrid"/>
        <w:tblW w:w="9265" w:type="dxa"/>
        <w:tblLook w:val="04A0" w:firstRow="1" w:lastRow="0" w:firstColumn="1" w:lastColumn="0" w:noHBand="0" w:noVBand="1"/>
      </w:tblPr>
      <w:tblGrid>
        <w:gridCol w:w="4776"/>
        <w:gridCol w:w="4580"/>
      </w:tblGrid>
      <w:tr w:rsidR="00F01FB7" w14:paraId="6909D4D3" w14:textId="77777777" w:rsidTr="00F01FB7">
        <w:tc>
          <w:tcPr>
            <w:tcW w:w="4765" w:type="dxa"/>
          </w:tcPr>
          <w:p w14:paraId="0FAF2DAC" w14:textId="02B9BE14" w:rsidR="004C10E1" w:rsidRDefault="004C10E1" w:rsidP="00BC7D04">
            <w:pPr>
              <w:pStyle w:val="NormalWeb"/>
            </w:pPr>
            <w:r w:rsidRPr="004C10E1">
              <w:rPr>
                <w:noProof/>
              </w:rPr>
              <w:drawing>
                <wp:inline distT="0" distB="0" distL="0" distR="0" wp14:anchorId="2ABDB9A4" wp14:editId="67CBB0BE">
                  <wp:extent cx="2890911" cy="2775140"/>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35963" cy="2818388"/>
                          </a:xfrm>
                          <a:prstGeom prst="rect">
                            <a:avLst/>
                          </a:prstGeom>
                        </pic:spPr>
                      </pic:pic>
                    </a:graphicData>
                  </a:graphic>
                </wp:inline>
              </w:drawing>
            </w:r>
          </w:p>
        </w:tc>
        <w:tc>
          <w:tcPr>
            <w:tcW w:w="4500" w:type="dxa"/>
          </w:tcPr>
          <w:p w14:paraId="4E77E7F1" w14:textId="53EFC961" w:rsidR="004C10E1" w:rsidRDefault="00F01FB7" w:rsidP="00BC7D04">
            <w:pPr>
              <w:pStyle w:val="NormalWeb"/>
            </w:pPr>
            <w:r w:rsidRPr="00F01FB7">
              <w:rPr>
                <w:noProof/>
              </w:rPr>
              <w:drawing>
                <wp:inline distT="0" distB="0" distL="0" distR="0" wp14:anchorId="310D7AA9" wp14:editId="25237406">
                  <wp:extent cx="2771403" cy="265176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11788" cy="2690401"/>
                          </a:xfrm>
                          <a:prstGeom prst="rect">
                            <a:avLst/>
                          </a:prstGeom>
                        </pic:spPr>
                      </pic:pic>
                    </a:graphicData>
                  </a:graphic>
                </wp:inline>
              </w:drawing>
            </w:r>
          </w:p>
        </w:tc>
      </w:tr>
      <w:tr w:rsidR="00F01FB7" w14:paraId="181FBFEB" w14:textId="77777777" w:rsidTr="00F01FB7">
        <w:tc>
          <w:tcPr>
            <w:tcW w:w="4765" w:type="dxa"/>
          </w:tcPr>
          <w:p w14:paraId="630D3935" w14:textId="63E5235E" w:rsidR="00F01FB7" w:rsidRPr="004C10E1" w:rsidRDefault="00E15E68" w:rsidP="00E15E68">
            <w:pPr>
              <w:pStyle w:val="NormalWeb"/>
              <w:jc w:val="center"/>
            </w:pPr>
            <w:r>
              <w:t>Figure I</w:t>
            </w:r>
          </w:p>
        </w:tc>
        <w:tc>
          <w:tcPr>
            <w:tcW w:w="4500" w:type="dxa"/>
          </w:tcPr>
          <w:p w14:paraId="0D58862A" w14:textId="01EA19A7" w:rsidR="00F01FB7" w:rsidRPr="00F01FB7" w:rsidRDefault="00E15E68" w:rsidP="00E15E68">
            <w:pPr>
              <w:pStyle w:val="NormalWeb"/>
              <w:jc w:val="center"/>
            </w:pPr>
            <w:r>
              <w:t>Figure II</w:t>
            </w:r>
          </w:p>
        </w:tc>
      </w:tr>
    </w:tbl>
    <w:p w14:paraId="336A3A33" w14:textId="6CA8CAF4" w:rsidR="00E15E68" w:rsidRDefault="00F87EE0" w:rsidP="00BC7D04">
      <w:pPr>
        <w:pStyle w:val="NormalWeb"/>
      </w:pPr>
      <w:r>
        <w:t>5</w:t>
      </w:r>
      <w:r w:rsidR="00003AE0">
        <w:t xml:space="preserve">. </w:t>
      </w:r>
      <w:r w:rsidR="00D66385">
        <w:t>What you see</w:t>
      </w:r>
      <w:r w:rsidR="00E15E68">
        <w:t xml:space="preserve"> (Figure I)</w:t>
      </w:r>
      <w:r w:rsidR="00D66385">
        <w:t xml:space="preserve"> is a </w:t>
      </w:r>
      <w:r w:rsidR="004C10E1">
        <w:t>double</w:t>
      </w:r>
      <w:r w:rsidR="00D66385">
        <w:t xml:space="preserve">-slit </w:t>
      </w:r>
      <w:r w:rsidR="004C10E1">
        <w:t>interference</w:t>
      </w:r>
      <w:r w:rsidR="00D66385">
        <w:t xml:space="preserve"> pattern for </w:t>
      </w:r>
      <w:r w:rsidR="004C10E1">
        <w:t xml:space="preserve">violet </w:t>
      </w:r>
      <w:r w:rsidR="00D66385">
        <w:t xml:space="preserve">color of light. Purpose is to measure the wavelength. To determine the wavelength, we need to measure the </w:t>
      </w:r>
      <w:r w:rsidR="004C10E1">
        <w:t xml:space="preserve">fringe width. Since the fringe width is narrow, total width for multiple fringes need to be measured.  </w:t>
      </w:r>
      <w:r w:rsidR="00D66385">
        <w:t xml:space="preserve">Adjust the distance to the screen until the </w:t>
      </w:r>
      <w:r w:rsidR="00F01FB7">
        <w:t xml:space="preserve">fringes are bigger and one of the minimum </w:t>
      </w:r>
      <w:r w:rsidR="00D66385">
        <w:t>fall</w:t>
      </w:r>
      <w:r w:rsidR="00F01FB7">
        <w:t>s</w:t>
      </w:r>
      <w:r w:rsidR="00D66385">
        <w:t xml:space="preserve"> on </w:t>
      </w:r>
      <w:r w:rsidR="00F01FB7">
        <w:t xml:space="preserve">a </w:t>
      </w:r>
      <w:r w:rsidR="00D66385">
        <w:t>major grid line</w:t>
      </w:r>
      <w:r w:rsidR="00F01FB7">
        <w:t xml:space="preserve">, </w:t>
      </w:r>
      <w:r w:rsidR="00783CCB">
        <w:t xml:space="preserve">for example </w:t>
      </w:r>
      <w:r w:rsidR="00055DE5">
        <w:t xml:space="preserve">at </w:t>
      </w:r>
      <w:r w:rsidR="00783CCB">
        <w:t xml:space="preserve">6 cm, </w:t>
      </w:r>
      <w:r w:rsidR="00F01FB7">
        <w:t xml:space="preserve">as shown in </w:t>
      </w:r>
      <w:r w:rsidR="00E15E68">
        <w:t>F</w:t>
      </w:r>
      <w:r w:rsidR="00F01FB7">
        <w:t>igure</w:t>
      </w:r>
      <w:r w:rsidR="00E15E68">
        <w:t xml:space="preserve"> II.</w:t>
      </w:r>
      <w:r w:rsidR="00F01FB7">
        <w:t xml:space="preserve"> Measure the total width, number of fringes, </w:t>
      </w:r>
      <w:r w:rsidR="00D66385">
        <w:t>complete the first row of the data table</w:t>
      </w:r>
      <w:r w:rsidR="00102ABA">
        <w:t>, and calculate the wavelength in nanometer (nm)</w:t>
      </w:r>
      <w:r w:rsidR="00D66385">
        <w:t>.</w:t>
      </w:r>
    </w:p>
    <w:p w14:paraId="6D0ADE0E" w14:textId="5CAD1CE2" w:rsidR="00F01FB7" w:rsidRDefault="00F87EE0" w:rsidP="00BC7D04">
      <w:pPr>
        <w:pStyle w:val="NormalWeb"/>
      </w:pPr>
      <w:r>
        <w:t>6</w:t>
      </w:r>
      <w:r w:rsidR="00E15E68">
        <w:t>. Repeat the measurements for other colors and complete the data table.</w:t>
      </w:r>
      <w:r w:rsidR="00CC11FF">
        <w:br/>
      </w:r>
    </w:p>
    <w:p w14:paraId="4C0AC709" w14:textId="4DB80165" w:rsidR="00307667" w:rsidRDefault="00F438C6" w:rsidP="00F01FB7">
      <w:pPr>
        <w:pStyle w:val="NormalWeb"/>
      </w:pPr>
      <w:r>
        <w:t>DATA</w:t>
      </w:r>
      <w:r w:rsidR="00F01FB7">
        <w:t xml:space="preserve"> Table for Double Slit Interference</w:t>
      </w:r>
    </w:p>
    <w:tbl>
      <w:tblPr>
        <w:tblStyle w:val="TableGrid"/>
        <w:tblW w:w="8815" w:type="dxa"/>
        <w:tblLook w:val="04A0" w:firstRow="1" w:lastRow="0" w:firstColumn="1" w:lastColumn="0" w:noHBand="0" w:noVBand="1"/>
      </w:tblPr>
      <w:tblGrid>
        <w:gridCol w:w="939"/>
        <w:gridCol w:w="939"/>
        <w:gridCol w:w="1122"/>
        <w:gridCol w:w="1122"/>
        <w:gridCol w:w="973"/>
        <w:gridCol w:w="1089"/>
        <w:gridCol w:w="1010"/>
        <w:gridCol w:w="1621"/>
      </w:tblGrid>
      <w:tr w:rsidR="00806334" w14:paraId="5C1381C9" w14:textId="72DB1FF9" w:rsidTr="00806334">
        <w:tc>
          <w:tcPr>
            <w:tcW w:w="939" w:type="dxa"/>
          </w:tcPr>
          <w:p w14:paraId="793389DB" w14:textId="671E2ED5" w:rsidR="00806334" w:rsidRDefault="00806334" w:rsidP="000748B3">
            <w:r>
              <w:t>Color</w:t>
            </w:r>
          </w:p>
        </w:tc>
        <w:tc>
          <w:tcPr>
            <w:tcW w:w="939" w:type="dxa"/>
          </w:tcPr>
          <w:p w14:paraId="493C9D5B" w14:textId="51595DE1" w:rsidR="00806334" w:rsidRDefault="00806334" w:rsidP="000748B3">
            <w:r>
              <w:t>Slit width (</w:t>
            </w:r>
            <w:r>
              <w:sym w:font="Symbol" w:char="F06D"/>
            </w:r>
            <w:r>
              <w:t>m)</w:t>
            </w:r>
          </w:p>
        </w:tc>
        <w:tc>
          <w:tcPr>
            <w:tcW w:w="1122" w:type="dxa"/>
          </w:tcPr>
          <w:p w14:paraId="356D7D35" w14:textId="186A29F6" w:rsidR="00806334" w:rsidRDefault="00806334" w:rsidP="000748B3">
            <w:r>
              <w:t>Distance between slits</w:t>
            </w:r>
            <w:r w:rsidR="002D6DD5">
              <w:t xml:space="preserve">, </w:t>
            </w:r>
            <w:r w:rsidR="002D6DD5" w:rsidRPr="00E15E68">
              <w:rPr>
                <w:i/>
              </w:rPr>
              <w:t>d</w:t>
            </w:r>
            <w:r>
              <w:t xml:space="preserve"> (</w:t>
            </w:r>
            <w:r>
              <w:sym w:font="Symbol" w:char="F06D"/>
            </w:r>
            <w:r>
              <w:t>m)</w:t>
            </w:r>
          </w:p>
        </w:tc>
        <w:tc>
          <w:tcPr>
            <w:tcW w:w="1122" w:type="dxa"/>
          </w:tcPr>
          <w:p w14:paraId="4469293A" w14:textId="4E8DEBF5" w:rsidR="00806334" w:rsidRDefault="00806334" w:rsidP="000748B3">
            <w:r>
              <w:t>Distance to screen</w:t>
            </w:r>
            <w:r w:rsidR="00E15E68">
              <w:t xml:space="preserve">, </w:t>
            </w:r>
            <w:r w:rsidR="00E15E68" w:rsidRPr="00E15E68">
              <w:rPr>
                <w:i/>
              </w:rPr>
              <w:t>D</w:t>
            </w:r>
            <w:r>
              <w:t xml:space="preserve"> (m)</w:t>
            </w:r>
          </w:p>
        </w:tc>
        <w:tc>
          <w:tcPr>
            <w:tcW w:w="973" w:type="dxa"/>
          </w:tcPr>
          <w:p w14:paraId="115F8125" w14:textId="453837AF" w:rsidR="00806334" w:rsidRDefault="00806334" w:rsidP="000748B3">
            <w:r>
              <w:t>Total Width (cm)</w:t>
            </w:r>
          </w:p>
        </w:tc>
        <w:tc>
          <w:tcPr>
            <w:tcW w:w="1089" w:type="dxa"/>
          </w:tcPr>
          <w:p w14:paraId="17EA3193" w14:textId="25B07F25" w:rsidR="00806334" w:rsidRDefault="00806334" w:rsidP="000748B3">
            <w:r>
              <w:t>Number of fringes</w:t>
            </w:r>
          </w:p>
        </w:tc>
        <w:tc>
          <w:tcPr>
            <w:tcW w:w="1010" w:type="dxa"/>
          </w:tcPr>
          <w:p w14:paraId="0E7C92AC" w14:textId="77B1FD1F" w:rsidR="00806334" w:rsidRDefault="00806334" w:rsidP="000748B3">
            <w:r>
              <w:t xml:space="preserve">Fringe Width, </w:t>
            </w:r>
            <w:r w:rsidRPr="00E15E68">
              <w:rPr>
                <w:i/>
              </w:rPr>
              <w:t>Z</w:t>
            </w:r>
            <w:r>
              <w:t xml:space="preserve"> (cm)</w:t>
            </w:r>
          </w:p>
        </w:tc>
        <w:tc>
          <w:tcPr>
            <w:tcW w:w="1621" w:type="dxa"/>
          </w:tcPr>
          <w:p w14:paraId="3AB81351" w14:textId="25622575" w:rsidR="00806334" w:rsidRDefault="00806334" w:rsidP="000748B3">
            <w:r>
              <w:t xml:space="preserve">Wavelength, </w:t>
            </w:r>
            <w:r w:rsidRPr="00E15E68">
              <w:rPr>
                <w:rFonts w:ascii="Calibri" w:hAnsi="Calibri"/>
                <w:i/>
              </w:rPr>
              <w:t>λ</w:t>
            </w:r>
            <w:r>
              <w:t xml:space="preserve"> </w:t>
            </w:r>
          </w:p>
          <w:p w14:paraId="5B667A1C" w14:textId="056A74A4" w:rsidR="00E15E68" w:rsidRDefault="00E15E68" w:rsidP="000748B3">
            <m:oMathPara>
              <m:oMath>
                <m:r>
                  <w:rPr>
                    <w:rFonts w:ascii="Cambria Math" w:hAnsi="Cambria Math"/>
                  </w:rPr>
                  <m:t>λ=</m:t>
                </m:r>
                <m:f>
                  <m:fPr>
                    <m:ctrlPr>
                      <w:rPr>
                        <w:rFonts w:ascii="Cambria Math" w:hAnsi="Cambria Math"/>
                        <w:i/>
                      </w:rPr>
                    </m:ctrlPr>
                  </m:fPr>
                  <m:num>
                    <m:r>
                      <w:rPr>
                        <w:rFonts w:ascii="Cambria Math" w:hAnsi="Cambria Math"/>
                      </w:rPr>
                      <m:t>dZ</m:t>
                    </m:r>
                  </m:num>
                  <m:den>
                    <m:r>
                      <w:rPr>
                        <w:rFonts w:ascii="Cambria Math" w:hAnsi="Cambria Math"/>
                      </w:rPr>
                      <m:t>D</m:t>
                    </m:r>
                  </m:den>
                </m:f>
              </m:oMath>
            </m:oMathPara>
          </w:p>
        </w:tc>
      </w:tr>
      <w:tr w:rsidR="00806334" w14:paraId="23EEB3E4" w14:textId="05675852" w:rsidTr="00806334">
        <w:tc>
          <w:tcPr>
            <w:tcW w:w="939" w:type="dxa"/>
          </w:tcPr>
          <w:p w14:paraId="7366E9C9" w14:textId="5EDD0979" w:rsidR="00806334" w:rsidRDefault="00F01FB7" w:rsidP="000748B3">
            <w:r>
              <w:t>Violet</w:t>
            </w:r>
          </w:p>
        </w:tc>
        <w:tc>
          <w:tcPr>
            <w:tcW w:w="939" w:type="dxa"/>
          </w:tcPr>
          <w:p w14:paraId="4E23C831" w14:textId="3D24B435" w:rsidR="00806334" w:rsidRDefault="00806334" w:rsidP="00E15E68">
            <w:pPr>
              <w:jc w:val="center"/>
            </w:pPr>
            <w:r>
              <w:t>8</w:t>
            </w:r>
          </w:p>
        </w:tc>
        <w:tc>
          <w:tcPr>
            <w:tcW w:w="1122" w:type="dxa"/>
          </w:tcPr>
          <w:p w14:paraId="4DC3E986" w14:textId="39BC7AA2" w:rsidR="00806334" w:rsidRDefault="00806334" w:rsidP="00E15E68">
            <w:pPr>
              <w:jc w:val="center"/>
            </w:pPr>
            <w:r>
              <w:t>72</w:t>
            </w:r>
          </w:p>
        </w:tc>
        <w:tc>
          <w:tcPr>
            <w:tcW w:w="1122" w:type="dxa"/>
          </w:tcPr>
          <w:p w14:paraId="6FE29ED5" w14:textId="77777777" w:rsidR="00806334" w:rsidRDefault="00806334" w:rsidP="000748B3"/>
        </w:tc>
        <w:tc>
          <w:tcPr>
            <w:tcW w:w="973" w:type="dxa"/>
          </w:tcPr>
          <w:p w14:paraId="63F43375" w14:textId="047E72FA" w:rsidR="00806334" w:rsidRDefault="00806334" w:rsidP="000748B3"/>
        </w:tc>
        <w:tc>
          <w:tcPr>
            <w:tcW w:w="1089" w:type="dxa"/>
          </w:tcPr>
          <w:p w14:paraId="2A6706DE" w14:textId="77777777" w:rsidR="00806334" w:rsidRDefault="00806334" w:rsidP="000748B3"/>
        </w:tc>
        <w:tc>
          <w:tcPr>
            <w:tcW w:w="1010" w:type="dxa"/>
          </w:tcPr>
          <w:p w14:paraId="4D7F33B0" w14:textId="77777777" w:rsidR="00806334" w:rsidRDefault="00806334" w:rsidP="000748B3"/>
        </w:tc>
        <w:tc>
          <w:tcPr>
            <w:tcW w:w="1621" w:type="dxa"/>
          </w:tcPr>
          <w:p w14:paraId="526B8193" w14:textId="77777777" w:rsidR="00806334" w:rsidRDefault="00806334" w:rsidP="000748B3"/>
          <w:p w14:paraId="68B3F497" w14:textId="6315B271" w:rsidR="00E15E68" w:rsidRDefault="00E15E68" w:rsidP="000748B3"/>
        </w:tc>
      </w:tr>
      <w:tr w:rsidR="00806334" w14:paraId="399E845A" w14:textId="5ABB248A" w:rsidTr="00806334">
        <w:tc>
          <w:tcPr>
            <w:tcW w:w="939" w:type="dxa"/>
          </w:tcPr>
          <w:p w14:paraId="1777FA36" w14:textId="5976075C" w:rsidR="00806334" w:rsidRDefault="00F01FB7" w:rsidP="000748B3">
            <w:r>
              <w:t>G</w:t>
            </w:r>
            <w:r w:rsidR="002D6DD5">
              <w:t>reen</w:t>
            </w:r>
          </w:p>
        </w:tc>
        <w:tc>
          <w:tcPr>
            <w:tcW w:w="939" w:type="dxa"/>
          </w:tcPr>
          <w:p w14:paraId="70C6AEEC" w14:textId="020D9C3E" w:rsidR="00806334" w:rsidRDefault="00F01FB7" w:rsidP="00E15E68">
            <w:pPr>
              <w:jc w:val="center"/>
            </w:pPr>
            <w:r>
              <w:t>8</w:t>
            </w:r>
          </w:p>
        </w:tc>
        <w:tc>
          <w:tcPr>
            <w:tcW w:w="1122" w:type="dxa"/>
          </w:tcPr>
          <w:p w14:paraId="1131949D" w14:textId="2489CD95" w:rsidR="00806334" w:rsidRDefault="00F01FB7" w:rsidP="00E15E68">
            <w:pPr>
              <w:jc w:val="center"/>
            </w:pPr>
            <w:r>
              <w:t>72</w:t>
            </w:r>
          </w:p>
        </w:tc>
        <w:tc>
          <w:tcPr>
            <w:tcW w:w="1122" w:type="dxa"/>
          </w:tcPr>
          <w:p w14:paraId="361F0EB2" w14:textId="77777777" w:rsidR="00806334" w:rsidRDefault="00806334" w:rsidP="000748B3"/>
        </w:tc>
        <w:tc>
          <w:tcPr>
            <w:tcW w:w="973" w:type="dxa"/>
          </w:tcPr>
          <w:p w14:paraId="60839D53" w14:textId="77777777" w:rsidR="00806334" w:rsidRDefault="00806334" w:rsidP="000748B3"/>
        </w:tc>
        <w:tc>
          <w:tcPr>
            <w:tcW w:w="1089" w:type="dxa"/>
          </w:tcPr>
          <w:p w14:paraId="3437711D" w14:textId="77777777" w:rsidR="00806334" w:rsidRDefault="00806334" w:rsidP="000748B3"/>
        </w:tc>
        <w:tc>
          <w:tcPr>
            <w:tcW w:w="1010" w:type="dxa"/>
          </w:tcPr>
          <w:p w14:paraId="4DFB37F5" w14:textId="77777777" w:rsidR="00806334" w:rsidRDefault="00806334" w:rsidP="000748B3"/>
        </w:tc>
        <w:tc>
          <w:tcPr>
            <w:tcW w:w="1621" w:type="dxa"/>
          </w:tcPr>
          <w:p w14:paraId="7A092875" w14:textId="77777777" w:rsidR="00806334" w:rsidRDefault="00806334" w:rsidP="000748B3"/>
          <w:p w14:paraId="58759A3F" w14:textId="0156CD28" w:rsidR="00E15E68" w:rsidRDefault="00E15E68" w:rsidP="000748B3"/>
        </w:tc>
      </w:tr>
      <w:tr w:rsidR="00806334" w14:paraId="35D983B0" w14:textId="32AB541B" w:rsidTr="00806334">
        <w:tc>
          <w:tcPr>
            <w:tcW w:w="939" w:type="dxa"/>
          </w:tcPr>
          <w:p w14:paraId="11483C14" w14:textId="720CEC94" w:rsidR="00806334" w:rsidRDefault="00F01FB7" w:rsidP="000748B3">
            <w:r>
              <w:t>Red</w:t>
            </w:r>
          </w:p>
        </w:tc>
        <w:tc>
          <w:tcPr>
            <w:tcW w:w="939" w:type="dxa"/>
          </w:tcPr>
          <w:p w14:paraId="1B357467" w14:textId="5F2FAB92" w:rsidR="00806334" w:rsidRDefault="00F01FB7" w:rsidP="00E15E68">
            <w:pPr>
              <w:jc w:val="center"/>
            </w:pPr>
            <w:r>
              <w:t>8</w:t>
            </w:r>
          </w:p>
        </w:tc>
        <w:tc>
          <w:tcPr>
            <w:tcW w:w="1122" w:type="dxa"/>
          </w:tcPr>
          <w:p w14:paraId="6CBF628A" w14:textId="0D46BFE2" w:rsidR="00806334" w:rsidRDefault="00F01FB7" w:rsidP="00E15E68">
            <w:pPr>
              <w:jc w:val="center"/>
            </w:pPr>
            <w:r>
              <w:t>72</w:t>
            </w:r>
          </w:p>
        </w:tc>
        <w:tc>
          <w:tcPr>
            <w:tcW w:w="1122" w:type="dxa"/>
          </w:tcPr>
          <w:p w14:paraId="05344125" w14:textId="77777777" w:rsidR="00806334" w:rsidRDefault="00806334" w:rsidP="000748B3"/>
        </w:tc>
        <w:tc>
          <w:tcPr>
            <w:tcW w:w="973" w:type="dxa"/>
          </w:tcPr>
          <w:p w14:paraId="40B3E968" w14:textId="77777777" w:rsidR="00806334" w:rsidRDefault="00806334" w:rsidP="000748B3"/>
        </w:tc>
        <w:tc>
          <w:tcPr>
            <w:tcW w:w="1089" w:type="dxa"/>
          </w:tcPr>
          <w:p w14:paraId="510E00C3" w14:textId="77777777" w:rsidR="00806334" w:rsidRDefault="00806334" w:rsidP="000748B3"/>
        </w:tc>
        <w:tc>
          <w:tcPr>
            <w:tcW w:w="1010" w:type="dxa"/>
          </w:tcPr>
          <w:p w14:paraId="21402BB5" w14:textId="77777777" w:rsidR="00806334" w:rsidRDefault="00806334" w:rsidP="000748B3"/>
        </w:tc>
        <w:tc>
          <w:tcPr>
            <w:tcW w:w="1621" w:type="dxa"/>
          </w:tcPr>
          <w:p w14:paraId="66EBC6B3" w14:textId="77777777" w:rsidR="00806334" w:rsidRDefault="00806334" w:rsidP="000748B3"/>
          <w:p w14:paraId="71C654E4" w14:textId="4C6201CC" w:rsidR="00E15E68" w:rsidRDefault="00E15E68" w:rsidP="000748B3"/>
        </w:tc>
      </w:tr>
    </w:tbl>
    <w:p w14:paraId="2CA5FC26" w14:textId="7C3BA4FB" w:rsidR="009A3E07" w:rsidRDefault="009A3E07" w:rsidP="000748B3"/>
    <w:p w14:paraId="05073E0E" w14:textId="77777777" w:rsidR="0039036E" w:rsidRDefault="00F87EE0" w:rsidP="0039036E">
      <w:pPr>
        <w:spacing w:after="150"/>
      </w:pPr>
      <w:r>
        <w:rPr>
          <w:color w:val="000000"/>
          <w:u w:val="single"/>
        </w:rPr>
        <w:t xml:space="preserve">B. </w:t>
      </w:r>
      <w:r w:rsidR="009D0653" w:rsidRPr="00D4776C">
        <w:rPr>
          <w:color w:val="000000"/>
          <w:u w:val="single"/>
        </w:rPr>
        <w:t>Diffraction Grating</w:t>
      </w:r>
      <w:r w:rsidR="0039036E">
        <w:t xml:space="preserve">     </w:t>
      </w:r>
    </w:p>
    <w:p w14:paraId="71F50A29" w14:textId="2B7F4D3E" w:rsidR="0039036E" w:rsidRDefault="00E13F94" w:rsidP="0039036E">
      <w:pPr>
        <w:spacing w:after="150"/>
      </w:pPr>
      <w:r>
        <w:br/>
      </w:r>
      <w:r w:rsidR="0039036E">
        <w:t>T</w:t>
      </w:r>
      <w:r w:rsidR="00DB15C4">
        <w:t>heory:</w:t>
      </w:r>
      <w:r w:rsidR="0039036E">
        <w:t xml:space="preserve"> </w:t>
      </w:r>
      <w:hyperlink r:id="rId21" w:history="1">
        <w:r w:rsidR="0039036E" w:rsidRPr="00390D91">
          <w:rPr>
            <w:rStyle w:val="Hyperlink"/>
          </w:rPr>
          <w:t>https://www.youtube.com/watch?v=E2duVLCkHqI</w:t>
        </w:r>
      </w:hyperlink>
    </w:p>
    <w:p w14:paraId="137BF5F6" w14:textId="4DC31B7D" w:rsidR="009D0653" w:rsidRDefault="00E13F94" w:rsidP="009D0653">
      <w:r>
        <w:rPr>
          <w:color w:val="000000"/>
          <w:u w:val="single"/>
        </w:rPr>
        <w:br/>
      </w:r>
      <w:r w:rsidR="009D0653" w:rsidRPr="00096A6B">
        <w:t>Procedure:</w:t>
      </w:r>
    </w:p>
    <w:p w14:paraId="1597973E" w14:textId="77777777" w:rsidR="009D0653" w:rsidRDefault="009D0653" w:rsidP="009D0653">
      <w:pPr>
        <w:pStyle w:val="NormalWeb"/>
      </w:pPr>
      <w:r>
        <w:t xml:space="preserve">1. Open the following simulation: </w:t>
      </w:r>
      <w:hyperlink r:id="rId22" w:history="1">
        <w:r w:rsidRPr="0046315B">
          <w:rPr>
            <w:rStyle w:val="Hyperlink"/>
          </w:rPr>
          <w:t>https://www.geogebra.org/m/myyuuhbg</w:t>
        </w:r>
      </w:hyperlink>
    </w:p>
    <w:p w14:paraId="7391D3D4" w14:textId="77777777" w:rsidR="009D0653" w:rsidRDefault="009D0653" w:rsidP="009D0653">
      <w:r w:rsidRPr="003955B6">
        <w:rPr>
          <w:noProof/>
        </w:rPr>
        <w:drawing>
          <wp:inline distT="0" distB="0" distL="0" distR="0" wp14:anchorId="5871DD22" wp14:editId="5BE7238F">
            <wp:extent cx="4431323" cy="2747522"/>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466607" cy="2769399"/>
                    </a:xfrm>
                    <a:prstGeom prst="rect">
                      <a:avLst/>
                    </a:prstGeom>
                  </pic:spPr>
                </pic:pic>
              </a:graphicData>
            </a:graphic>
          </wp:inline>
        </w:drawing>
      </w:r>
    </w:p>
    <w:p w14:paraId="3C784F99" w14:textId="77777777" w:rsidR="009D0653" w:rsidRDefault="009D0653" w:rsidP="009D0653">
      <w:r>
        <w:t xml:space="preserve">What you see is a green laser pointed at a screen with a diffraction grating nearby. </w:t>
      </w:r>
    </w:p>
    <w:p w14:paraId="6E92637E" w14:textId="77777777" w:rsidR="009D0653" w:rsidRDefault="009D0653" w:rsidP="009D0653"/>
    <w:p w14:paraId="00FFBA7C" w14:textId="77777777" w:rsidR="009D0653" w:rsidRDefault="009D0653" w:rsidP="009D0653">
      <w:r>
        <w:t xml:space="preserve">2. Click “Grating in place” to place the grating on the path of the laser beam. Keep the screen to grating distance to 10 m, wavelength to 532 nm, and set the grating lines per mm to 430. </w:t>
      </w:r>
    </w:p>
    <w:p w14:paraId="6DA1D520" w14:textId="77777777" w:rsidR="009D0653" w:rsidRDefault="009D0653" w:rsidP="009D0653">
      <w:r w:rsidRPr="00910FFE">
        <w:rPr>
          <w:noProof/>
        </w:rPr>
        <w:drawing>
          <wp:inline distT="0" distB="0" distL="0" distR="0" wp14:anchorId="7EE97A69" wp14:editId="292A2416">
            <wp:extent cx="4441280" cy="2778369"/>
            <wp:effectExtent l="0" t="0" r="381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466668" cy="2794251"/>
                    </a:xfrm>
                    <a:prstGeom prst="rect">
                      <a:avLst/>
                    </a:prstGeom>
                  </pic:spPr>
                </pic:pic>
              </a:graphicData>
            </a:graphic>
          </wp:inline>
        </w:drawing>
      </w:r>
    </w:p>
    <w:p w14:paraId="747A21A9" w14:textId="77777777" w:rsidR="009D0653" w:rsidRDefault="009D0653" w:rsidP="009D0653"/>
    <w:p w14:paraId="14B0B44B" w14:textId="77777777" w:rsidR="0039036E" w:rsidRDefault="009D0653" w:rsidP="009D0653">
      <w:r>
        <w:br/>
      </w:r>
    </w:p>
    <w:p w14:paraId="0C6A5180" w14:textId="5C1109C5" w:rsidR="009D0653" w:rsidRDefault="009D0653" w:rsidP="009D0653">
      <w:r>
        <w:t xml:space="preserve">Now, what you see are the diffraction maxima spots on the screen, in addition to the central spot. Only the first order diffraction maxima are shown at a distance x from the central spot. Screen to grating distance is L. Also shown, the diffraction angle, </w:t>
      </w:r>
      <w:r>
        <w:sym w:font="Symbol" w:char="F071"/>
      </w:r>
      <w:r>
        <w:t xml:space="preserve"> for the first order diffraction maximum on the right.  Complete the first row of the data table below.</w:t>
      </w:r>
    </w:p>
    <w:p w14:paraId="01CE1B5B" w14:textId="77777777" w:rsidR="0039036E" w:rsidRDefault="0039036E" w:rsidP="009D0653"/>
    <w:p w14:paraId="65C54DC6" w14:textId="5A016009" w:rsidR="009D0653" w:rsidRDefault="009D0653" w:rsidP="009D0653">
      <w:r>
        <w:t xml:space="preserve">3. Repeat the measurements for the rest of the screen to grating distances shown in the data table and complete the data table. </w:t>
      </w:r>
    </w:p>
    <w:p w14:paraId="5D45A08F" w14:textId="77777777" w:rsidR="009D0653" w:rsidRDefault="009D0653" w:rsidP="009D0653">
      <w:r>
        <w:t xml:space="preserve"> </w:t>
      </w:r>
    </w:p>
    <w:p w14:paraId="54CCC022" w14:textId="77777777" w:rsidR="0039036E" w:rsidRDefault="009D0653" w:rsidP="009D0653">
      <w:r>
        <w:t>DATA Table for Diffraction Grating</w:t>
      </w:r>
    </w:p>
    <w:p w14:paraId="1B0D3C32" w14:textId="77777777" w:rsidR="0039036E" w:rsidRDefault="0039036E" w:rsidP="009D0653"/>
    <w:p w14:paraId="532D82E9" w14:textId="6536ECA0" w:rsidR="009D0653" w:rsidRDefault="0039036E" w:rsidP="009D0653">
      <w:r>
        <w:t xml:space="preserve">Diffraction peaks are given by, </w:t>
      </w:r>
      <m:oMath>
        <m:r>
          <w:rPr>
            <w:rFonts w:ascii="Cambria Math" w:hAnsi="Cambria Math"/>
            <w:sz w:val="28"/>
            <w:szCs w:val="28"/>
          </w:rPr>
          <m:t>d</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θ</m:t>
            </m:r>
          </m:e>
        </m:func>
        <m:r>
          <w:rPr>
            <w:rFonts w:ascii="Cambria Math" w:hAnsi="Cambria Math"/>
            <w:sz w:val="28"/>
            <w:szCs w:val="28"/>
          </w:rPr>
          <m:t>=n</m:t>
        </m:r>
        <m:r>
          <w:rPr>
            <w:rFonts w:ascii="Cambria Math" w:hAnsi="Cambria Math"/>
            <w:i/>
            <w:sz w:val="28"/>
            <w:szCs w:val="28"/>
          </w:rPr>
          <w:sym w:font="Symbol" w:char="F06C"/>
        </m:r>
      </m:oMath>
      <w:r w:rsidR="005E0957">
        <w:br/>
      </w:r>
    </w:p>
    <w:p w14:paraId="425FF63D" w14:textId="77777777" w:rsidR="005E0957" w:rsidRDefault="005E0957" w:rsidP="005E0957">
      <w:r>
        <w:t xml:space="preserve">Grating lines per mm = 430    </w:t>
      </w:r>
      <w:r w:rsidRPr="0039036E">
        <w:rPr>
          <w:i/>
        </w:rPr>
        <w:t>d</w:t>
      </w:r>
      <w:r>
        <w:t xml:space="preserve"> = ________ mm = __________nm</w:t>
      </w:r>
    </w:p>
    <w:p w14:paraId="17FC3A94" w14:textId="77777777" w:rsidR="005E0957" w:rsidRDefault="005E0957" w:rsidP="009D0653"/>
    <w:tbl>
      <w:tblPr>
        <w:tblStyle w:val="TableGrid"/>
        <w:tblW w:w="0" w:type="auto"/>
        <w:tblLook w:val="04A0" w:firstRow="1" w:lastRow="0" w:firstColumn="1" w:lastColumn="0" w:noHBand="0" w:noVBand="1"/>
      </w:tblPr>
      <w:tblGrid>
        <w:gridCol w:w="1689"/>
        <w:gridCol w:w="1283"/>
        <w:gridCol w:w="1645"/>
        <w:gridCol w:w="1696"/>
        <w:gridCol w:w="881"/>
        <w:gridCol w:w="1436"/>
      </w:tblGrid>
      <w:tr w:rsidR="009D0653" w14:paraId="7593CFBD" w14:textId="77777777" w:rsidTr="00A46885">
        <w:tc>
          <w:tcPr>
            <w:tcW w:w="1689" w:type="dxa"/>
          </w:tcPr>
          <w:p w14:paraId="1404133E" w14:textId="77777777" w:rsidR="009D0653" w:rsidRDefault="009D0653" w:rsidP="00A46885">
            <w:r>
              <w:t xml:space="preserve">Screen to grating distance, </w:t>
            </w:r>
            <w:r w:rsidRPr="00405B1D">
              <w:rPr>
                <w:i/>
              </w:rPr>
              <w:t>L</w:t>
            </w:r>
            <w:r>
              <w:t xml:space="preserve"> (m)</w:t>
            </w:r>
          </w:p>
        </w:tc>
        <w:tc>
          <w:tcPr>
            <w:tcW w:w="1283" w:type="dxa"/>
          </w:tcPr>
          <w:p w14:paraId="7B62E8E4" w14:textId="2406B278" w:rsidR="009D0653" w:rsidRDefault="009D0653" w:rsidP="00A46885">
            <w:r>
              <w:t xml:space="preserve">Diffraction order, </w:t>
            </w:r>
            <w:r w:rsidR="00E13F94">
              <w:t>n</w:t>
            </w:r>
          </w:p>
        </w:tc>
        <w:tc>
          <w:tcPr>
            <w:tcW w:w="1645" w:type="dxa"/>
          </w:tcPr>
          <w:p w14:paraId="1C8D7BF3" w14:textId="77777777" w:rsidR="009D0653" w:rsidRDefault="009D0653" w:rsidP="00A46885">
            <w:r>
              <w:t xml:space="preserve">Right diffraction spot length, </w:t>
            </w:r>
            <w:r>
              <w:br/>
            </w:r>
            <w:r w:rsidRPr="00405B1D">
              <w:rPr>
                <w:i/>
              </w:rPr>
              <w:t>x</w:t>
            </w:r>
            <w:r>
              <w:t xml:space="preserve"> (m)</w:t>
            </w:r>
          </w:p>
        </w:tc>
        <w:tc>
          <w:tcPr>
            <w:tcW w:w="1696" w:type="dxa"/>
          </w:tcPr>
          <w:p w14:paraId="7AD8DC56" w14:textId="77777777" w:rsidR="009D0653" w:rsidRDefault="009D0653" w:rsidP="00A46885">
            <w:r>
              <w:t xml:space="preserve">Diffraction angle, </w:t>
            </w:r>
          </w:p>
          <w:p w14:paraId="6C89BEE2" w14:textId="77777777" w:rsidR="009D0653" w:rsidRDefault="009D0653" w:rsidP="00A46885">
            <m:oMathPara>
              <m:oMath>
                <m:r>
                  <w:rPr>
                    <w:rFonts w:ascii="Cambria Math" w:hAnsi="Cambria Math"/>
                  </w:rPr>
                  <m:t>θ=</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tan</m:t>
                        </m:r>
                      </m:e>
                      <m:sup>
                        <m:r>
                          <w:rPr>
                            <w:rFonts w:ascii="Cambria Math" w:hAnsi="Cambria Math"/>
                          </w:rPr>
                          <m:t>-1</m:t>
                        </m:r>
                      </m:sup>
                    </m:sSup>
                  </m:fName>
                  <m:e>
                    <m:d>
                      <m:dPr>
                        <m:ctrlPr>
                          <w:rPr>
                            <w:rFonts w:ascii="Cambria Math" w:hAnsi="Cambria Math"/>
                            <w:i/>
                          </w:rPr>
                        </m:ctrlPr>
                      </m:dPr>
                      <m:e>
                        <m:f>
                          <m:fPr>
                            <m:ctrlPr>
                              <w:rPr>
                                <w:rFonts w:ascii="Cambria Math" w:hAnsi="Cambria Math"/>
                                <w:i/>
                              </w:rPr>
                            </m:ctrlPr>
                          </m:fPr>
                          <m:num>
                            <m:r>
                              <w:rPr>
                                <w:rFonts w:ascii="Cambria Math" w:hAnsi="Cambria Math"/>
                              </w:rPr>
                              <m:t>x</m:t>
                            </m:r>
                          </m:num>
                          <m:den>
                            <m:r>
                              <w:rPr>
                                <w:rFonts w:ascii="Cambria Math" w:hAnsi="Cambria Math"/>
                              </w:rPr>
                              <m:t>L</m:t>
                            </m:r>
                          </m:den>
                        </m:f>
                      </m:e>
                    </m:d>
                  </m:e>
                </m:func>
              </m:oMath>
            </m:oMathPara>
          </w:p>
        </w:tc>
        <w:tc>
          <w:tcPr>
            <w:tcW w:w="881" w:type="dxa"/>
          </w:tcPr>
          <w:p w14:paraId="7B6CD6D0" w14:textId="77777777" w:rsidR="009D0653" w:rsidRDefault="009D0653" w:rsidP="00A46885">
            <w:r>
              <w:t xml:space="preserve">Sin </w:t>
            </w:r>
            <w:r>
              <w:sym w:font="Symbol" w:char="F071"/>
            </w:r>
          </w:p>
        </w:tc>
        <w:tc>
          <w:tcPr>
            <w:tcW w:w="1436" w:type="dxa"/>
          </w:tcPr>
          <w:p w14:paraId="1979ED5D" w14:textId="09DAAA67" w:rsidR="009D0653" w:rsidRDefault="009D0653" w:rsidP="00A46885">
            <w:r>
              <w:t xml:space="preserve">Wavelength, </w:t>
            </w:r>
            <m:oMath>
              <m:r>
                <w:rPr>
                  <w:rFonts w:ascii="Cambria Math" w:hAnsi="Cambria Math"/>
                </w:rPr>
                <m:t>λ=</m:t>
              </m:r>
              <m:f>
                <m:fPr>
                  <m:ctrlPr>
                    <w:rPr>
                      <w:rFonts w:ascii="Cambria Math" w:hAnsi="Cambria Math"/>
                      <w:i/>
                    </w:rPr>
                  </m:ctrlPr>
                </m:fPr>
                <m:num>
                  <m:r>
                    <w:rPr>
                      <w:rFonts w:ascii="Cambria Math" w:hAnsi="Cambria Math"/>
                    </w:rPr>
                    <m:t>d</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num>
                <m:den>
                  <m:r>
                    <w:rPr>
                      <w:rFonts w:ascii="Cambria Math" w:hAnsi="Cambria Math"/>
                    </w:rPr>
                    <m:t>n</m:t>
                  </m:r>
                </m:den>
              </m:f>
            </m:oMath>
          </w:p>
        </w:tc>
      </w:tr>
      <w:tr w:rsidR="009D0653" w14:paraId="58DC450B" w14:textId="77777777" w:rsidTr="00A46885">
        <w:tc>
          <w:tcPr>
            <w:tcW w:w="1689" w:type="dxa"/>
          </w:tcPr>
          <w:p w14:paraId="42958663" w14:textId="77777777" w:rsidR="009D0653" w:rsidRDefault="009D0653" w:rsidP="00A46885">
            <w:r>
              <w:t>10</w:t>
            </w:r>
          </w:p>
        </w:tc>
        <w:tc>
          <w:tcPr>
            <w:tcW w:w="1283" w:type="dxa"/>
          </w:tcPr>
          <w:p w14:paraId="7D516033" w14:textId="77777777" w:rsidR="009D0653" w:rsidRDefault="009D0653" w:rsidP="00A46885">
            <w:r>
              <w:t>1</w:t>
            </w:r>
          </w:p>
        </w:tc>
        <w:tc>
          <w:tcPr>
            <w:tcW w:w="1645" w:type="dxa"/>
          </w:tcPr>
          <w:p w14:paraId="35E4755F" w14:textId="77777777" w:rsidR="009D0653" w:rsidRDefault="009D0653" w:rsidP="00A46885"/>
        </w:tc>
        <w:tc>
          <w:tcPr>
            <w:tcW w:w="1696" w:type="dxa"/>
          </w:tcPr>
          <w:p w14:paraId="18778645" w14:textId="77777777" w:rsidR="009D0653" w:rsidRDefault="009D0653" w:rsidP="00A46885"/>
        </w:tc>
        <w:tc>
          <w:tcPr>
            <w:tcW w:w="881" w:type="dxa"/>
          </w:tcPr>
          <w:p w14:paraId="3C66C6DB" w14:textId="77777777" w:rsidR="009D0653" w:rsidRDefault="009D0653" w:rsidP="00A46885"/>
        </w:tc>
        <w:tc>
          <w:tcPr>
            <w:tcW w:w="1436" w:type="dxa"/>
          </w:tcPr>
          <w:p w14:paraId="4DE78577" w14:textId="77777777" w:rsidR="009D0653" w:rsidRDefault="009D0653" w:rsidP="00A46885"/>
          <w:p w14:paraId="45F81221" w14:textId="77777777" w:rsidR="009D0653" w:rsidRDefault="009D0653" w:rsidP="00A46885"/>
        </w:tc>
      </w:tr>
      <w:tr w:rsidR="009D0653" w14:paraId="38D87EC5" w14:textId="77777777" w:rsidTr="00A46885">
        <w:tc>
          <w:tcPr>
            <w:tcW w:w="1689" w:type="dxa"/>
            <w:vMerge w:val="restart"/>
          </w:tcPr>
          <w:p w14:paraId="155194A9" w14:textId="77777777" w:rsidR="009D0653" w:rsidRDefault="009D0653" w:rsidP="00A46885"/>
          <w:p w14:paraId="75C0CCD1" w14:textId="77777777" w:rsidR="009D0653" w:rsidRDefault="009D0653" w:rsidP="00A46885">
            <w:r>
              <w:t>7.5</w:t>
            </w:r>
          </w:p>
        </w:tc>
        <w:tc>
          <w:tcPr>
            <w:tcW w:w="1283" w:type="dxa"/>
          </w:tcPr>
          <w:p w14:paraId="007E5B53" w14:textId="77777777" w:rsidR="009D0653" w:rsidRDefault="009D0653" w:rsidP="00A46885">
            <w:r>
              <w:t>1</w:t>
            </w:r>
          </w:p>
        </w:tc>
        <w:tc>
          <w:tcPr>
            <w:tcW w:w="1645" w:type="dxa"/>
          </w:tcPr>
          <w:p w14:paraId="0A823A20" w14:textId="77777777" w:rsidR="009D0653" w:rsidRDefault="009D0653" w:rsidP="00A46885"/>
        </w:tc>
        <w:tc>
          <w:tcPr>
            <w:tcW w:w="1696" w:type="dxa"/>
          </w:tcPr>
          <w:p w14:paraId="40FC8F3B" w14:textId="77777777" w:rsidR="009D0653" w:rsidRDefault="009D0653" w:rsidP="00A46885"/>
        </w:tc>
        <w:tc>
          <w:tcPr>
            <w:tcW w:w="881" w:type="dxa"/>
          </w:tcPr>
          <w:p w14:paraId="340F92DA" w14:textId="77777777" w:rsidR="009D0653" w:rsidRDefault="009D0653" w:rsidP="00A46885"/>
        </w:tc>
        <w:tc>
          <w:tcPr>
            <w:tcW w:w="1436" w:type="dxa"/>
          </w:tcPr>
          <w:p w14:paraId="54819135" w14:textId="77777777" w:rsidR="009D0653" w:rsidRDefault="009D0653" w:rsidP="00A46885"/>
          <w:p w14:paraId="09AC7A32" w14:textId="77777777" w:rsidR="009D0653" w:rsidRDefault="009D0653" w:rsidP="00A46885"/>
        </w:tc>
      </w:tr>
      <w:tr w:rsidR="009D0653" w14:paraId="544E3630" w14:textId="77777777" w:rsidTr="00A46885">
        <w:tc>
          <w:tcPr>
            <w:tcW w:w="1689" w:type="dxa"/>
            <w:vMerge/>
          </w:tcPr>
          <w:p w14:paraId="648424A7" w14:textId="77777777" w:rsidR="009D0653" w:rsidRDefault="009D0653" w:rsidP="00A46885"/>
        </w:tc>
        <w:tc>
          <w:tcPr>
            <w:tcW w:w="1283" w:type="dxa"/>
          </w:tcPr>
          <w:p w14:paraId="3C7F19BF" w14:textId="77777777" w:rsidR="009D0653" w:rsidRDefault="009D0653" w:rsidP="00A46885">
            <w:r>
              <w:t>2</w:t>
            </w:r>
          </w:p>
        </w:tc>
        <w:tc>
          <w:tcPr>
            <w:tcW w:w="1645" w:type="dxa"/>
          </w:tcPr>
          <w:p w14:paraId="730B909F" w14:textId="77777777" w:rsidR="009D0653" w:rsidRDefault="009D0653" w:rsidP="00A46885"/>
        </w:tc>
        <w:tc>
          <w:tcPr>
            <w:tcW w:w="1696" w:type="dxa"/>
          </w:tcPr>
          <w:p w14:paraId="1DB8149B" w14:textId="77777777" w:rsidR="009D0653" w:rsidRDefault="009D0653" w:rsidP="00A46885"/>
        </w:tc>
        <w:tc>
          <w:tcPr>
            <w:tcW w:w="881" w:type="dxa"/>
          </w:tcPr>
          <w:p w14:paraId="39FB4711" w14:textId="77777777" w:rsidR="009D0653" w:rsidRDefault="009D0653" w:rsidP="00A46885"/>
        </w:tc>
        <w:tc>
          <w:tcPr>
            <w:tcW w:w="1436" w:type="dxa"/>
          </w:tcPr>
          <w:p w14:paraId="77E218F6" w14:textId="77777777" w:rsidR="009D0653" w:rsidRDefault="009D0653" w:rsidP="00A46885"/>
          <w:p w14:paraId="37E481A4" w14:textId="77777777" w:rsidR="009D0653" w:rsidRDefault="009D0653" w:rsidP="00A46885"/>
        </w:tc>
      </w:tr>
      <w:tr w:rsidR="009D0653" w14:paraId="40A4D3D5" w14:textId="77777777" w:rsidTr="00A46885">
        <w:tc>
          <w:tcPr>
            <w:tcW w:w="1689" w:type="dxa"/>
            <w:vMerge w:val="restart"/>
          </w:tcPr>
          <w:p w14:paraId="57819F76" w14:textId="77777777" w:rsidR="009D0653" w:rsidRDefault="009D0653" w:rsidP="00A46885"/>
          <w:p w14:paraId="22CF4B69" w14:textId="77777777" w:rsidR="009D0653" w:rsidRDefault="009D0653" w:rsidP="00A46885">
            <w:r>
              <w:t>5.0</w:t>
            </w:r>
          </w:p>
        </w:tc>
        <w:tc>
          <w:tcPr>
            <w:tcW w:w="1283" w:type="dxa"/>
          </w:tcPr>
          <w:p w14:paraId="058CB0F2" w14:textId="77777777" w:rsidR="009D0653" w:rsidRDefault="009D0653" w:rsidP="00A46885">
            <w:r>
              <w:t>1</w:t>
            </w:r>
          </w:p>
        </w:tc>
        <w:tc>
          <w:tcPr>
            <w:tcW w:w="1645" w:type="dxa"/>
          </w:tcPr>
          <w:p w14:paraId="016CF76E" w14:textId="77777777" w:rsidR="009D0653" w:rsidRDefault="009D0653" w:rsidP="00A46885"/>
        </w:tc>
        <w:tc>
          <w:tcPr>
            <w:tcW w:w="1696" w:type="dxa"/>
          </w:tcPr>
          <w:p w14:paraId="4C5CDD53" w14:textId="77777777" w:rsidR="009D0653" w:rsidRDefault="009D0653" w:rsidP="00A46885"/>
        </w:tc>
        <w:tc>
          <w:tcPr>
            <w:tcW w:w="881" w:type="dxa"/>
          </w:tcPr>
          <w:p w14:paraId="21A392FF" w14:textId="77777777" w:rsidR="009D0653" w:rsidRDefault="009D0653" w:rsidP="00A46885"/>
        </w:tc>
        <w:tc>
          <w:tcPr>
            <w:tcW w:w="1436" w:type="dxa"/>
          </w:tcPr>
          <w:p w14:paraId="1B4AF769" w14:textId="77777777" w:rsidR="009D0653" w:rsidRDefault="009D0653" w:rsidP="00A46885"/>
          <w:p w14:paraId="26024885" w14:textId="77777777" w:rsidR="009D0653" w:rsidRDefault="009D0653" w:rsidP="00A46885"/>
        </w:tc>
      </w:tr>
      <w:tr w:rsidR="009D0653" w14:paraId="2A65ECBE" w14:textId="77777777" w:rsidTr="00A46885">
        <w:tc>
          <w:tcPr>
            <w:tcW w:w="1689" w:type="dxa"/>
            <w:vMerge/>
          </w:tcPr>
          <w:p w14:paraId="0E5F7117" w14:textId="77777777" w:rsidR="009D0653" w:rsidRDefault="009D0653" w:rsidP="00A46885"/>
        </w:tc>
        <w:tc>
          <w:tcPr>
            <w:tcW w:w="1283" w:type="dxa"/>
          </w:tcPr>
          <w:p w14:paraId="7E82499B" w14:textId="77777777" w:rsidR="009D0653" w:rsidRDefault="009D0653" w:rsidP="00A46885">
            <w:r>
              <w:t>2</w:t>
            </w:r>
          </w:p>
        </w:tc>
        <w:tc>
          <w:tcPr>
            <w:tcW w:w="1645" w:type="dxa"/>
          </w:tcPr>
          <w:p w14:paraId="674EBFBC" w14:textId="77777777" w:rsidR="009D0653" w:rsidRDefault="009D0653" w:rsidP="00A46885"/>
        </w:tc>
        <w:tc>
          <w:tcPr>
            <w:tcW w:w="1696" w:type="dxa"/>
          </w:tcPr>
          <w:p w14:paraId="531E7606" w14:textId="77777777" w:rsidR="009D0653" w:rsidRDefault="009D0653" w:rsidP="00A46885"/>
        </w:tc>
        <w:tc>
          <w:tcPr>
            <w:tcW w:w="881" w:type="dxa"/>
          </w:tcPr>
          <w:p w14:paraId="52A29F24" w14:textId="77777777" w:rsidR="009D0653" w:rsidRDefault="009D0653" w:rsidP="00A46885"/>
        </w:tc>
        <w:tc>
          <w:tcPr>
            <w:tcW w:w="1436" w:type="dxa"/>
          </w:tcPr>
          <w:p w14:paraId="43C0158C" w14:textId="77777777" w:rsidR="009D0653" w:rsidRDefault="009D0653" w:rsidP="00A46885"/>
          <w:p w14:paraId="3B078429" w14:textId="77777777" w:rsidR="009D0653" w:rsidRDefault="009D0653" w:rsidP="00A46885"/>
        </w:tc>
      </w:tr>
      <w:tr w:rsidR="009D0653" w14:paraId="274B3CD6" w14:textId="77777777" w:rsidTr="00A46885">
        <w:tc>
          <w:tcPr>
            <w:tcW w:w="1689" w:type="dxa"/>
            <w:vMerge/>
          </w:tcPr>
          <w:p w14:paraId="2337F251" w14:textId="77777777" w:rsidR="009D0653" w:rsidRDefault="009D0653" w:rsidP="00A46885"/>
        </w:tc>
        <w:tc>
          <w:tcPr>
            <w:tcW w:w="1283" w:type="dxa"/>
          </w:tcPr>
          <w:p w14:paraId="3457D73B" w14:textId="77777777" w:rsidR="009D0653" w:rsidRDefault="009D0653" w:rsidP="00A46885">
            <w:r>
              <w:t>3</w:t>
            </w:r>
          </w:p>
        </w:tc>
        <w:tc>
          <w:tcPr>
            <w:tcW w:w="1645" w:type="dxa"/>
          </w:tcPr>
          <w:p w14:paraId="28E8C90D" w14:textId="77777777" w:rsidR="009D0653" w:rsidRDefault="009D0653" w:rsidP="00A46885"/>
        </w:tc>
        <w:tc>
          <w:tcPr>
            <w:tcW w:w="1696" w:type="dxa"/>
          </w:tcPr>
          <w:p w14:paraId="0575D0AB" w14:textId="77777777" w:rsidR="009D0653" w:rsidRDefault="009D0653" w:rsidP="00A46885"/>
        </w:tc>
        <w:tc>
          <w:tcPr>
            <w:tcW w:w="881" w:type="dxa"/>
          </w:tcPr>
          <w:p w14:paraId="13D2D48A" w14:textId="77777777" w:rsidR="009D0653" w:rsidRDefault="009D0653" w:rsidP="00A46885"/>
        </w:tc>
        <w:tc>
          <w:tcPr>
            <w:tcW w:w="1436" w:type="dxa"/>
          </w:tcPr>
          <w:p w14:paraId="1A307040" w14:textId="77777777" w:rsidR="009D0653" w:rsidRDefault="009D0653" w:rsidP="00A46885"/>
          <w:p w14:paraId="4F4F10FB" w14:textId="77777777" w:rsidR="009D0653" w:rsidRDefault="009D0653" w:rsidP="00A46885"/>
        </w:tc>
      </w:tr>
      <w:tr w:rsidR="009D0653" w14:paraId="6CAA4A69" w14:textId="77777777" w:rsidTr="00A46885">
        <w:tc>
          <w:tcPr>
            <w:tcW w:w="7194" w:type="dxa"/>
            <w:gridSpan w:val="5"/>
          </w:tcPr>
          <w:p w14:paraId="0C699471" w14:textId="77777777" w:rsidR="009D0653" w:rsidRDefault="009D0653" w:rsidP="00A46885">
            <w:pPr>
              <w:jc w:val="right"/>
            </w:pPr>
            <w:r>
              <w:t>Average wavelength</w:t>
            </w:r>
          </w:p>
        </w:tc>
        <w:tc>
          <w:tcPr>
            <w:tcW w:w="1436" w:type="dxa"/>
          </w:tcPr>
          <w:p w14:paraId="49707D74" w14:textId="77777777" w:rsidR="009D0653" w:rsidRDefault="009D0653" w:rsidP="00A46885"/>
          <w:p w14:paraId="7B89B323" w14:textId="77777777" w:rsidR="009D0653" w:rsidRDefault="009D0653" w:rsidP="00A46885"/>
        </w:tc>
      </w:tr>
      <w:tr w:rsidR="009D0653" w14:paraId="139E24F0" w14:textId="77777777" w:rsidTr="00A46885">
        <w:tc>
          <w:tcPr>
            <w:tcW w:w="7194" w:type="dxa"/>
            <w:gridSpan w:val="5"/>
          </w:tcPr>
          <w:p w14:paraId="5BF5925B" w14:textId="77777777" w:rsidR="009D0653" w:rsidRDefault="009D0653" w:rsidP="00A46885">
            <w:pPr>
              <w:jc w:val="right"/>
            </w:pPr>
            <w:r>
              <w:t>Simulation wavelength</w:t>
            </w:r>
          </w:p>
        </w:tc>
        <w:tc>
          <w:tcPr>
            <w:tcW w:w="1436" w:type="dxa"/>
          </w:tcPr>
          <w:p w14:paraId="76FCA2C5" w14:textId="77777777" w:rsidR="009D0653" w:rsidRDefault="009D0653" w:rsidP="00A46885"/>
          <w:p w14:paraId="54FD471E" w14:textId="77777777" w:rsidR="009D0653" w:rsidRDefault="009D0653" w:rsidP="00A46885"/>
        </w:tc>
      </w:tr>
      <w:tr w:rsidR="009D0653" w14:paraId="3CFDFCE7" w14:textId="77777777" w:rsidTr="00A46885">
        <w:tc>
          <w:tcPr>
            <w:tcW w:w="7194" w:type="dxa"/>
            <w:gridSpan w:val="5"/>
          </w:tcPr>
          <w:p w14:paraId="34FBD944" w14:textId="77777777" w:rsidR="009D0653" w:rsidRDefault="009D0653" w:rsidP="00A46885">
            <w:pPr>
              <w:jc w:val="right"/>
            </w:pPr>
            <w:r>
              <w:t>% Error</w:t>
            </w:r>
          </w:p>
        </w:tc>
        <w:tc>
          <w:tcPr>
            <w:tcW w:w="1436" w:type="dxa"/>
          </w:tcPr>
          <w:p w14:paraId="3CCAC385" w14:textId="77777777" w:rsidR="009D0653" w:rsidRDefault="009D0653" w:rsidP="00A46885"/>
          <w:p w14:paraId="49BB9989" w14:textId="77777777" w:rsidR="009D0653" w:rsidRDefault="009D0653" w:rsidP="00A46885"/>
        </w:tc>
      </w:tr>
    </w:tbl>
    <w:p w14:paraId="76DC057A" w14:textId="77777777" w:rsidR="009D0653" w:rsidRDefault="009D0653" w:rsidP="009D0653"/>
    <w:p w14:paraId="71CB182C" w14:textId="25C51D90" w:rsidR="009D0653" w:rsidRPr="00761DE8" w:rsidRDefault="00F87EE0" w:rsidP="009D0653">
      <w:pPr>
        <w:pStyle w:val="NormalWeb"/>
        <w:rPr>
          <w:sz w:val="28"/>
          <w:szCs w:val="28"/>
        </w:rPr>
      </w:pPr>
      <w:r>
        <w:rPr>
          <w:sz w:val="28"/>
          <w:szCs w:val="28"/>
        </w:rPr>
        <w:t>C</w:t>
      </w:r>
      <w:r w:rsidR="00DB15C4">
        <w:rPr>
          <w:sz w:val="28"/>
          <w:szCs w:val="28"/>
        </w:rPr>
        <w:t>. Write an overall conclusion for the purpose.</w:t>
      </w:r>
    </w:p>
    <w:p w14:paraId="173535A9" w14:textId="77777777" w:rsidR="009D0653" w:rsidRPr="000748B3" w:rsidRDefault="009D0653" w:rsidP="000748B3"/>
    <w:sectPr w:rsidR="009D0653" w:rsidRPr="000748B3" w:rsidSect="00E96523">
      <w:headerReference w:type="even" r:id="rId25"/>
      <w:headerReference w:type="default" r:id="rId26"/>
      <w:footerReference w:type="even" r:id="rId27"/>
      <w:footerReference w:type="default" r:id="rId28"/>
      <w:headerReference w:type="first" r:id="rId29"/>
      <w:footerReference w:type="first" r:id="rId30"/>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7BBF83" w14:textId="77777777" w:rsidR="00E96523" w:rsidRDefault="00E96523" w:rsidP="00096A6B">
      <w:r>
        <w:separator/>
      </w:r>
    </w:p>
  </w:endnote>
  <w:endnote w:type="continuationSeparator" w:id="0">
    <w:p w14:paraId="4328F0B8" w14:textId="77777777" w:rsidR="00E96523" w:rsidRDefault="00E96523" w:rsidP="00096A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BA91E" w14:textId="77777777" w:rsidR="007F55A1" w:rsidRDefault="007F55A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3809891"/>
      <w:docPartObj>
        <w:docPartGallery w:val="Page Numbers (Bottom of Page)"/>
        <w:docPartUnique/>
      </w:docPartObj>
    </w:sdtPr>
    <w:sdtContent>
      <w:p w14:paraId="0614C941" w14:textId="01AAB2E8" w:rsidR="007F55A1" w:rsidRDefault="000666A5">
        <w:pPr>
          <w:pStyle w:val="Footer"/>
          <w:jc w:val="right"/>
        </w:pPr>
        <w:r>
          <w:fldChar w:fldCharType="begin"/>
        </w:r>
        <w:r w:rsidR="001A019C">
          <w:instrText xml:space="preserve"> PAGE   \* MERGEFORMAT </w:instrText>
        </w:r>
        <w:r>
          <w:fldChar w:fldCharType="separate"/>
        </w:r>
        <w:r w:rsidR="003C38B3">
          <w:rPr>
            <w:noProof/>
          </w:rPr>
          <w:t>4</w:t>
        </w:r>
        <w:r>
          <w:rPr>
            <w:noProof/>
          </w:rPr>
          <w:fldChar w:fldCharType="end"/>
        </w:r>
      </w:p>
    </w:sdtContent>
  </w:sdt>
  <w:p w14:paraId="667976D6" w14:textId="77777777" w:rsidR="007F55A1" w:rsidRDefault="007F55A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9622A" w14:textId="77777777" w:rsidR="007F55A1" w:rsidRDefault="007F55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9275CB" w14:textId="77777777" w:rsidR="00E96523" w:rsidRDefault="00E96523" w:rsidP="00096A6B">
      <w:r>
        <w:separator/>
      </w:r>
    </w:p>
  </w:footnote>
  <w:footnote w:type="continuationSeparator" w:id="0">
    <w:p w14:paraId="49FA16E0" w14:textId="77777777" w:rsidR="00E96523" w:rsidRDefault="00E96523" w:rsidP="00096A6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062DF" w14:textId="77777777" w:rsidR="007F55A1" w:rsidRDefault="007F55A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C63FD" w14:textId="77777777" w:rsidR="007F55A1" w:rsidRDefault="007F55A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A62D7" w14:textId="77777777" w:rsidR="007F55A1" w:rsidRDefault="007F55A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AD6C21"/>
    <w:multiLevelType w:val="hybridMultilevel"/>
    <w:tmpl w:val="57C45C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FE2604"/>
    <w:multiLevelType w:val="hybridMultilevel"/>
    <w:tmpl w:val="6E424C8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A836F2F"/>
    <w:multiLevelType w:val="hybridMultilevel"/>
    <w:tmpl w:val="F412DA2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7966C4B"/>
    <w:multiLevelType w:val="hybridMultilevel"/>
    <w:tmpl w:val="E6C24EDC"/>
    <w:lvl w:ilvl="0" w:tplc="78F6D84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2071268536">
    <w:abstractNumId w:val="0"/>
  </w:num>
  <w:num w:numId="2" w16cid:durableId="660740701">
    <w:abstractNumId w:val="3"/>
  </w:num>
  <w:num w:numId="3" w16cid:durableId="942610318">
    <w:abstractNumId w:val="1"/>
  </w:num>
  <w:num w:numId="4" w16cid:durableId="7768194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362A"/>
    <w:rsid w:val="00001B41"/>
    <w:rsid w:val="00003AE0"/>
    <w:rsid w:val="00050A08"/>
    <w:rsid w:val="00055DE5"/>
    <w:rsid w:val="000666A5"/>
    <w:rsid w:val="000748B3"/>
    <w:rsid w:val="000767EA"/>
    <w:rsid w:val="00096A6B"/>
    <w:rsid w:val="000976FB"/>
    <w:rsid w:val="000A14C1"/>
    <w:rsid w:val="000A73E8"/>
    <w:rsid w:val="000C02AB"/>
    <w:rsid w:val="000F077F"/>
    <w:rsid w:val="000F6CC1"/>
    <w:rsid w:val="00102ABA"/>
    <w:rsid w:val="00136FF4"/>
    <w:rsid w:val="00161F74"/>
    <w:rsid w:val="001746F6"/>
    <w:rsid w:val="001842E8"/>
    <w:rsid w:val="00190CBD"/>
    <w:rsid w:val="0019182A"/>
    <w:rsid w:val="00197DF2"/>
    <w:rsid w:val="001A019C"/>
    <w:rsid w:val="001A3F74"/>
    <w:rsid w:val="001B30B2"/>
    <w:rsid w:val="002133B9"/>
    <w:rsid w:val="002159E9"/>
    <w:rsid w:val="002374DC"/>
    <w:rsid w:val="00243C15"/>
    <w:rsid w:val="002D6DD5"/>
    <w:rsid w:val="002E4243"/>
    <w:rsid w:val="00307667"/>
    <w:rsid w:val="003238F1"/>
    <w:rsid w:val="0039036E"/>
    <w:rsid w:val="00390AC2"/>
    <w:rsid w:val="003955B6"/>
    <w:rsid w:val="003A09A2"/>
    <w:rsid w:val="003A1AEC"/>
    <w:rsid w:val="003A33E6"/>
    <w:rsid w:val="003C2CB1"/>
    <w:rsid w:val="003C38B3"/>
    <w:rsid w:val="003E66F2"/>
    <w:rsid w:val="003F1BA1"/>
    <w:rsid w:val="003F4D88"/>
    <w:rsid w:val="00405B1D"/>
    <w:rsid w:val="0041339D"/>
    <w:rsid w:val="004237C6"/>
    <w:rsid w:val="00450296"/>
    <w:rsid w:val="0046118F"/>
    <w:rsid w:val="0047685D"/>
    <w:rsid w:val="00481499"/>
    <w:rsid w:val="00486E2E"/>
    <w:rsid w:val="004977E9"/>
    <w:rsid w:val="004B0462"/>
    <w:rsid w:val="004C10E1"/>
    <w:rsid w:val="004C389A"/>
    <w:rsid w:val="004D5FB5"/>
    <w:rsid w:val="00505B1A"/>
    <w:rsid w:val="005132A7"/>
    <w:rsid w:val="00534571"/>
    <w:rsid w:val="00563837"/>
    <w:rsid w:val="00565BCE"/>
    <w:rsid w:val="00593AD5"/>
    <w:rsid w:val="00594441"/>
    <w:rsid w:val="005A1554"/>
    <w:rsid w:val="005B4EDA"/>
    <w:rsid w:val="005B7A1C"/>
    <w:rsid w:val="005E0957"/>
    <w:rsid w:val="005F43D4"/>
    <w:rsid w:val="007001A8"/>
    <w:rsid w:val="0070150A"/>
    <w:rsid w:val="0073338F"/>
    <w:rsid w:val="00761DE8"/>
    <w:rsid w:val="00771B62"/>
    <w:rsid w:val="0077247E"/>
    <w:rsid w:val="0077729B"/>
    <w:rsid w:val="00783CCB"/>
    <w:rsid w:val="007856C9"/>
    <w:rsid w:val="007A23F7"/>
    <w:rsid w:val="007C026B"/>
    <w:rsid w:val="007D22AF"/>
    <w:rsid w:val="007E5D3F"/>
    <w:rsid w:val="007F55A1"/>
    <w:rsid w:val="00806334"/>
    <w:rsid w:val="0080779C"/>
    <w:rsid w:val="008268BB"/>
    <w:rsid w:val="00837B3A"/>
    <w:rsid w:val="0086548D"/>
    <w:rsid w:val="00870584"/>
    <w:rsid w:val="00885523"/>
    <w:rsid w:val="008B75E7"/>
    <w:rsid w:val="008C305C"/>
    <w:rsid w:val="008E63D1"/>
    <w:rsid w:val="008F1DBF"/>
    <w:rsid w:val="0090306A"/>
    <w:rsid w:val="00907153"/>
    <w:rsid w:val="00910FFE"/>
    <w:rsid w:val="009323B8"/>
    <w:rsid w:val="00937D59"/>
    <w:rsid w:val="00940773"/>
    <w:rsid w:val="00954FF4"/>
    <w:rsid w:val="00964D21"/>
    <w:rsid w:val="009741FE"/>
    <w:rsid w:val="00992E65"/>
    <w:rsid w:val="009A3E07"/>
    <w:rsid w:val="009A75A8"/>
    <w:rsid w:val="009D0653"/>
    <w:rsid w:val="009E3DBD"/>
    <w:rsid w:val="00A33C2E"/>
    <w:rsid w:val="00A37EA4"/>
    <w:rsid w:val="00A4572D"/>
    <w:rsid w:val="00A46EDF"/>
    <w:rsid w:val="00A47297"/>
    <w:rsid w:val="00AA0BAF"/>
    <w:rsid w:val="00AA0E0F"/>
    <w:rsid w:val="00AA2CE4"/>
    <w:rsid w:val="00AB3218"/>
    <w:rsid w:val="00B06A36"/>
    <w:rsid w:val="00B212CD"/>
    <w:rsid w:val="00B361EC"/>
    <w:rsid w:val="00B6362A"/>
    <w:rsid w:val="00B71E9D"/>
    <w:rsid w:val="00B755EA"/>
    <w:rsid w:val="00BB6C70"/>
    <w:rsid w:val="00BC7D04"/>
    <w:rsid w:val="00C17557"/>
    <w:rsid w:val="00C24DB6"/>
    <w:rsid w:val="00C30A84"/>
    <w:rsid w:val="00C94B29"/>
    <w:rsid w:val="00CA72E1"/>
    <w:rsid w:val="00CC11FF"/>
    <w:rsid w:val="00CE0E16"/>
    <w:rsid w:val="00CE1C4A"/>
    <w:rsid w:val="00D23BA4"/>
    <w:rsid w:val="00D4776C"/>
    <w:rsid w:val="00D52957"/>
    <w:rsid w:val="00D611EE"/>
    <w:rsid w:val="00D66385"/>
    <w:rsid w:val="00D77894"/>
    <w:rsid w:val="00D848DD"/>
    <w:rsid w:val="00D95BF3"/>
    <w:rsid w:val="00DB15C4"/>
    <w:rsid w:val="00DC16E6"/>
    <w:rsid w:val="00DC5D00"/>
    <w:rsid w:val="00DE1DD0"/>
    <w:rsid w:val="00DE4D00"/>
    <w:rsid w:val="00DF0B61"/>
    <w:rsid w:val="00E06328"/>
    <w:rsid w:val="00E13F94"/>
    <w:rsid w:val="00E15E68"/>
    <w:rsid w:val="00E2077C"/>
    <w:rsid w:val="00E240D4"/>
    <w:rsid w:val="00E3750C"/>
    <w:rsid w:val="00E461A4"/>
    <w:rsid w:val="00E650FE"/>
    <w:rsid w:val="00E7353D"/>
    <w:rsid w:val="00E96523"/>
    <w:rsid w:val="00EB3A6A"/>
    <w:rsid w:val="00EB6941"/>
    <w:rsid w:val="00EB76D6"/>
    <w:rsid w:val="00ED6A2F"/>
    <w:rsid w:val="00EE18F1"/>
    <w:rsid w:val="00EF4739"/>
    <w:rsid w:val="00F01FB7"/>
    <w:rsid w:val="00F118D8"/>
    <w:rsid w:val="00F255D6"/>
    <w:rsid w:val="00F33013"/>
    <w:rsid w:val="00F438C6"/>
    <w:rsid w:val="00F60D30"/>
    <w:rsid w:val="00F658E0"/>
    <w:rsid w:val="00F87EE0"/>
    <w:rsid w:val="00F97FB8"/>
    <w:rsid w:val="00FA4E8B"/>
    <w:rsid w:val="00FA5DE5"/>
    <w:rsid w:val="00FC1FCE"/>
    <w:rsid w:val="00FC5FF3"/>
    <w:rsid w:val="00FD4AF0"/>
    <w:rsid w:val="00FF06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6B16ADF"/>
  <w15:docId w15:val="{0BC8B54D-9D0B-4BDB-AA5E-A9FDC49FA3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5DE5"/>
    <w:rPr>
      <w:sz w:val="24"/>
      <w:szCs w:val="24"/>
    </w:rPr>
  </w:style>
  <w:style w:type="paragraph" w:styleId="Heading1">
    <w:name w:val="heading 1"/>
    <w:basedOn w:val="Normal"/>
    <w:next w:val="Normal"/>
    <w:link w:val="Heading1Char"/>
    <w:uiPriority w:val="9"/>
    <w:qFormat/>
    <w:rsid w:val="008C305C"/>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link w:val="Heading3Char"/>
    <w:uiPriority w:val="9"/>
    <w:qFormat/>
    <w:rsid w:val="008C305C"/>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FA5DE5"/>
    <w:pPr>
      <w:spacing w:before="100" w:beforeAutospacing="1" w:after="100" w:afterAutospacing="1"/>
    </w:pPr>
  </w:style>
  <w:style w:type="paragraph" w:styleId="BalloonText">
    <w:name w:val="Balloon Text"/>
    <w:basedOn w:val="Normal"/>
    <w:link w:val="BalloonTextChar"/>
    <w:uiPriority w:val="99"/>
    <w:semiHidden/>
    <w:unhideWhenUsed/>
    <w:rsid w:val="00D4776C"/>
    <w:rPr>
      <w:rFonts w:ascii="Tahoma" w:hAnsi="Tahoma" w:cs="Tahoma"/>
      <w:sz w:val="16"/>
      <w:szCs w:val="16"/>
    </w:rPr>
  </w:style>
  <w:style w:type="character" w:customStyle="1" w:styleId="BalloonTextChar">
    <w:name w:val="Balloon Text Char"/>
    <w:basedOn w:val="DefaultParagraphFont"/>
    <w:link w:val="BalloonText"/>
    <w:uiPriority w:val="99"/>
    <w:semiHidden/>
    <w:rsid w:val="00D4776C"/>
    <w:rPr>
      <w:rFonts w:ascii="Tahoma" w:hAnsi="Tahoma" w:cs="Tahoma"/>
      <w:sz w:val="16"/>
      <w:szCs w:val="16"/>
    </w:rPr>
  </w:style>
  <w:style w:type="paragraph" w:styleId="ListParagraph">
    <w:name w:val="List Paragraph"/>
    <w:basedOn w:val="Normal"/>
    <w:uiPriority w:val="34"/>
    <w:qFormat/>
    <w:rsid w:val="00D4776C"/>
    <w:pPr>
      <w:ind w:left="720"/>
      <w:contextualSpacing/>
    </w:pPr>
  </w:style>
  <w:style w:type="paragraph" w:styleId="Header">
    <w:name w:val="header"/>
    <w:basedOn w:val="Normal"/>
    <w:link w:val="HeaderChar"/>
    <w:uiPriority w:val="99"/>
    <w:semiHidden/>
    <w:unhideWhenUsed/>
    <w:rsid w:val="00096A6B"/>
    <w:pPr>
      <w:tabs>
        <w:tab w:val="center" w:pos="4680"/>
        <w:tab w:val="right" w:pos="9360"/>
      </w:tabs>
    </w:pPr>
  </w:style>
  <w:style w:type="character" w:customStyle="1" w:styleId="HeaderChar">
    <w:name w:val="Header Char"/>
    <w:basedOn w:val="DefaultParagraphFont"/>
    <w:link w:val="Header"/>
    <w:uiPriority w:val="99"/>
    <w:semiHidden/>
    <w:rsid w:val="00096A6B"/>
    <w:rPr>
      <w:sz w:val="24"/>
      <w:szCs w:val="24"/>
    </w:rPr>
  </w:style>
  <w:style w:type="paragraph" w:styleId="Footer">
    <w:name w:val="footer"/>
    <w:basedOn w:val="Normal"/>
    <w:link w:val="FooterChar"/>
    <w:uiPriority w:val="99"/>
    <w:unhideWhenUsed/>
    <w:rsid w:val="00096A6B"/>
    <w:pPr>
      <w:tabs>
        <w:tab w:val="center" w:pos="4680"/>
        <w:tab w:val="right" w:pos="9360"/>
      </w:tabs>
    </w:pPr>
  </w:style>
  <w:style w:type="character" w:customStyle="1" w:styleId="FooterChar">
    <w:name w:val="Footer Char"/>
    <w:basedOn w:val="DefaultParagraphFont"/>
    <w:link w:val="Footer"/>
    <w:uiPriority w:val="99"/>
    <w:rsid w:val="00096A6B"/>
    <w:rPr>
      <w:sz w:val="24"/>
      <w:szCs w:val="24"/>
    </w:rPr>
  </w:style>
  <w:style w:type="character" w:styleId="Hyperlink">
    <w:name w:val="Hyperlink"/>
    <w:basedOn w:val="DefaultParagraphFont"/>
    <w:uiPriority w:val="99"/>
    <w:unhideWhenUsed/>
    <w:rsid w:val="00FC1FCE"/>
    <w:rPr>
      <w:color w:val="0000FF" w:themeColor="hyperlink"/>
      <w:u w:val="single"/>
    </w:rPr>
  </w:style>
  <w:style w:type="character" w:styleId="FollowedHyperlink">
    <w:name w:val="FollowedHyperlink"/>
    <w:basedOn w:val="DefaultParagraphFont"/>
    <w:uiPriority w:val="99"/>
    <w:semiHidden/>
    <w:unhideWhenUsed/>
    <w:rsid w:val="00FC1FCE"/>
    <w:rPr>
      <w:color w:val="800080" w:themeColor="followedHyperlink"/>
      <w:u w:val="single"/>
    </w:rPr>
  </w:style>
  <w:style w:type="character" w:styleId="PlaceholderText">
    <w:name w:val="Placeholder Text"/>
    <w:basedOn w:val="DefaultParagraphFont"/>
    <w:uiPriority w:val="99"/>
    <w:semiHidden/>
    <w:rsid w:val="007F55A1"/>
    <w:rPr>
      <w:color w:val="808080"/>
    </w:rPr>
  </w:style>
  <w:style w:type="table" w:styleId="TableGrid">
    <w:name w:val="Table Grid"/>
    <w:basedOn w:val="TableNormal"/>
    <w:uiPriority w:val="59"/>
    <w:rsid w:val="00237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01B41"/>
    <w:rPr>
      <w:color w:val="605E5C"/>
      <w:shd w:val="clear" w:color="auto" w:fill="E1DFDD"/>
    </w:rPr>
  </w:style>
  <w:style w:type="character" w:customStyle="1" w:styleId="os-title-label">
    <w:name w:val="os-title-label"/>
    <w:basedOn w:val="DefaultParagraphFont"/>
    <w:rsid w:val="009A75A8"/>
  </w:style>
  <w:style w:type="character" w:customStyle="1" w:styleId="os-number">
    <w:name w:val="os-number"/>
    <w:basedOn w:val="DefaultParagraphFont"/>
    <w:rsid w:val="009A75A8"/>
  </w:style>
  <w:style w:type="character" w:customStyle="1" w:styleId="os-divider">
    <w:name w:val="os-divider"/>
    <w:basedOn w:val="DefaultParagraphFont"/>
    <w:rsid w:val="009A75A8"/>
  </w:style>
  <w:style w:type="character" w:customStyle="1" w:styleId="os-caption">
    <w:name w:val="os-caption"/>
    <w:basedOn w:val="DefaultParagraphFont"/>
    <w:rsid w:val="009A75A8"/>
  </w:style>
  <w:style w:type="character" w:customStyle="1" w:styleId="mi">
    <w:name w:val="mi"/>
    <w:basedOn w:val="DefaultParagraphFont"/>
    <w:rsid w:val="009A75A8"/>
  </w:style>
  <w:style w:type="character" w:customStyle="1" w:styleId="mjxassistivemathml">
    <w:name w:val="mjx_assistive_mathml"/>
    <w:basedOn w:val="DefaultParagraphFont"/>
    <w:rsid w:val="009A75A8"/>
  </w:style>
  <w:style w:type="character" w:customStyle="1" w:styleId="mo">
    <w:name w:val="mo"/>
    <w:basedOn w:val="DefaultParagraphFont"/>
    <w:rsid w:val="009A75A8"/>
  </w:style>
  <w:style w:type="character" w:customStyle="1" w:styleId="mtext">
    <w:name w:val="mtext"/>
    <w:basedOn w:val="DefaultParagraphFont"/>
    <w:rsid w:val="009A75A8"/>
  </w:style>
  <w:style w:type="character" w:customStyle="1" w:styleId="Heading3Char">
    <w:name w:val="Heading 3 Char"/>
    <w:basedOn w:val="DefaultParagraphFont"/>
    <w:link w:val="Heading3"/>
    <w:uiPriority w:val="9"/>
    <w:rsid w:val="008C305C"/>
    <w:rPr>
      <w:b/>
      <w:bCs/>
      <w:sz w:val="27"/>
      <w:szCs w:val="27"/>
    </w:rPr>
  </w:style>
  <w:style w:type="character" w:customStyle="1" w:styleId="mn">
    <w:name w:val="mn"/>
    <w:basedOn w:val="DefaultParagraphFont"/>
    <w:rsid w:val="008C305C"/>
  </w:style>
  <w:style w:type="character" w:customStyle="1" w:styleId="Heading1Char">
    <w:name w:val="Heading 1 Char"/>
    <w:basedOn w:val="DefaultParagraphFont"/>
    <w:link w:val="Heading1"/>
    <w:uiPriority w:val="9"/>
    <w:rsid w:val="008C305C"/>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2616707">
      <w:bodyDiv w:val="1"/>
      <w:marLeft w:val="0"/>
      <w:marRight w:val="0"/>
      <w:marTop w:val="0"/>
      <w:marBottom w:val="0"/>
      <w:divBdr>
        <w:top w:val="none" w:sz="0" w:space="0" w:color="auto"/>
        <w:left w:val="none" w:sz="0" w:space="0" w:color="auto"/>
        <w:bottom w:val="none" w:sz="0" w:space="0" w:color="auto"/>
        <w:right w:val="none" w:sz="0" w:space="0" w:color="auto"/>
      </w:divBdr>
    </w:div>
    <w:div w:id="703555113">
      <w:bodyDiv w:val="1"/>
      <w:marLeft w:val="0"/>
      <w:marRight w:val="0"/>
      <w:marTop w:val="0"/>
      <w:marBottom w:val="0"/>
      <w:divBdr>
        <w:top w:val="none" w:sz="0" w:space="0" w:color="auto"/>
        <w:left w:val="none" w:sz="0" w:space="0" w:color="auto"/>
        <w:bottom w:val="none" w:sz="0" w:space="0" w:color="auto"/>
        <w:right w:val="none" w:sz="0" w:space="0" w:color="auto"/>
      </w:divBdr>
    </w:div>
    <w:div w:id="929315248">
      <w:bodyDiv w:val="1"/>
      <w:marLeft w:val="0"/>
      <w:marRight w:val="0"/>
      <w:marTop w:val="0"/>
      <w:marBottom w:val="0"/>
      <w:divBdr>
        <w:top w:val="none" w:sz="0" w:space="0" w:color="auto"/>
        <w:left w:val="none" w:sz="0" w:space="0" w:color="auto"/>
        <w:bottom w:val="none" w:sz="0" w:space="0" w:color="auto"/>
        <w:right w:val="none" w:sz="0" w:space="0" w:color="auto"/>
      </w:divBdr>
      <w:divsChild>
        <w:div w:id="802382595">
          <w:marLeft w:val="0"/>
          <w:marRight w:val="0"/>
          <w:marTop w:val="0"/>
          <w:marBottom w:val="0"/>
          <w:divBdr>
            <w:top w:val="none" w:sz="0" w:space="0" w:color="auto"/>
            <w:left w:val="none" w:sz="0" w:space="0" w:color="auto"/>
            <w:bottom w:val="none" w:sz="0" w:space="0" w:color="auto"/>
            <w:right w:val="none" w:sz="0" w:space="0" w:color="auto"/>
          </w:divBdr>
          <w:divsChild>
            <w:div w:id="1219559915">
              <w:marLeft w:val="0"/>
              <w:marRight w:val="0"/>
              <w:marTop w:val="0"/>
              <w:marBottom w:val="0"/>
              <w:divBdr>
                <w:top w:val="none" w:sz="0" w:space="0" w:color="auto"/>
                <w:left w:val="none" w:sz="0" w:space="0" w:color="auto"/>
                <w:bottom w:val="none" w:sz="0" w:space="0" w:color="auto"/>
                <w:right w:val="none" w:sz="0" w:space="0" w:color="auto"/>
              </w:divBdr>
            </w:div>
          </w:divsChild>
        </w:div>
        <w:div w:id="2034452042">
          <w:marLeft w:val="0"/>
          <w:marRight w:val="0"/>
          <w:marTop w:val="0"/>
          <w:marBottom w:val="0"/>
          <w:divBdr>
            <w:top w:val="none" w:sz="0" w:space="0" w:color="auto"/>
            <w:left w:val="none" w:sz="0" w:space="0" w:color="auto"/>
            <w:bottom w:val="none" w:sz="0" w:space="0" w:color="auto"/>
            <w:right w:val="none" w:sz="0" w:space="0" w:color="auto"/>
          </w:divBdr>
          <w:divsChild>
            <w:div w:id="138808097">
              <w:marLeft w:val="0"/>
              <w:marRight w:val="0"/>
              <w:marTop w:val="0"/>
              <w:marBottom w:val="0"/>
              <w:divBdr>
                <w:top w:val="none" w:sz="0" w:space="0" w:color="auto"/>
                <w:left w:val="none" w:sz="0" w:space="0" w:color="auto"/>
                <w:bottom w:val="none" w:sz="0" w:space="0" w:color="auto"/>
                <w:right w:val="none" w:sz="0" w:space="0" w:color="auto"/>
              </w:divBdr>
            </w:div>
          </w:divsChild>
        </w:div>
        <w:div w:id="2095977915">
          <w:marLeft w:val="0"/>
          <w:marRight w:val="0"/>
          <w:marTop w:val="0"/>
          <w:marBottom w:val="0"/>
          <w:divBdr>
            <w:top w:val="none" w:sz="0" w:space="0" w:color="auto"/>
            <w:left w:val="none" w:sz="0" w:space="0" w:color="auto"/>
            <w:bottom w:val="none" w:sz="0" w:space="0" w:color="auto"/>
            <w:right w:val="none" w:sz="0" w:space="0" w:color="auto"/>
          </w:divBdr>
          <w:divsChild>
            <w:div w:id="453597764">
              <w:marLeft w:val="0"/>
              <w:marRight w:val="0"/>
              <w:marTop w:val="0"/>
              <w:marBottom w:val="0"/>
              <w:divBdr>
                <w:top w:val="none" w:sz="0" w:space="0" w:color="auto"/>
                <w:left w:val="none" w:sz="0" w:space="0" w:color="auto"/>
                <w:bottom w:val="none" w:sz="0" w:space="0" w:color="auto"/>
                <w:right w:val="none" w:sz="0" w:space="0" w:color="auto"/>
              </w:divBdr>
            </w:div>
          </w:divsChild>
        </w:div>
        <w:div w:id="1083835309">
          <w:marLeft w:val="0"/>
          <w:marRight w:val="0"/>
          <w:marTop w:val="0"/>
          <w:marBottom w:val="0"/>
          <w:divBdr>
            <w:top w:val="none" w:sz="0" w:space="0" w:color="auto"/>
            <w:left w:val="none" w:sz="0" w:space="0" w:color="auto"/>
            <w:bottom w:val="none" w:sz="0" w:space="0" w:color="auto"/>
            <w:right w:val="none" w:sz="0" w:space="0" w:color="auto"/>
          </w:divBdr>
          <w:divsChild>
            <w:div w:id="771514880">
              <w:marLeft w:val="0"/>
              <w:marRight w:val="0"/>
              <w:marTop w:val="0"/>
              <w:marBottom w:val="0"/>
              <w:divBdr>
                <w:top w:val="none" w:sz="0" w:space="0" w:color="auto"/>
                <w:left w:val="none" w:sz="0" w:space="0" w:color="auto"/>
                <w:bottom w:val="none" w:sz="0" w:space="0" w:color="auto"/>
                <w:right w:val="none" w:sz="0" w:space="0" w:color="auto"/>
              </w:divBdr>
            </w:div>
          </w:divsChild>
        </w:div>
        <w:div w:id="606162868">
          <w:marLeft w:val="0"/>
          <w:marRight w:val="0"/>
          <w:marTop w:val="0"/>
          <w:marBottom w:val="0"/>
          <w:divBdr>
            <w:top w:val="none" w:sz="0" w:space="0" w:color="auto"/>
            <w:left w:val="none" w:sz="0" w:space="0" w:color="auto"/>
            <w:bottom w:val="none" w:sz="0" w:space="0" w:color="auto"/>
            <w:right w:val="none" w:sz="0" w:space="0" w:color="auto"/>
          </w:divBdr>
          <w:divsChild>
            <w:div w:id="2128040733">
              <w:marLeft w:val="0"/>
              <w:marRight w:val="0"/>
              <w:marTop w:val="0"/>
              <w:marBottom w:val="0"/>
              <w:divBdr>
                <w:top w:val="none" w:sz="0" w:space="0" w:color="auto"/>
                <w:left w:val="none" w:sz="0" w:space="0" w:color="auto"/>
                <w:bottom w:val="none" w:sz="0" w:space="0" w:color="auto"/>
                <w:right w:val="none" w:sz="0" w:space="0" w:color="auto"/>
              </w:divBdr>
            </w:div>
          </w:divsChild>
        </w:div>
        <w:div w:id="663897601">
          <w:marLeft w:val="0"/>
          <w:marRight w:val="0"/>
          <w:marTop w:val="0"/>
          <w:marBottom w:val="0"/>
          <w:divBdr>
            <w:top w:val="none" w:sz="0" w:space="0" w:color="auto"/>
            <w:left w:val="none" w:sz="0" w:space="0" w:color="auto"/>
            <w:bottom w:val="none" w:sz="0" w:space="0" w:color="auto"/>
            <w:right w:val="none" w:sz="0" w:space="0" w:color="auto"/>
          </w:divBdr>
          <w:divsChild>
            <w:div w:id="1460342209">
              <w:marLeft w:val="0"/>
              <w:marRight w:val="0"/>
              <w:marTop w:val="240"/>
              <w:marBottom w:val="240"/>
              <w:divBdr>
                <w:top w:val="none" w:sz="0" w:space="0" w:color="auto"/>
                <w:left w:val="none" w:sz="0" w:space="0" w:color="auto"/>
                <w:bottom w:val="none" w:sz="0" w:space="0" w:color="auto"/>
                <w:right w:val="none" w:sz="0" w:space="0" w:color="auto"/>
              </w:divBdr>
            </w:div>
            <w:div w:id="1077246505">
              <w:marLeft w:val="0"/>
              <w:marRight w:val="0"/>
              <w:marTop w:val="0"/>
              <w:marBottom w:val="0"/>
              <w:divBdr>
                <w:top w:val="none" w:sz="0" w:space="0" w:color="auto"/>
                <w:left w:val="none" w:sz="0" w:space="0" w:color="auto"/>
                <w:bottom w:val="none" w:sz="0" w:space="0" w:color="auto"/>
                <w:right w:val="none" w:sz="0" w:space="0" w:color="auto"/>
              </w:divBdr>
            </w:div>
          </w:divsChild>
        </w:div>
        <w:div w:id="1848715087">
          <w:marLeft w:val="0"/>
          <w:marRight w:val="0"/>
          <w:marTop w:val="0"/>
          <w:marBottom w:val="0"/>
          <w:divBdr>
            <w:top w:val="none" w:sz="0" w:space="0" w:color="auto"/>
            <w:left w:val="none" w:sz="0" w:space="0" w:color="auto"/>
            <w:bottom w:val="none" w:sz="0" w:space="0" w:color="auto"/>
            <w:right w:val="none" w:sz="0" w:space="0" w:color="auto"/>
          </w:divBdr>
          <w:divsChild>
            <w:div w:id="706831627">
              <w:marLeft w:val="0"/>
              <w:marRight w:val="0"/>
              <w:marTop w:val="240"/>
              <w:marBottom w:val="240"/>
              <w:divBdr>
                <w:top w:val="none" w:sz="0" w:space="0" w:color="auto"/>
                <w:left w:val="none" w:sz="0" w:space="0" w:color="auto"/>
                <w:bottom w:val="none" w:sz="0" w:space="0" w:color="auto"/>
                <w:right w:val="none" w:sz="0" w:space="0" w:color="auto"/>
              </w:divBdr>
            </w:div>
            <w:div w:id="261111618">
              <w:marLeft w:val="0"/>
              <w:marRight w:val="0"/>
              <w:marTop w:val="0"/>
              <w:marBottom w:val="0"/>
              <w:divBdr>
                <w:top w:val="none" w:sz="0" w:space="0" w:color="auto"/>
                <w:left w:val="none" w:sz="0" w:space="0" w:color="auto"/>
                <w:bottom w:val="none" w:sz="0" w:space="0" w:color="auto"/>
                <w:right w:val="none" w:sz="0" w:space="0" w:color="auto"/>
              </w:divBdr>
            </w:div>
          </w:divsChild>
        </w:div>
        <w:div w:id="887297203">
          <w:marLeft w:val="0"/>
          <w:marRight w:val="0"/>
          <w:marTop w:val="0"/>
          <w:marBottom w:val="0"/>
          <w:divBdr>
            <w:top w:val="none" w:sz="0" w:space="0" w:color="auto"/>
            <w:left w:val="none" w:sz="0" w:space="0" w:color="auto"/>
            <w:bottom w:val="none" w:sz="0" w:space="0" w:color="auto"/>
            <w:right w:val="none" w:sz="0" w:space="0" w:color="auto"/>
          </w:divBdr>
          <w:divsChild>
            <w:div w:id="114562104">
              <w:marLeft w:val="0"/>
              <w:marRight w:val="0"/>
              <w:marTop w:val="0"/>
              <w:marBottom w:val="0"/>
              <w:divBdr>
                <w:top w:val="none" w:sz="0" w:space="0" w:color="auto"/>
                <w:left w:val="none" w:sz="0" w:space="0" w:color="auto"/>
                <w:bottom w:val="none" w:sz="0" w:space="0" w:color="auto"/>
                <w:right w:val="none" w:sz="0" w:space="0" w:color="auto"/>
              </w:divBdr>
            </w:div>
          </w:divsChild>
        </w:div>
        <w:div w:id="877427979">
          <w:marLeft w:val="0"/>
          <w:marRight w:val="0"/>
          <w:marTop w:val="0"/>
          <w:marBottom w:val="0"/>
          <w:divBdr>
            <w:top w:val="none" w:sz="0" w:space="0" w:color="auto"/>
            <w:left w:val="none" w:sz="0" w:space="0" w:color="auto"/>
            <w:bottom w:val="none" w:sz="0" w:space="0" w:color="auto"/>
            <w:right w:val="none" w:sz="0" w:space="0" w:color="auto"/>
          </w:divBdr>
          <w:divsChild>
            <w:div w:id="799222863">
              <w:marLeft w:val="0"/>
              <w:marRight w:val="0"/>
              <w:marTop w:val="240"/>
              <w:marBottom w:val="240"/>
              <w:divBdr>
                <w:top w:val="none" w:sz="0" w:space="0" w:color="auto"/>
                <w:left w:val="none" w:sz="0" w:space="0" w:color="auto"/>
                <w:bottom w:val="none" w:sz="0" w:space="0" w:color="auto"/>
                <w:right w:val="none" w:sz="0" w:space="0" w:color="auto"/>
              </w:divBdr>
            </w:div>
            <w:div w:id="1901206141">
              <w:marLeft w:val="0"/>
              <w:marRight w:val="0"/>
              <w:marTop w:val="0"/>
              <w:marBottom w:val="0"/>
              <w:divBdr>
                <w:top w:val="none" w:sz="0" w:space="0" w:color="auto"/>
                <w:left w:val="none" w:sz="0" w:space="0" w:color="auto"/>
                <w:bottom w:val="none" w:sz="0" w:space="0" w:color="auto"/>
                <w:right w:val="none" w:sz="0" w:space="0" w:color="auto"/>
              </w:divBdr>
            </w:div>
          </w:divsChild>
        </w:div>
        <w:div w:id="145904953">
          <w:marLeft w:val="0"/>
          <w:marRight w:val="0"/>
          <w:marTop w:val="0"/>
          <w:marBottom w:val="0"/>
          <w:divBdr>
            <w:top w:val="none" w:sz="0" w:space="0" w:color="auto"/>
            <w:left w:val="none" w:sz="0" w:space="0" w:color="auto"/>
            <w:bottom w:val="none" w:sz="0" w:space="0" w:color="auto"/>
            <w:right w:val="none" w:sz="0" w:space="0" w:color="auto"/>
          </w:divBdr>
          <w:divsChild>
            <w:div w:id="714235490">
              <w:marLeft w:val="0"/>
              <w:marRight w:val="0"/>
              <w:marTop w:val="0"/>
              <w:marBottom w:val="0"/>
              <w:divBdr>
                <w:top w:val="none" w:sz="0" w:space="0" w:color="auto"/>
                <w:left w:val="none" w:sz="0" w:space="0" w:color="auto"/>
                <w:bottom w:val="none" w:sz="0" w:space="0" w:color="auto"/>
                <w:right w:val="none" w:sz="0" w:space="0" w:color="auto"/>
              </w:divBdr>
            </w:div>
          </w:divsChild>
        </w:div>
        <w:div w:id="305866312">
          <w:marLeft w:val="0"/>
          <w:marRight w:val="0"/>
          <w:marTop w:val="0"/>
          <w:marBottom w:val="0"/>
          <w:divBdr>
            <w:top w:val="none" w:sz="0" w:space="0" w:color="auto"/>
            <w:left w:val="none" w:sz="0" w:space="0" w:color="auto"/>
            <w:bottom w:val="none" w:sz="0" w:space="0" w:color="auto"/>
            <w:right w:val="none" w:sz="0" w:space="0" w:color="auto"/>
          </w:divBdr>
        </w:div>
      </w:divsChild>
    </w:div>
    <w:div w:id="940454303">
      <w:bodyDiv w:val="1"/>
      <w:marLeft w:val="0"/>
      <w:marRight w:val="0"/>
      <w:marTop w:val="0"/>
      <w:marBottom w:val="0"/>
      <w:divBdr>
        <w:top w:val="none" w:sz="0" w:space="0" w:color="auto"/>
        <w:left w:val="none" w:sz="0" w:space="0" w:color="auto"/>
        <w:bottom w:val="none" w:sz="0" w:space="0" w:color="auto"/>
        <w:right w:val="none" w:sz="0" w:space="0" w:color="auto"/>
      </w:divBdr>
      <w:divsChild>
        <w:div w:id="1557280616">
          <w:marLeft w:val="0"/>
          <w:marRight w:val="0"/>
          <w:marTop w:val="0"/>
          <w:marBottom w:val="0"/>
          <w:divBdr>
            <w:top w:val="none" w:sz="0" w:space="0" w:color="auto"/>
            <w:left w:val="none" w:sz="0" w:space="0" w:color="auto"/>
            <w:bottom w:val="none" w:sz="0" w:space="0" w:color="auto"/>
            <w:right w:val="none" w:sz="0" w:space="0" w:color="auto"/>
          </w:divBdr>
          <w:divsChild>
            <w:div w:id="196164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970143">
      <w:bodyDiv w:val="1"/>
      <w:marLeft w:val="0"/>
      <w:marRight w:val="0"/>
      <w:marTop w:val="0"/>
      <w:marBottom w:val="0"/>
      <w:divBdr>
        <w:top w:val="none" w:sz="0" w:space="0" w:color="auto"/>
        <w:left w:val="none" w:sz="0" w:space="0" w:color="auto"/>
        <w:bottom w:val="none" w:sz="0" w:space="0" w:color="auto"/>
        <w:right w:val="none" w:sz="0" w:space="0" w:color="auto"/>
      </w:divBdr>
    </w:div>
    <w:div w:id="1575511217">
      <w:bodyDiv w:val="1"/>
      <w:marLeft w:val="0"/>
      <w:marRight w:val="0"/>
      <w:marTop w:val="0"/>
      <w:marBottom w:val="0"/>
      <w:divBdr>
        <w:top w:val="none" w:sz="0" w:space="0" w:color="auto"/>
        <w:left w:val="none" w:sz="0" w:space="0" w:color="auto"/>
        <w:bottom w:val="none" w:sz="0" w:space="0" w:color="auto"/>
        <w:right w:val="none" w:sz="0" w:space="0" w:color="auto"/>
      </w:divBdr>
      <w:divsChild>
        <w:div w:id="1487169207">
          <w:marLeft w:val="0"/>
          <w:marRight w:val="0"/>
          <w:marTop w:val="0"/>
          <w:marBottom w:val="0"/>
          <w:divBdr>
            <w:top w:val="none" w:sz="0" w:space="0" w:color="auto"/>
            <w:left w:val="none" w:sz="0" w:space="0" w:color="auto"/>
            <w:bottom w:val="none" w:sz="0" w:space="0" w:color="auto"/>
            <w:right w:val="none" w:sz="0" w:space="0" w:color="auto"/>
          </w:divBdr>
          <w:divsChild>
            <w:div w:id="832793109">
              <w:marLeft w:val="0"/>
              <w:marRight w:val="0"/>
              <w:marTop w:val="0"/>
              <w:marBottom w:val="0"/>
              <w:divBdr>
                <w:top w:val="none" w:sz="0" w:space="0" w:color="auto"/>
                <w:left w:val="none" w:sz="0" w:space="0" w:color="auto"/>
                <w:bottom w:val="none" w:sz="0" w:space="0" w:color="auto"/>
                <w:right w:val="none" w:sz="0" w:space="0" w:color="auto"/>
              </w:divBdr>
            </w:div>
          </w:divsChild>
        </w:div>
        <w:div w:id="768503486">
          <w:marLeft w:val="0"/>
          <w:marRight w:val="0"/>
          <w:marTop w:val="0"/>
          <w:marBottom w:val="0"/>
          <w:divBdr>
            <w:top w:val="none" w:sz="0" w:space="0" w:color="auto"/>
            <w:left w:val="none" w:sz="0" w:space="0" w:color="auto"/>
            <w:bottom w:val="none" w:sz="0" w:space="0" w:color="auto"/>
            <w:right w:val="none" w:sz="0" w:space="0" w:color="auto"/>
          </w:divBdr>
          <w:divsChild>
            <w:div w:id="479611597">
              <w:marLeft w:val="0"/>
              <w:marRight w:val="0"/>
              <w:marTop w:val="0"/>
              <w:marBottom w:val="0"/>
              <w:divBdr>
                <w:top w:val="none" w:sz="0" w:space="0" w:color="auto"/>
                <w:left w:val="none" w:sz="0" w:space="0" w:color="auto"/>
                <w:bottom w:val="none" w:sz="0" w:space="0" w:color="auto"/>
                <w:right w:val="none" w:sz="0" w:space="0" w:color="auto"/>
              </w:divBdr>
            </w:div>
          </w:divsChild>
        </w:div>
        <w:div w:id="45178269">
          <w:marLeft w:val="0"/>
          <w:marRight w:val="0"/>
          <w:marTop w:val="0"/>
          <w:marBottom w:val="0"/>
          <w:divBdr>
            <w:top w:val="none" w:sz="0" w:space="0" w:color="auto"/>
            <w:left w:val="none" w:sz="0" w:space="0" w:color="auto"/>
            <w:bottom w:val="none" w:sz="0" w:space="0" w:color="auto"/>
            <w:right w:val="none" w:sz="0" w:space="0" w:color="auto"/>
          </w:divBdr>
          <w:divsChild>
            <w:div w:id="443352655">
              <w:marLeft w:val="0"/>
              <w:marRight w:val="0"/>
              <w:marTop w:val="0"/>
              <w:marBottom w:val="0"/>
              <w:divBdr>
                <w:top w:val="none" w:sz="0" w:space="0" w:color="auto"/>
                <w:left w:val="none" w:sz="0" w:space="0" w:color="auto"/>
                <w:bottom w:val="none" w:sz="0" w:space="0" w:color="auto"/>
                <w:right w:val="none" w:sz="0" w:space="0" w:color="auto"/>
              </w:divBdr>
            </w:div>
          </w:divsChild>
        </w:div>
        <w:div w:id="2096902450">
          <w:marLeft w:val="0"/>
          <w:marRight w:val="0"/>
          <w:marTop w:val="0"/>
          <w:marBottom w:val="0"/>
          <w:divBdr>
            <w:top w:val="none" w:sz="0" w:space="0" w:color="auto"/>
            <w:left w:val="none" w:sz="0" w:space="0" w:color="auto"/>
            <w:bottom w:val="none" w:sz="0" w:space="0" w:color="auto"/>
            <w:right w:val="none" w:sz="0" w:space="0" w:color="auto"/>
          </w:divBdr>
          <w:divsChild>
            <w:div w:id="12851306">
              <w:marLeft w:val="0"/>
              <w:marRight w:val="0"/>
              <w:marTop w:val="240"/>
              <w:marBottom w:val="240"/>
              <w:divBdr>
                <w:top w:val="none" w:sz="0" w:space="0" w:color="auto"/>
                <w:left w:val="none" w:sz="0" w:space="0" w:color="auto"/>
                <w:bottom w:val="none" w:sz="0" w:space="0" w:color="auto"/>
                <w:right w:val="none" w:sz="0" w:space="0" w:color="auto"/>
              </w:divBdr>
            </w:div>
            <w:div w:id="381710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hyperphysics.phy-astr.gsu.edu/hbase/phyopt/sinslit.html" TargetMode="External"/><Relationship Id="rId13" Type="http://schemas.openxmlformats.org/officeDocument/2006/relationships/image" Target="media/image3.tiff"/><Relationship Id="rId18" Type="http://schemas.openxmlformats.org/officeDocument/2006/relationships/hyperlink" Target="http://physics.bu.edu/~duffy/HTML5/double_slit.html" TargetMode="External"/><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hyperlink" Target="https://www.youtube.com/watch?v=E2duVLCkHqI" TargetMode="External"/><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image" Target="media/image5.tif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4.tiff"/><Relationship Id="rId20" Type="http://schemas.openxmlformats.org/officeDocument/2006/relationships/image" Target="media/image7.tiff"/><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24" Type="http://schemas.openxmlformats.org/officeDocument/2006/relationships/image" Target="media/image9.tif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physics.bu.edu/~duffy/HTML5/double_slit.html" TargetMode="External"/><Relationship Id="rId23" Type="http://schemas.openxmlformats.org/officeDocument/2006/relationships/image" Target="media/image8.tiff"/><Relationship Id="rId28" Type="http://schemas.openxmlformats.org/officeDocument/2006/relationships/footer" Target="footer2.xml"/><Relationship Id="rId10" Type="http://schemas.openxmlformats.org/officeDocument/2006/relationships/hyperlink" Target="https://www.geogebra.org/m/ZSbeWGbe" TargetMode="External"/><Relationship Id="rId19" Type="http://schemas.openxmlformats.org/officeDocument/2006/relationships/image" Target="media/image6.tif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hyperphysics.phy-astr.gsu.edu/hbase/phyopt/mulslid.html" TargetMode="External"/><Relationship Id="rId14" Type="http://schemas.openxmlformats.org/officeDocument/2006/relationships/hyperlink" Target="https://www.geogebra.org/m/ZSbeWGbe" TargetMode="External"/><Relationship Id="rId22" Type="http://schemas.openxmlformats.org/officeDocument/2006/relationships/hyperlink" Target="https://www.geogebra.org/m/myyuuhbg" TargetMode="External"/><Relationship Id="rId27" Type="http://schemas.openxmlformats.org/officeDocument/2006/relationships/footer" Target="footer1.xml"/><Relationship Id="rId30"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AD6D6AF-6FF0-F647-9BCE-E3A763C0B6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6</Pages>
  <Words>888</Words>
  <Characters>5068</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Interference, Diffraction, and Polarization         Name:_______________________</vt:lpstr>
    </vt:vector>
  </TitlesOfParts>
  <Company>Winthrop University</Company>
  <LinksUpToDate>false</LinksUpToDate>
  <CharactersWithSpaces>5945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Interference, Diffraction, and Polarization         Name:_______________________</dc:title>
  <dc:creator>mahesp</dc:creator>
  <cp:lastModifiedBy>Maheswaranathan, Ponn</cp:lastModifiedBy>
  <cp:revision>2</cp:revision>
  <cp:lastPrinted>2018-04-10T13:51:00Z</cp:lastPrinted>
  <dcterms:created xsi:type="dcterms:W3CDTF">2024-04-11T14:48:00Z</dcterms:created>
  <dcterms:modified xsi:type="dcterms:W3CDTF">2024-04-11T14:48:00Z</dcterms:modified>
</cp:coreProperties>
</file>