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D116C" w14:textId="0D85E379" w:rsidR="00CB3E4C" w:rsidRDefault="00B11C5E" w:rsidP="00CB3E4C">
      <w:pPr>
        <w:pStyle w:val="NormalWeb"/>
      </w:pPr>
      <w:r>
        <w:rPr>
          <w:rFonts w:ascii="Book Antiqua" w:hAnsi="Book Antiqua"/>
        </w:rPr>
        <w:t xml:space="preserve">Remote lab on Oscilloscope                         </w:t>
      </w:r>
      <w:proofErr w:type="gramStart"/>
      <w:r w:rsidR="00CB3E4C">
        <w:rPr>
          <w:rFonts w:ascii="Book Antiqua" w:hAnsi="Book Antiqua"/>
        </w:rPr>
        <w:t>Name:_</w:t>
      </w:r>
      <w:proofErr w:type="gramEnd"/>
      <w:r w:rsidR="00CB3E4C">
        <w:rPr>
          <w:rFonts w:ascii="Book Antiqua" w:hAnsi="Book Antiqua"/>
        </w:rPr>
        <w:t>____________________________</w:t>
      </w:r>
      <w:r w:rsidR="004D0D55">
        <w:br/>
      </w:r>
      <w:r w:rsidR="00CB3E4C">
        <w:rPr>
          <w:rFonts w:ascii="Book Antiqua" w:hAnsi="Book Antiqua"/>
        </w:rPr>
        <w:br/>
      </w:r>
      <w:r w:rsidR="00CA4179">
        <w:rPr>
          <w:rFonts w:ascii="Book Antiqua" w:hAnsi="Book Antiqua"/>
          <w:sz w:val="27"/>
          <w:szCs w:val="27"/>
        </w:rPr>
        <w:t>A</w:t>
      </w:r>
      <w:r w:rsidR="00C55F2F">
        <w:rPr>
          <w:rFonts w:ascii="Book Antiqua" w:hAnsi="Book Antiqua"/>
          <w:sz w:val="27"/>
          <w:szCs w:val="27"/>
        </w:rPr>
        <w:t xml:space="preserve">. Pre-Lab on </w:t>
      </w:r>
      <w:r w:rsidR="00CB3E4C">
        <w:rPr>
          <w:rFonts w:ascii="Book Antiqua" w:hAnsi="Book Antiqua"/>
          <w:sz w:val="27"/>
          <w:szCs w:val="27"/>
        </w:rPr>
        <w:t>Oscilloscope</w:t>
      </w:r>
    </w:p>
    <w:p w14:paraId="41F90B18" w14:textId="56AE2D59" w:rsidR="00B966AF" w:rsidRDefault="00B11C5E" w:rsidP="00B966AF">
      <w:pPr>
        <w:pStyle w:val="NormalWeb"/>
      </w:pPr>
      <w:r>
        <w:rPr>
          <w:rFonts w:ascii="Book Antiqua" w:hAnsi="Book Antiqua"/>
        </w:rPr>
        <w:t>1</w:t>
      </w:r>
      <w:r w:rsidR="00B966AF">
        <w:rPr>
          <w:rFonts w:ascii="Book Antiqua" w:hAnsi="Book Antiqua"/>
        </w:rPr>
        <w:t>. Look at the four AC signals and find out a distinguishing feature of alternating waves.</w:t>
      </w:r>
      <w:r w:rsidR="0051713F">
        <w:rPr>
          <w:noProof/>
        </w:rPr>
        <w:drawing>
          <wp:inline distT="0" distB="0" distL="0" distR="0" wp14:anchorId="3038D17E" wp14:editId="0EC9985B">
            <wp:extent cx="5486400" cy="2311362"/>
            <wp:effectExtent l="0" t="0" r="0" b="0"/>
            <wp:docPr id="7" name="Picture 7" descr="sig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_0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311362"/>
                    </a:xfrm>
                    <a:prstGeom prst="rect">
                      <a:avLst/>
                    </a:prstGeom>
                    <a:noFill/>
                    <a:ln>
                      <a:noFill/>
                    </a:ln>
                  </pic:spPr>
                </pic:pic>
              </a:graphicData>
            </a:graphic>
          </wp:inline>
        </w:drawing>
      </w:r>
      <w:r w:rsidR="00B966AF">
        <w:rPr>
          <w:rFonts w:ascii="Book Antiqua" w:hAnsi="Book Antiqua"/>
        </w:rPr>
        <w:br/>
        <w:t>_____________________________________________________________________</w:t>
      </w:r>
      <w:r w:rsidR="00ED645C">
        <w:rPr>
          <w:rFonts w:ascii="Book Antiqua" w:hAnsi="Book Antiqua"/>
        </w:rPr>
        <w:br/>
      </w:r>
      <w:r w:rsidR="00ED645C">
        <w:rPr>
          <w:rFonts w:ascii="Book Antiqua" w:hAnsi="Book Antiqua"/>
        </w:rPr>
        <w:br/>
        <w:t>_____________________________________________________________________</w:t>
      </w:r>
    </w:p>
    <w:p w14:paraId="0A2B68A5" w14:textId="7B2EA34E" w:rsidR="00ED645C" w:rsidRDefault="005E2C77" w:rsidP="00B966AF">
      <w:pPr>
        <w:pStyle w:val="NormalWeb"/>
        <w:rPr>
          <w:rFonts w:ascii="Book Antiqua" w:hAnsi="Book Antiqua"/>
        </w:rPr>
      </w:pPr>
      <w:r>
        <w:rPr>
          <w:rFonts w:ascii="Book Antiqua" w:hAnsi="Book Antiqua"/>
        </w:rPr>
        <w:t xml:space="preserve">2. What is the average voltage for the above </w:t>
      </w:r>
      <w:proofErr w:type="gramStart"/>
      <w:r>
        <w:rPr>
          <w:rFonts w:ascii="Book Antiqua" w:hAnsi="Book Antiqua"/>
        </w:rPr>
        <w:t>signals?_</w:t>
      </w:r>
      <w:proofErr w:type="gramEnd"/>
      <w:r>
        <w:rPr>
          <w:rFonts w:ascii="Book Antiqua" w:hAnsi="Book Antiqua"/>
        </w:rPr>
        <w:t>_____________________</w:t>
      </w:r>
    </w:p>
    <w:p w14:paraId="00FDFE70" w14:textId="5BB50A29" w:rsidR="006769ED" w:rsidRPr="009D7435" w:rsidRDefault="006769ED" w:rsidP="006769ED">
      <w:pPr>
        <w:pStyle w:val="NormalWeb"/>
        <w:rPr>
          <w:rFonts w:ascii="Book Antiqua" w:hAnsi="Book Antiqua"/>
          <w:sz w:val="22"/>
          <w:szCs w:val="22"/>
        </w:rPr>
      </w:pPr>
      <w:r>
        <w:rPr>
          <w:rFonts w:ascii="Book Antiqua" w:hAnsi="Book Antiqua"/>
        </w:rPr>
        <w:t xml:space="preserve">3. </w:t>
      </w:r>
      <w:r>
        <w:rPr>
          <w:rFonts w:ascii="Book Antiqua" w:hAnsi="Book Antiqua"/>
          <w:sz w:val="22"/>
          <w:szCs w:val="22"/>
        </w:rPr>
        <w:t xml:space="preserve">Watch </w:t>
      </w:r>
      <w:hyperlink r:id="rId8" w:history="1">
        <w:r w:rsidRPr="005B4334">
          <w:rPr>
            <w:rStyle w:val="Hyperlink"/>
            <w:rFonts w:ascii="Book Antiqua" w:hAnsi="Book Antiqua"/>
            <w:sz w:val="22"/>
            <w:szCs w:val="22"/>
          </w:rPr>
          <w:t>this video</w:t>
        </w:r>
      </w:hyperlink>
      <w:r>
        <w:rPr>
          <w:rFonts w:ascii="Book Antiqua" w:hAnsi="Book Antiqua"/>
          <w:sz w:val="22"/>
          <w:szCs w:val="22"/>
        </w:rPr>
        <w:t xml:space="preserve"> and d</w:t>
      </w:r>
      <w:r w:rsidRPr="00F47AE1">
        <w:rPr>
          <w:rFonts w:ascii="Book Antiqua" w:hAnsi="Book Antiqua"/>
          <w:sz w:val="22"/>
          <w:szCs w:val="22"/>
        </w:rPr>
        <w:t>efine period and frequency of a wave</w:t>
      </w:r>
      <w:r>
        <w:rPr>
          <w:rFonts w:ascii="Book Antiqua" w:hAnsi="Book Antiqua"/>
          <w:sz w:val="22"/>
          <w:szCs w:val="22"/>
        </w:rPr>
        <w:t xml:space="preserve"> and express </w:t>
      </w:r>
      <w:r>
        <w:rPr>
          <w:rFonts w:ascii="Book Antiqua" w:hAnsi="Book Antiqua"/>
          <w:sz w:val="22"/>
          <w:szCs w:val="22"/>
        </w:rPr>
        <w:br/>
        <w:t>Frequency in terms of period.</w:t>
      </w:r>
    </w:p>
    <w:p w14:paraId="2B16AE9C" w14:textId="77777777" w:rsidR="006769ED" w:rsidRPr="00F47AE1" w:rsidRDefault="006769ED" w:rsidP="006769ED">
      <w:pPr>
        <w:pStyle w:val="NormalWeb"/>
        <w:rPr>
          <w:sz w:val="22"/>
          <w:szCs w:val="22"/>
        </w:rPr>
      </w:pPr>
      <w:r w:rsidRPr="00F47AE1">
        <w:rPr>
          <w:rFonts w:ascii="Book Antiqua" w:hAnsi="Book Antiqua"/>
          <w:sz w:val="22"/>
          <w:szCs w:val="22"/>
        </w:rPr>
        <w:t>Period</w:t>
      </w:r>
      <w:r>
        <w:rPr>
          <w:rFonts w:ascii="Book Antiqua" w:hAnsi="Book Antiqua"/>
          <w:sz w:val="22"/>
          <w:szCs w:val="22"/>
        </w:rPr>
        <w:t>:</w:t>
      </w:r>
    </w:p>
    <w:p w14:paraId="203558B0" w14:textId="77777777" w:rsidR="006769ED" w:rsidRDefault="006769ED" w:rsidP="006769ED">
      <w:pPr>
        <w:pStyle w:val="NormalWeb"/>
        <w:rPr>
          <w:rFonts w:ascii="Book Antiqua" w:hAnsi="Book Antiqua"/>
          <w:sz w:val="22"/>
          <w:szCs w:val="22"/>
        </w:rPr>
      </w:pPr>
      <w:r w:rsidRPr="00F47AE1">
        <w:rPr>
          <w:rFonts w:ascii="Book Antiqua" w:hAnsi="Book Antiqua"/>
          <w:sz w:val="22"/>
          <w:szCs w:val="22"/>
        </w:rPr>
        <w:t>Frequency</w:t>
      </w:r>
      <w:r>
        <w:rPr>
          <w:rFonts w:ascii="Book Antiqua" w:hAnsi="Book Antiqua"/>
          <w:sz w:val="22"/>
          <w:szCs w:val="22"/>
        </w:rPr>
        <w:t>:</w:t>
      </w:r>
    </w:p>
    <w:p w14:paraId="473BF3C1" w14:textId="4B53AB13" w:rsidR="006769ED" w:rsidRPr="006769ED" w:rsidRDefault="006769ED" w:rsidP="00B966AF">
      <w:pPr>
        <w:pStyle w:val="NormalWeb"/>
        <w:rPr>
          <w:sz w:val="22"/>
          <w:szCs w:val="22"/>
        </w:rPr>
      </w:pPr>
      <w:r w:rsidRPr="00F47AE1">
        <w:rPr>
          <w:rFonts w:ascii="Book Antiqua" w:hAnsi="Book Antiqua"/>
          <w:sz w:val="22"/>
          <w:szCs w:val="22"/>
        </w:rPr>
        <w:t>Frequency in terms of period</w:t>
      </w:r>
      <w:r>
        <w:rPr>
          <w:rFonts w:ascii="Book Antiqua" w:hAnsi="Book Antiqua"/>
          <w:sz w:val="22"/>
          <w:szCs w:val="22"/>
        </w:rPr>
        <w:t>:</w:t>
      </w:r>
      <w:r w:rsidRPr="00F47AE1">
        <w:rPr>
          <w:rFonts w:ascii="Book Antiqua" w:hAnsi="Book Antiqua"/>
          <w:sz w:val="22"/>
          <w:szCs w:val="22"/>
        </w:rPr>
        <w:t>   </w:t>
      </w:r>
    </w:p>
    <w:p w14:paraId="546FD2DE" w14:textId="1F7BDFE4" w:rsidR="009D7435" w:rsidRDefault="0015742B" w:rsidP="00B966AF">
      <w:pPr>
        <w:pStyle w:val="NormalWeb"/>
        <w:rPr>
          <w:rFonts w:ascii="Book Antiqua" w:hAnsi="Book Antiqua"/>
          <w:sz w:val="22"/>
          <w:szCs w:val="22"/>
        </w:rPr>
      </w:pPr>
      <w:r w:rsidRPr="00F47AE1">
        <w:rPr>
          <w:rFonts w:ascii="Book Antiqua" w:hAnsi="Book Antiqua"/>
          <w:noProof/>
          <w:sz w:val="22"/>
          <w:szCs w:val="22"/>
        </w:rPr>
        <mc:AlternateContent>
          <mc:Choice Requires="wps">
            <w:drawing>
              <wp:anchor distT="0" distB="0" distL="114300" distR="114300" simplePos="0" relativeHeight="251659264" behindDoc="0" locked="0" layoutInCell="1" allowOverlap="1" wp14:anchorId="66E69CC5" wp14:editId="3D00CC19">
                <wp:simplePos x="0" y="0"/>
                <wp:positionH relativeFrom="column">
                  <wp:posOffset>225891</wp:posOffset>
                </wp:positionH>
                <wp:positionV relativeFrom="paragraph">
                  <wp:posOffset>720725</wp:posOffset>
                </wp:positionV>
                <wp:extent cx="2288540" cy="1682115"/>
                <wp:effectExtent l="0" t="0" r="1651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682115"/>
                        </a:xfrm>
                        <a:prstGeom prst="rect">
                          <a:avLst/>
                        </a:prstGeom>
                        <a:solidFill>
                          <a:srgbClr val="FFFFFF"/>
                        </a:solidFill>
                        <a:ln w="9525">
                          <a:solidFill>
                            <a:srgbClr val="000000"/>
                          </a:solidFill>
                          <a:miter lim="800000"/>
                          <a:headEnd/>
                          <a:tailEnd/>
                        </a:ln>
                      </wps:spPr>
                      <wps:txbx>
                        <w:txbxContent>
                          <w:p w14:paraId="7647FC23" w14:textId="77777777" w:rsidR="00A959E5" w:rsidRDefault="00A959E5">
                            <w:r>
                              <w:rPr>
                                <w:noProof/>
                              </w:rPr>
                              <w:drawing>
                                <wp:inline distT="0" distB="0" distL="0" distR="0" wp14:anchorId="32C4F0BD" wp14:editId="48545442">
                                  <wp:extent cx="2095500" cy="1524000"/>
                                  <wp:effectExtent l="0" t="0" r="0" b="0"/>
                                  <wp:docPr id="3" name="Picture 3" descr="https://upload.wikimedia.org/wikipedia/commons/thumb/8/8a/Sine_voltage.svg/220px-Sine_volta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a/Sine_voltage.svg/220px-Sine_voltage.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69CC5" id="_x0000_t202" coordsize="21600,21600" o:spt="202" path="m,l,21600r21600,l21600,xe">
                <v:stroke joinstyle="miter"/>
                <v:path gradientshapeok="t" o:connecttype="rect"/>
              </v:shapetype>
              <v:shape id="Text Box 2" o:spid="_x0000_s1026" type="#_x0000_t202" style="position:absolute;margin-left:17.8pt;margin-top:56.75pt;width:180.2pt;height:13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">
                <v:textbox>
                  <w:txbxContent>
                    <w:p w14:paraId="7647FC23" w14:textId="77777777" w:rsidR="00A959E5" w:rsidRDefault="00A959E5">
                      <w:r>
                        <w:rPr>
                          <w:noProof/>
                        </w:rPr>
                        <w:drawing>
                          <wp:inline distT="0" distB="0" distL="0" distR="0" wp14:anchorId="32C4F0BD" wp14:editId="48545442">
                            <wp:extent cx="2095500" cy="1524000"/>
                            <wp:effectExtent l="0" t="0" r="0" b="0"/>
                            <wp:docPr id="3" name="Picture 3" descr="https://upload.wikimedia.org/wikipedia/commons/thumb/8/8a/Sine_voltage.svg/220px-Sine_volta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a/Sine_voltage.svg/220px-Sine_voltage.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xbxContent>
                </v:textbox>
              </v:shape>
            </w:pict>
          </mc:Fallback>
        </mc:AlternateContent>
      </w:r>
      <w:r w:rsidR="006769ED">
        <w:rPr>
          <w:rFonts w:ascii="Book Antiqua" w:hAnsi="Book Antiqua"/>
          <w:sz w:val="22"/>
          <w:szCs w:val="22"/>
        </w:rPr>
        <w:t>4</w:t>
      </w:r>
      <w:r w:rsidR="00B966AF" w:rsidRPr="00F47AE1">
        <w:rPr>
          <w:rFonts w:ascii="Book Antiqua" w:hAnsi="Book Antiqua"/>
          <w:sz w:val="22"/>
          <w:szCs w:val="22"/>
        </w:rPr>
        <w:t xml:space="preserve">. </w:t>
      </w:r>
      <w:r w:rsidR="009467E5">
        <w:rPr>
          <w:rFonts w:ascii="Book Antiqua" w:hAnsi="Book Antiqua"/>
          <w:sz w:val="22"/>
          <w:szCs w:val="22"/>
        </w:rPr>
        <w:t>Now we will concen</w:t>
      </w:r>
      <w:r w:rsidR="006769ED">
        <w:rPr>
          <w:rFonts w:ascii="Book Antiqua" w:hAnsi="Book Antiqua"/>
          <w:sz w:val="22"/>
          <w:szCs w:val="22"/>
        </w:rPr>
        <w:t xml:space="preserve">trate on sine wave ac signals. </w:t>
      </w:r>
      <w:r w:rsidR="00ED645C" w:rsidRPr="00F47AE1">
        <w:rPr>
          <w:rFonts w:ascii="Book Antiqua" w:hAnsi="Book Antiqua"/>
          <w:sz w:val="22"/>
          <w:szCs w:val="22"/>
        </w:rPr>
        <w:t>A s</w:t>
      </w:r>
      <w:r w:rsidR="00B966AF" w:rsidRPr="00F47AE1">
        <w:rPr>
          <w:rFonts w:ascii="Book Antiqua" w:hAnsi="Book Antiqua"/>
          <w:sz w:val="22"/>
          <w:szCs w:val="22"/>
        </w:rPr>
        <w:t xml:space="preserve">ketch </w:t>
      </w:r>
      <w:r w:rsidR="00ED645C" w:rsidRPr="00F47AE1">
        <w:rPr>
          <w:rFonts w:ascii="Book Antiqua" w:hAnsi="Book Antiqua"/>
          <w:sz w:val="22"/>
          <w:szCs w:val="22"/>
        </w:rPr>
        <w:t xml:space="preserve">of </w:t>
      </w:r>
      <w:r w:rsidR="00B966AF" w:rsidRPr="00F47AE1">
        <w:rPr>
          <w:rFonts w:ascii="Book Antiqua" w:hAnsi="Book Antiqua"/>
          <w:sz w:val="22"/>
          <w:szCs w:val="22"/>
        </w:rPr>
        <w:t xml:space="preserve">V versus t graph of a sine wave AC signal </w:t>
      </w:r>
      <w:r w:rsidR="00ED645C" w:rsidRPr="00F47AE1">
        <w:rPr>
          <w:rFonts w:ascii="Book Antiqua" w:hAnsi="Book Antiqua"/>
          <w:sz w:val="22"/>
          <w:szCs w:val="22"/>
        </w:rPr>
        <w:t>is shown below.</w:t>
      </w:r>
      <w:r w:rsidR="00D57C19" w:rsidRPr="00F47AE1">
        <w:rPr>
          <w:rFonts w:ascii="Book Antiqua" w:hAnsi="Book Antiqua"/>
          <w:sz w:val="22"/>
          <w:szCs w:val="22"/>
        </w:rPr>
        <w:t xml:space="preserve"> Also shown are the </w:t>
      </w:r>
      <w:hyperlink r:id="rId11" w:history="1">
        <w:r w:rsidR="00D57C19" w:rsidRPr="006769ED">
          <w:rPr>
            <w:rStyle w:val="Hyperlink"/>
            <w:rFonts w:ascii="Book Antiqua" w:hAnsi="Book Antiqua"/>
            <w:sz w:val="22"/>
            <w:szCs w:val="22"/>
          </w:rPr>
          <w:t>following</w:t>
        </w:r>
      </w:hyperlink>
      <w:r w:rsidR="00D57C19" w:rsidRPr="00F47AE1">
        <w:rPr>
          <w:rFonts w:ascii="Book Antiqua" w:hAnsi="Book Antiqua"/>
          <w:sz w:val="22"/>
          <w:szCs w:val="22"/>
        </w:rPr>
        <w:t>:</w:t>
      </w:r>
      <w:r w:rsidR="00ED645C" w:rsidRPr="00F47AE1">
        <w:rPr>
          <w:rFonts w:ascii="Book Antiqua" w:hAnsi="Book Antiqua"/>
          <w:sz w:val="22"/>
          <w:szCs w:val="22"/>
        </w:rPr>
        <w:br/>
        <w:t xml:space="preserve">1. </w:t>
      </w:r>
      <w:r w:rsidR="00B966AF" w:rsidRPr="00F47AE1">
        <w:rPr>
          <w:rFonts w:ascii="Book Antiqua" w:hAnsi="Book Antiqua"/>
          <w:sz w:val="22"/>
          <w:szCs w:val="22"/>
        </w:rPr>
        <w:t>peak amplitude</w:t>
      </w:r>
      <w:r w:rsidR="00ED645C" w:rsidRPr="00F47AE1">
        <w:rPr>
          <w:rFonts w:ascii="Book Antiqua" w:hAnsi="Book Antiqua"/>
          <w:sz w:val="22"/>
          <w:szCs w:val="22"/>
        </w:rPr>
        <w:t xml:space="preserve"> 2. </w:t>
      </w:r>
      <w:r w:rsidR="00B966AF" w:rsidRPr="00F47AE1">
        <w:rPr>
          <w:rFonts w:ascii="Book Antiqua" w:hAnsi="Book Antiqua"/>
          <w:sz w:val="22"/>
          <w:szCs w:val="22"/>
        </w:rPr>
        <w:t xml:space="preserve">peak-to-peak amplitude, </w:t>
      </w:r>
      <w:r w:rsidR="00D57C19" w:rsidRPr="00F47AE1">
        <w:rPr>
          <w:rFonts w:ascii="Book Antiqua" w:hAnsi="Book Antiqua"/>
          <w:sz w:val="22"/>
          <w:szCs w:val="22"/>
        </w:rPr>
        <w:t xml:space="preserve">3. </w:t>
      </w:r>
      <w:proofErr w:type="spellStart"/>
      <w:r w:rsidR="00ED645C" w:rsidRPr="00F47AE1">
        <w:rPr>
          <w:rFonts w:ascii="Book Antiqua" w:hAnsi="Book Antiqua"/>
          <w:sz w:val="22"/>
          <w:szCs w:val="22"/>
        </w:rPr>
        <w:t>rms</w:t>
      </w:r>
      <w:proofErr w:type="spellEnd"/>
      <w:r w:rsidR="00ED645C" w:rsidRPr="00F47AE1">
        <w:rPr>
          <w:rFonts w:ascii="Book Antiqua" w:hAnsi="Book Antiqua"/>
          <w:sz w:val="22"/>
          <w:szCs w:val="22"/>
        </w:rPr>
        <w:t xml:space="preserve"> amplitude, </w:t>
      </w:r>
      <w:r w:rsidR="00B966AF" w:rsidRPr="00F47AE1">
        <w:rPr>
          <w:rFonts w:ascii="Book Antiqua" w:hAnsi="Book Antiqua"/>
          <w:sz w:val="22"/>
          <w:szCs w:val="22"/>
        </w:rPr>
        <w:t xml:space="preserve">and </w:t>
      </w:r>
      <w:r w:rsidR="00D57C19" w:rsidRPr="00F47AE1">
        <w:rPr>
          <w:rFonts w:ascii="Book Antiqua" w:hAnsi="Book Antiqua"/>
          <w:sz w:val="22"/>
          <w:szCs w:val="22"/>
        </w:rPr>
        <w:t xml:space="preserve">4. </w:t>
      </w:r>
      <w:r w:rsidR="00B966AF" w:rsidRPr="00F47AE1">
        <w:rPr>
          <w:rFonts w:ascii="Book Antiqua" w:hAnsi="Book Antiqua"/>
          <w:sz w:val="22"/>
          <w:szCs w:val="22"/>
        </w:rPr>
        <w:t>period.</w:t>
      </w:r>
      <w:r>
        <w:rPr>
          <w:rFonts w:ascii="Book Antiqua" w:hAnsi="Book Antiqua"/>
          <w:sz w:val="22"/>
          <w:szCs w:val="22"/>
        </w:rPr>
        <w:br/>
      </w:r>
    </w:p>
    <w:p w14:paraId="5C6686DB" w14:textId="0C31E78C" w:rsidR="009D7435" w:rsidRDefault="0015742B" w:rsidP="00B966AF">
      <w:pPr>
        <w:pStyle w:val="NormalWeb"/>
        <w:rPr>
          <w:rFonts w:ascii="Book Antiqua" w:hAnsi="Book Antiqua"/>
          <w:sz w:val="22"/>
          <w:szCs w:val="22"/>
        </w:rPr>
      </w:pPr>
      <w:r>
        <w:rPr>
          <w:rFonts w:ascii="Book Antiqua" w:hAnsi="Book Antiqua"/>
          <w:noProof/>
          <w:sz w:val="22"/>
          <w:szCs w:val="22"/>
        </w:rPr>
        <mc:AlternateContent>
          <mc:Choice Requires="wps">
            <w:drawing>
              <wp:anchor distT="0" distB="0" distL="114300" distR="114300" simplePos="0" relativeHeight="251660288" behindDoc="0" locked="0" layoutInCell="1" allowOverlap="1" wp14:anchorId="0A612A4D" wp14:editId="0FC5A89C">
                <wp:simplePos x="0" y="0"/>
                <wp:positionH relativeFrom="column">
                  <wp:posOffset>2889751</wp:posOffset>
                </wp:positionH>
                <wp:positionV relativeFrom="paragraph">
                  <wp:posOffset>113501</wp:posOffset>
                </wp:positionV>
                <wp:extent cx="2500974" cy="496561"/>
                <wp:effectExtent l="0" t="0" r="13970" b="12065"/>
                <wp:wrapNone/>
                <wp:docPr id="8" name="Text Box 8"/>
                <wp:cNvGraphicFramePr/>
                <a:graphic xmlns:a="http://schemas.openxmlformats.org/drawingml/2006/main">
                  <a:graphicData uri="http://schemas.microsoft.com/office/word/2010/wordprocessingShape">
                    <wps:wsp>
                      <wps:cNvSpPr txBox="1"/>
                      <wps:spPr>
                        <a:xfrm>
                          <a:off x="0" y="0"/>
                          <a:ext cx="2500974" cy="496561"/>
                        </a:xfrm>
                        <a:prstGeom prst="rect">
                          <a:avLst/>
                        </a:prstGeom>
                        <a:solidFill>
                          <a:schemeClr val="lt1"/>
                        </a:solidFill>
                        <a:ln w="6350">
                          <a:solidFill>
                            <a:prstClr val="black"/>
                          </a:solidFill>
                        </a:ln>
                      </wps:spPr>
                      <wps:txbx>
                        <w:txbxContent>
                          <w:p w14:paraId="43AC98E8" w14:textId="2FEE9A29" w:rsidR="0015742B" w:rsidRDefault="0015742B">
                            <m:oMathPara>
                              <m:oMath>
                                <m:r>
                                  <w:rPr>
                                    <w:rFonts w:ascii="Cambria Math" w:hAnsi="Cambria Math"/>
                                    <w:sz w:val="22"/>
                                    <w:szCs w:val="22"/>
                                  </w:rPr>
                                  <m:t xml:space="preserve">rms amplitude= </m:t>
                                </m:r>
                                <m:f>
                                  <m:fPr>
                                    <m:ctrlPr>
                                      <w:rPr>
                                        <w:rFonts w:ascii="Cambria Math" w:hAnsi="Cambria Math"/>
                                        <w:i/>
                                        <w:sz w:val="22"/>
                                        <w:szCs w:val="22"/>
                                      </w:rPr>
                                    </m:ctrlPr>
                                  </m:fPr>
                                  <m:num>
                                    <m:r>
                                      <w:rPr>
                                        <w:rFonts w:ascii="Cambria Math" w:hAnsi="Cambria Math"/>
                                        <w:sz w:val="22"/>
                                        <w:szCs w:val="22"/>
                                      </w:rPr>
                                      <m:t>peak amplitude</m:t>
                                    </m:r>
                                  </m:num>
                                  <m:den>
                                    <m:rad>
                                      <m:radPr>
                                        <m:degHide m:val="1"/>
                                        <m:ctrlPr>
                                          <w:rPr>
                                            <w:rFonts w:ascii="Cambria Math" w:hAnsi="Cambria Math"/>
                                            <w:i/>
                                            <w:sz w:val="22"/>
                                            <w:szCs w:val="22"/>
                                          </w:rPr>
                                        </m:ctrlPr>
                                      </m:radPr>
                                      <m:deg/>
                                      <m:e>
                                        <m:r>
                                          <w:rPr>
                                            <w:rFonts w:ascii="Cambria Math" w:hAnsi="Cambria Math"/>
                                            <w:sz w:val="22"/>
                                            <w:szCs w:val="22"/>
                                          </w:rPr>
                                          <m:t>2</m:t>
                                        </m:r>
                                      </m:e>
                                    </m:rad>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12A4D" id="Text Box 8" o:spid="_x0000_s1027" type="#_x0000_t202" style="position:absolute;margin-left:227.55pt;margin-top:8.95pt;width:196.95pt;height: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" fillcolor="white [3201]" strokeweight=".5pt">
                <v:textbox>
                  <w:txbxContent>
                    <w:p w14:paraId="43AC98E8" w14:textId="2FEE9A29" w:rsidR="0015742B" w:rsidRDefault="0015742B">
                      <m:oMathPara>
                        <m:oMath>
                          <m:r>
                            <w:rPr>
                              <w:rFonts w:ascii="Cambria Math" w:hAnsi="Cambria Math"/>
                              <w:sz w:val="22"/>
                              <w:szCs w:val="22"/>
                            </w:rPr>
                            <m:t xml:space="preserve">rms amplitude= </m:t>
                          </m:r>
                          <m:f>
                            <m:fPr>
                              <m:ctrlPr>
                                <w:rPr>
                                  <w:rFonts w:ascii="Cambria Math" w:hAnsi="Cambria Math"/>
                                  <w:i/>
                                  <w:sz w:val="22"/>
                                  <w:szCs w:val="22"/>
                                </w:rPr>
                              </m:ctrlPr>
                            </m:fPr>
                            <m:num>
                              <m:r>
                                <w:rPr>
                                  <w:rFonts w:ascii="Cambria Math" w:hAnsi="Cambria Math"/>
                                  <w:sz w:val="22"/>
                                  <w:szCs w:val="22"/>
                                </w:rPr>
                                <m:t>peak amplitude</m:t>
                              </m:r>
                            </m:num>
                            <m:den>
                              <m:rad>
                                <m:radPr>
                                  <m:degHide m:val="1"/>
                                  <m:ctrlPr>
                                    <w:rPr>
                                      <w:rFonts w:ascii="Cambria Math" w:hAnsi="Cambria Math"/>
                                      <w:i/>
                                      <w:sz w:val="22"/>
                                      <w:szCs w:val="22"/>
                                    </w:rPr>
                                  </m:ctrlPr>
                                </m:radPr>
                                <m:deg/>
                                <m:e>
                                  <m:r>
                                    <w:rPr>
                                      <w:rFonts w:ascii="Cambria Math" w:hAnsi="Cambria Math"/>
                                      <w:sz w:val="22"/>
                                      <w:szCs w:val="22"/>
                                    </w:rPr>
                                    <m:t>2</m:t>
                                  </m:r>
                                </m:e>
                              </m:rad>
                            </m:den>
                          </m:f>
                        </m:oMath>
                      </m:oMathPara>
                    </w:p>
                  </w:txbxContent>
                </v:textbox>
              </v:shape>
            </w:pict>
          </mc:Fallback>
        </mc:AlternateContent>
      </w:r>
    </w:p>
    <w:p w14:paraId="7A7F6458" w14:textId="066FB760" w:rsidR="009D7435" w:rsidRDefault="009D7435" w:rsidP="00B966AF">
      <w:pPr>
        <w:pStyle w:val="NormalWeb"/>
        <w:rPr>
          <w:rFonts w:ascii="Book Antiqua" w:hAnsi="Book Antiqua"/>
          <w:sz w:val="22"/>
          <w:szCs w:val="22"/>
        </w:rPr>
      </w:pPr>
    </w:p>
    <w:p w14:paraId="4E742F30" w14:textId="47406365" w:rsidR="009D7435" w:rsidRDefault="009D7435" w:rsidP="00B966AF">
      <w:pPr>
        <w:pStyle w:val="NormalWeb"/>
        <w:rPr>
          <w:rFonts w:ascii="Book Antiqua" w:hAnsi="Book Antiqua"/>
          <w:sz w:val="22"/>
          <w:szCs w:val="22"/>
        </w:rPr>
      </w:pPr>
    </w:p>
    <w:p w14:paraId="73B6056A" w14:textId="2814B409" w:rsidR="00CB3E4C" w:rsidRPr="00F47AE1" w:rsidRDefault="00B64919" w:rsidP="00F47AE1">
      <w:pPr>
        <w:spacing w:before="100" w:beforeAutospacing="1" w:after="100" w:afterAutospacing="1"/>
        <w:rPr>
          <w:rFonts w:ascii="Book Antiqua" w:hAnsi="Book Antiqua"/>
          <w:sz w:val="22"/>
          <w:szCs w:val="22"/>
        </w:rPr>
      </w:pPr>
      <w:r>
        <w:rPr>
          <w:rFonts w:ascii="Book Antiqua" w:hAnsi="Book Antiqua"/>
          <w:spacing w:val="-3"/>
          <w:sz w:val="22"/>
          <w:szCs w:val="22"/>
        </w:rPr>
        <w:lastRenderedPageBreak/>
        <w:t>5</w:t>
      </w:r>
      <w:r w:rsidR="00C55F2F" w:rsidRPr="00F47AE1">
        <w:rPr>
          <w:rFonts w:ascii="Book Antiqua" w:hAnsi="Book Antiqua"/>
          <w:spacing w:val="-3"/>
          <w:sz w:val="22"/>
          <w:szCs w:val="22"/>
        </w:rPr>
        <w:t xml:space="preserve">. </w:t>
      </w:r>
      <w:r w:rsidR="00581A4A" w:rsidRPr="00F47AE1">
        <w:rPr>
          <w:rFonts w:ascii="Book Antiqua" w:hAnsi="Book Antiqua"/>
          <w:spacing w:val="-3"/>
          <w:sz w:val="22"/>
          <w:szCs w:val="22"/>
        </w:rPr>
        <w:t xml:space="preserve">Oscilloscope allows one to see signals, for example an </w:t>
      </w:r>
      <w:proofErr w:type="spellStart"/>
      <w:r w:rsidR="00CB3E4C" w:rsidRPr="00F47AE1">
        <w:rPr>
          <w:rFonts w:ascii="Book Antiqua" w:hAnsi="Book Antiqua"/>
          <w:spacing w:val="-3"/>
          <w:sz w:val="22"/>
          <w:szCs w:val="22"/>
        </w:rPr>
        <w:t>ac</w:t>
      </w:r>
      <w:proofErr w:type="spellEnd"/>
      <w:r w:rsidR="00CB3E4C" w:rsidRPr="00F47AE1">
        <w:rPr>
          <w:rFonts w:ascii="Book Antiqua" w:hAnsi="Book Antiqua"/>
          <w:spacing w:val="-3"/>
          <w:sz w:val="22"/>
          <w:szCs w:val="22"/>
        </w:rPr>
        <w:t xml:space="preserve"> signal</w:t>
      </w:r>
      <w:r>
        <w:rPr>
          <w:rFonts w:ascii="Book Antiqua" w:hAnsi="Book Antiqua"/>
          <w:spacing w:val="-3"/>
          <w:sz w:val="22"/>
          <w:szCs w:val="22"/>
        </w:rPr>
        <w:t xml:space="preserve">. </w:t>
      </w:r>
      <w:r w:rsidR="00CB3E4C" w:rsidRPr="00F47AE1">
        <w:rPr>
          <w:rFonts w:ascii="Book Antiqua" w:hAnsi="Book Antiqua"/>
          <w:spacing w:val="-3"/>
          <w:sz w:val="22"/>
          <w:szCs w:val="22"/>
        </w:rPr>
        <w:t xml:space="preserve">An </w:t>
      </w:r>
      <w:proofErr w:type="spellStart"/>
      <w:r w:rsidR="00CB3E4C" w:rsidRPr="00F47AE1">
        <w:rPr>
          <w:rFonts w:ascii="Book Antiqua" w:hAnsi="Book Antiqua"/>
          <w:spacing w:val="-3"/>
          <w:sz w:val="22"/>
          <w:szCs w:val="22"/>
        </w:rPr>
        <w:t>ac</w:t>
      </w:r>
      <w:proofErr w:type="spellEnd"/>
      <w:r w:rsidR="00CB3E4C" w:rsidRPr="00F47AE1">
        <w:rPr>
          <w:rFonts w:ascii="Book Antiqua" w:hAnsi="Book Antiqua"/>
          <w:spacing w:val="-3"/>
          <w:sz w:val="22"/>
          <w:szCs w:val="22"/>
        </w:rPr>
        <w:t xml:space="preserve"> signal can be described with three properties; waveform, amplitude, and frequency. Instead of amplitude, peak-to-peak value or </w:t>
      </w:r>
      <w:proofErr w:type="spellStart"/>
      <w:r w:rsidR="00CB3E4C" w:rsidRPr="00F47AE1">
        <w:rPr>
          <w:rFonts w:ascii="Book Antiqua" w:hAnsi="Book Antiqua"/>
          <w:spacing w:val="-3"/>
          <w:sz w:val="22"/>
          <w:szCs w:val="22"/>
        </w:rPr>
        <w:t>rms</w:t>
      </w:r>
      <w:proofErr w:type="spellEnd"/>
      <w:r w:rsidR="00710B0D" w:rsidRPr="00F47AE1">
        <w:rPr>
          <w:rFonts w:ascii="Book Antiqua" w:hAnsi="Book Antiqua"/>
          <w:spacing w:val="-3"/>
          <w:sz w:val="22"/>
          <w:szCs w:val="22"/>
        </w:rPr>
        <w:t xml:space="preserve"> </w:t>
      </w:r>
      <w:r w:rsidR="00CB3E4C" w:rsidRPr="00F47AE1">
        <w:rPr>
          <w:rFonts w:ascii="Book Antiqua" w:hAnsi="Book Antiqua"/>
          <w:spacing w:val="-3"/>
          <w:sz w:val="22"/>
          <w:szCs w:val="22"/>
        </w:rPr>
        <w:t xml:space="preserve">(root-mean-square) value can also be used. </w:t>
      </w:r>
      <w:r>
        <w:rPr>
          <w:rFonts w:ascii="Book Antiqua" w:hAnsi="Book Antiqua"/>
          <w:spacing w:val="-3"/>
          <w:sz w:val="22"/>
          <w:szCs w:val="22"/>
        </w:rPr>
        <w:br/>
      </w:r>
      <w:r>
        <w:rPr>
          <w:rFonts w:ascii="Book Antiqua" w:hAnsi="Book Antiqua"/>
          <w:spacing w:val="-3"/>
          <w:sz w:val="22"/>
          <w:szCs w:val="22"/>
        </w:rPr>
        <w:br/>
      </w:r>
      <w:r w:rsidR="00F046B4" w:rsidRPr="00F47AE1">
        <w:rPr>
          <w:rFonts w:ascii="Book Antiqua" w:hAnsi="Book Antiqua"/>
          <w:spacing w:val="-3"/>
          <w:sz w:val="22"/>
          <w:szCs w:val="22"/>
        </w:rPr>
        <w:t>D</w:t>
      </w:r>
      <w:r w:rsidR="00CB3E4C" w:rsidRPr="00F47AE1">
        <w:rPr>
          <w:rFonts w:ascii="Book Antiqua" w:hAnsi="Book Antiqua"/>
          <w:spacing w:val="-3"/>
          <w:sz w:val="22"/>
          <w:szCs w:val="22"/>
        </w:rPr>
        <w:t xml:space="preserve">escribe </w:t>
      </w:r>
      <w:r w:rsidR="00581A4A" w:rsidRPr="00F47AE1">
        <w:rPr>
          <w:rFonts w:ascii="Book Antiqua" w:hAnsi="Book Antiqua"/>
          <w:spacing w:val="-3"/>
          <w:sz w:val="22"/>
          <w:szCs w:val="22"/>
        </w:rPr>
        <w:t xml:space="preserve">the above </w:t>
      </w:r>
      <w:r w:rsidR="00CB3E4C" w:rsidRPr="00F47AE1">
        <w:rPr>
          <w:rFonts w:ascii="Book Antiqua" w:hAnsi="Book Antiqua"/>
          <w:sz w:val="22"/>
          <w:szCs w:val="22"/>
        </w:rPr>
        <w:t xml:space="preserve">three properties </w:t>
      </w:r>
      <w:r w:rsidR="00581A4A" w:rsidRPr="00F47AE1">
        <w:rPr>
          <w:rFonts w:ascii="Book Antiqua" w:hAnsi="Book Antiqua"/>
          <w:sz w:val="22"/>
          <w:szCs w:val="22"/>
        </w:rPr>
        <w:t xml:space="preserve">of the </w:t>
      </w:r>
      <w:r w:rsidR="00725B1E">
        <w:rPr>
          <w:rFonts w:ascii="Book Antiqua" w:hAnsi="Book Antiqua"/>
          <w:sz w:val="22"/>
          <w:szCs w:val="22"/>
        </w:rPr>
        <w:t xml:space="preserve">US </w:t>
      </w:r>
      <w:r w:rsidR="00F046B4" w:rsidRPr="00F47AE1">
        <w:rPr>
          <w:rFonts w:ascii="Book Antiqua" w:hAnsi="Book Antiqua"/>
          <w:sz w:val="22"/>
          <w:szCs w:val="22"/>
        </w:rPr>
        <w:t>wall-</w:t>
      </w:r>
      <w:r w:rsidR="00581A4A" w:rsidRPr="00F47AE1">
        <w:rPr>
          <w:rFonts w:ascii="Book Antiqua" w:hAnsi="Book Antiqua"/>
          <w:sz w:val="22"/>
          <w:szCs w:val="22"/>
        </w:rPr>
        <w:t>outlet signal below</w:t>
      </w:r>
      <w:r w:rsidR="00CB3E4C" w:rsidRPr="00F47AE1">
        <w:rPr>
          <w:rFonts w:ascii="Book Antiqua" w:hAnsi="Book Antiqua"/>
          <w:sz w:val="22"/>
          <w:szCs w:val="22"/>
        </w:rPr>
        <w:t>:</w:t>
      </w:r>
      <w:r w:rsidR="00F47AE1" w:rsidRPr="00F47AE1">
        <w:rPr>
          <w:rFonts w:ascii="Book Antiqua" w:hAnsi="Book Antiqua"/>
          <w:sz w:val="22"/>
          <w:szCs w:val="22"/>
        </w:rPr>
        <w:br/>
      </w:r>
      <w:r>
        <w:rPr>
          <w:rFonts w:ascii="Book Antiqua" w:hAnsi="Book Antiqua"/>
          <w:sz w:val="22"/>
          <w:szCs w:val="22"/>
        </w:rPr>
        <w:br/>
      </w:r>
      <w:r w:rsidR="00BC77C7" w:rsidRPr="00F47AE1">
        <w:rPr>
          <w:rFonts w:ascii="Book Antiqua" w:hAnsi="Book Antiqua"/>
          <w:sz w:val="22"/>
          <w:szCs w:val="22"/>
        </w:rPr>
        <w:t>a.</w:t>
      </w:r>
      <w:r w:rsidR="00CB3E4C" w:rsidRPr="00F47AE1">
        <w:rPr>
          <w:rFonts w:ascii="Book Antiqua" w:hAnsi="Book Antiqua"/>
          <w:sz w:val="22"/>
          <w:szCs w:val="22"/>
        </w:rPr>
        <w:t xml:space="preserve"> ___________________    </w:t>
      </w:r>
      <w:r w:rsidR="00BC77C7" w:rsidRPr="00F47AE1">
        <w:rPr>
          <w:rFonts w:ascii="Book Antiqua" w:hAnsi="Book Antiqua"/>
          <w:sz w:val="22"/>
          <w:szCs w:val="22"/>
        </w:rPr>
        <w:t>b</w:t>
      </w:r>
      <w:r w:rsidR="00CB3E4C" w:rsidRPr="00F47AE1">
        <w:rPr>
          <w:rFonts w:ascii="Book Antiqua" w:hAnsi="Book Antiqua"/>
          <w:sz w:val="22"/>
          <w:szCs w:val="22"/>
        </w:rPr>
        <w:t>. ____________________   </w:t>
      </w:r>
      <w:r w:rsidR="00BC77C7" w:rsidRPr="00F47AE1">
        <w:rPr>
          <w:rFonts w:ascii="Book Antiqua" w:hAnsi="Book Antiqua"/>
          <w:sz w:val="22"/>
          <w:szCs w:val="22"/>
        </w:rPr>
        <w:t>c.</w:t>
      </w:r>
      <w:r w:rsidR="00CB3E4C" w:rsidRPr="00F47AE1">
        <w:rPr>
          <w:rFonts w:ascii="Book Antiqua" w:hAnsi="Book Antiqua"/>
          <w:sz w:val="22"/>
          <w:szCs w:val="22"/>
        </w:rPr>
        <w:t xml:space="preserve"> ______________________ </w:t>
      </w:r>
    </w:p>
    <w:p w14:paraId="28FAA2EE" w14:textId="2C4140C8" w:rsidR="00CB3E4C" w:rsidRPr="00F47AE1" w:rsidRDefault="00B64919" w:rsidP="00821E04">
      <w:pPr>
        <w:tabs>
          <w:tab w:val="left" w:pos="-720"/>
        </w:tabs>
        <w:suppressAutoHyphens/>
        <w:spacing w:before="100" w:beforeAutospacing="1" w:after="100" w:afterAutospacing="1"/>
        <w:rPr>
          <w:spacing w:val="-3"/>
          <w:sz w:val="22"/>
          <w:szCs w:val="22"/>
        </w:rPr>
      </w:pPr>
      <w:r>
        <w:rPr>
          <w:rFonts w:ascii="Book Antiqua" w:hAnsi="Book Antiqua"/>
          <w:sz w:val="22"/>
          <w:szCs w:val="22"/>
        </w:rPr>
        <w:t>6</w:t>
      </w:r>
      <w:r w:rsidR="00BC77C7" w:rsidRPr="00F47AE1">
        <w:rPr>
          <w:rFonts w:ascii="Book Antiqua" w:hAnsi="Book Antiqua"/>
          <w:sz w:val="22"/>
          <w:szCs w:val="22"/>
        </w:rPr>
        <w:t>. For the waves shown below, determine peak-to-peak value, amplitude, period, and</w:t>
      </w:r>
      <w:r w:rsidR="00821E04" w:rsidRPr="00F47AE1">
        <w:rPr>
          <w:rFonts w:ascii="Book Antiqua" w:hAnsi="Book Antiqua"/>
          <w:sz w:val="22"/>
          <w:szCs w:val="22"/>
        </w:rPr>
        <w:t xml:space="preserve"> frequency.</w:t>
      </w:r>
      <w:r w:rsidR="00BC77C7" w:rsidRPr="00F47AE1">
        <w:rPr>
          <w:rFonts w:ascii="Book Antiqua" w:hAnsi="Book Antiqua"/>
          <w:sz w:val="22"/>
          <w:szCs w:val="22"/>
        </w:rPr>
        <w:t xml:space="preserve"> </w:t>
      </w:r>
      <w:r>
        <w:rPr>
          <w:rFonts w:ascii="Book Antiqua" w:hAnsi="Book Antiqua"/>
          <w:sz w:val="22"/>
          <w:szCs w:val="22"/>
        </w:rPr>
        <w:br/>
      </w:r>
      <w:r w:rsidR="00B854EF" w:rsidRPr="00F47AE1">
        <w:rPr>
          <w:rFonts w:ascii="Book Antiqua" w:hAnsi="Book Antiqua"/>
          <w:sz w:val="22"/>
          <w:szCs w:val="22"/>
        </w:rPr>
        <w:br/>
      </w:r>
      <w:r w:rsidR="00CB3E4C" w:rsidRPr="00F47AE1">
        <w:rPr>
          <w:rFonts w:ascii="Book Antiqua" w:hAnsi="Book Antiqua"/>
          <w:i/>
          <w:iCs/>
          <w:sz w:val="22"/>
          <w:szCs w:val="22"/>
        </w:rPr>
        <w:t>Peak-to-peak value</w:t>
      </w:r>
      <w:r w:rsidR="00CB3E4C" w:rsidRPr="00F47AE1">
        <w:rPr>
          <w:rFonts w:ascii="Book Antiqua" w:hAnsi="Book Antiqua"/>
          <w:sz w:val="22"/>
          <w:szCs w:val="22"/>
        </w:rPr>
        <w:t xml:space="preserve">: </w:t>
      </w:r>
      <w:r w:rsidR="00CB3E4C" w:rsidRPr="00F47AE1">
        <w:rPr>
          <w:rFonts w:ascii="Book Antiqua" w:hAnsi="Book Antiqua"/>
          <w:spacing w:val="-3"/>
          <w:sz w:val="22"/>
          <w:szCs w:val="22"/>
        </w:rPr>
        <w:t xml:space="preserve">Measure the vertical divisions from trough to crest and multiply it by the VOLTS/DIV setting. </w:t>
      </w:r>
      <w:r w:rsidR="00CB3E4C" w:rsidRPr="00F47AE1">
        <w:rPr>
          <w:rFonts w:ascii="Book Antiqua" w:hAnsi="Book Antiqua"/>
          <w:i/>
          <w:iCs/>
          <w:spacing w:val="-3"/>
          <w:sz w:val="22"/>
          <w:szCs w:val="22"/>
        </w:rPr>
        <w:t>Peak value</w:t>
      </w:r>
      <w:r w:rsidR="00CB3E4C" w:rsidRPr="00F47AE1">
        <w:rPr>
          <w:rFonts w:ascii="Book Antiqua" w:hAnsi="Book Antiqua"/>
          <w:spacing w:val="-3"/>
          <w:sz w:val="22"/>
          <w:szCs w:val="22"/>
        </w:rPr>
        <w:t xml:space="preserve"> is half the peak-to-peak value.</w:t>
      </w:r>
      <w:r w:rsidR="00CB3E4C" w:rsidRPr="00F47AE1">
        <w:rPr>
          <w:rFonts w:ascii="Book Antiqua" w:hAnsi="Book Antiqua"/>
          <w:i/>
          <w:iCs/>
          <w:spacing w:val="-3"/>
          <w:sz w:val="22"/>
          <w:szCs w:val="22"/>
        </w:rPr>
        <w:t xml:space="preserve"> </w:t>
      </w:r>
      <w:r w:rsidR="00CB3E4C" w:rsidRPr="00F47AE1">
        <w:rPr>
          <w:rFonts w:ascii="Book Antiqua" w:hAnsi="Book Antiqua"/>
          <w:spacing w:val="-3"/>
          <w:sz w:val="22"/>
          <w:szCs w:val="22"/>
        </w:rPr>
        <w:t>    </w:t>
      </w:r>
      <w:r w:rsidR="00CB3E4C" w:rsidRPr="00F47AE1">
        <w:rPr>
          <w:rFonts w:ascii="Book Antiqua" w:hAnsi="Book Antiqua"/>
          <w:spacing w:val="-3"/>
          <w:sz w:val="22"/>
          <w:szCs w:val="22"/>
        </w:rPr>
        <w:br/>
      </w:r>
      <w:r w:rsidR="00CB3E4C" w:rsidRPr="00F47AE1">
        <w:rPr>
          <w:rFonts w:ascii="Book Antiqua" w:hAnsi="Book Antiqua"/>
          <w:i/>
          <w:iCs/>
          <w:spacing w:val="-3"/>
          <w:sz w:val="22"/>
          <w:szCs w:val="22"/>
        </w:rPr>
        <w:t>Period</w:t>
      </w:r>
      <w:r w:rsidR="00CB3E4C" w:rsidRPr="00F47AE1">
        <w:rPr>
          <w:rFonts w:ascii="Book Antiqua" w:hAnsi="Book Antiqua"/>
          <w:spacing w:val="-3"/>
          <w:sz w:val="22"/>
          <w:szCs w:val="22"/>
        </w:rPr>
        <w:t xml:space="preserve">: </w:t>
      </w:r>
      <w:r w:rsidR="00CB3E4C" w:rsidRPr="00F47AE1">
        <w:rPr>
          <w:spacing w:val="-3"/>
          <w:sz w:val="22"/>
          <w:szCs w:val="22"/>
        </w:rPr>
        <w:t>Measure the horizontal divisions from one crest (or trough) to the next and multiply it by the TIME/DIV setting.</w:t>
      </w:r>
    </w:p>
    <w:tbl>
      <w:tblPr>
        <w:tblStyle w:val="TableGrid"/>
        <w:tblW w:w="0" w:type="auto"/>
        <w:tblLook w:val="01E0" w:firstRow="1" w:lastRow="1" w:firstColumn="1" w:lastColumn="1" w:noHBand="0" w:noVBand="0"/>
      </w:tblPr>
      <w:tblGrid>
        <w:gridCol w:w="3995"/>
        <w:gridCol w:w="3995"/>
      </w:tblGrid>
      <w:tr w:rsidR="00BC77C7" w:rsidRPr="00F47AE1" w14:paraId="31FB2AA1" w14:textId="77777777" w:rsidTr="00F47AE1">
        <w:trPr>
          <w:trHeight w:val="2053"/>
        </w:trPr>
        <w:tc>
          <w:tcPr>
            <w:tcW w:w="3995" w:type="dxa"/>
          </w:tcPr>
          <w:p w14:paraId="32493BD6" w14:textId="77777777" w:rsidR="00BC77C7" w:rsidRPr="00F47AE1" w:rsidRDefault="00D936BE" w:rsidP="00BC77C7">
            <w:pPr>
              <w:rPr>
                <w:sz w:val="22"/>
                <w:szCs w:val="22"/>
              </w:rPr>
            </w:pPr>
            <w:r w:rsidRPr="00F47AE1">
              <w:rPr>
                <w:rFonts w:ascii="Book Antiqua" w:hAnsi="Book Antiqua"/>
                <w:noProof/>
                <w:sz w:val="22"/>
                <w:szCs w:val="22"/>
              </w:rPr>
              <w:drawing>
                <wp:inline distT="0" distB="0" distL="0" distR="0" wp14:anchorId="358F32AB" wp14:editId="519792CD">
                  <wp:extent cx="2223821" cy="1674484"/>
                  <wp:effectExtent l="0" t="0" r="5080" b="2540"/>
                  <wp:docPr id="1" name="Picture 1"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pe"/>
                          <pic:cNvPicPr>
                            <a:picLocks noChangeAspect="1" noChangeArrowheads="1"/>
                          </pic:cNvPicPr>
                        </pic:nvPicPr>
                        <pic:blipFill>
                          <a:blip r:embed="rId12" cstate="print"/>
                          <a:srcRect/>
                          <a:stretch>
                            <a:fillRect/>
                          </a:stretch>
                        </pic:blipFill>
                        <pic:spPr bwMode="auto">
                          <a:xfrm>
                            <a:off x="0" y="0"/>
                            <a:ext cx="2224178" cy="1674752"/>
                          </a:xfrm>
                          <a:prstGeom prst="rect">
                            <a:avLst/>
                          </a:prstGeom>
                          <a:noFill/>
                          <a:ln w="9525">
                            <a:noFill/>
                            <a:miter lim="800000"/>
                            <a:headEnd/>
                            <a:tailEnd/>
                          </a:ln>
                        </pic:spPr>
                      </pic:pic>
                    </a:graphicData>
                  </a:graphic>
                </wp:inline>
              </w:drawing>
            </w:r>
          </w:p>
        </w:tc>
        <w:tc>
          <w:tcPr>
            <w:tcW w:w="3995" w:type="dxa"/>
          </w:tcPr>
          <w:p w14:paraId="3E893D23" w14:textId="77777777" w:rsidR="00BC77C7" w:rsidRPr="00F47AE1" w:rsidRDefault="00D936BE" w:rsidP="00BC77C7">
            <w:pPr>
              <w:rPr>
                <w:sz w:val="22"/>
                <w:szCs w:val="22"/>
              </w:rPr>
            </w:pPr>
            <w:r w:rsidRPr="00F47AE1">
              <w:rPr>
                <w:rFonts w:ascii="Book Antiqua" w:hAnsi="Book Antiqua"/>
                <w:noProof/>
                <w:sz w:val="22"/>
                <w:szCs w:val="22"/>
              </w:rPr>
              <w:drawing>
                <wp:inline distT="0" distB="0" distL="0" distR="0" wp14:anchorId="3EE7A3A8" wp14:editId="577E2E0F">
                  <wp:extent cx="2179930" cy="1641436"/>
                  <wp:effectExtent l="0" t="0" r="0" b="0"/>
                  <wp:docPr id="2"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
                          <pic:cNvPicPr>
                            <a:picLocks noChangeAspect="1" noChangeArrowheads="1"/>
                          </pic:cNvPicPr>
                        </pic:nvPicPr>
                        <pic:blipFill>
                          <a:blip r:embed="rId13" cstate="print"/>
                          <a:srcRect/>
                          <a:stretch>
                            <a:fillRect/>
                          </a:stretch>
                        </pic:blipFill>
                        <pic:spPr bwMode="auto">
                          <a:xfrm>
                            <a:off x="0" y="0"/>
                            <a:ext cx="2182153" cy="1643110"/>
                          </a:xfrm>
                          <a:prstGeom prst="rect">
                            <a:avLst/>
                          </a:prstGeom>
                          <a:noFill/>
                          <a:ln w="9525">
                            <a:noFill/>
                            <a:miter lim="800000"/>
                            <a:headEnd/>
                            <a:tailEnd/>
                          </a:ln>
                        </pic:spPr>
                      </pic:pic>
                    </a:graphicData>
                  </a:graphic>
                </wp:inline>
              </w:drawing>
            </w:r>
          </w:p>
        </w:tc>
      </w:tr>
      <w:tr w:rsidR="00BC77C7" w:rsidRPr="00F47AE1" w14:paraId="5A1E9553" w14:textId="77777777" w:rsidTr="00F47AE1">
        <w:trPr>
          <w:trHeight w:val="199"/>
        </w:trPr>
        <w:tc>
          <w:tcPr>
            <w:tcW w:w="3995" w:type="dxa"/>
          </w:tcPr>
          <w:p w14:paraId="0B9F1DD6" w14:textId="77777777" w:rsidR="00BC77C7" w:rsidRPr="00F47AE1" w:rsidRDefault="00BC77C7" w:rsidP="00BC77C7">
            <w:pPr>
              <w:rPr>
                <w:rFonts w:ascii="Book Antiqua" w:hAnsi="Book Antiqua"/>
                <w:sz w:val="22"/>
                <w:szCs w:val="22"/>
              </w:rPr>
            </w:pPr>
            <w:r w:rsidRPr="00F47AE1">
              <w:rPr>
                <w:rFonts w:ascii="Book Antiqua" w:hAnsi="Book Antiqua"/>
                <w:sz w:val="22"/>
                <w:szCs w:val="22"/>
              </w:rPr>
              <w:t xml:space="preserve">volt/div = 0.5V, time/div = 2 </w:t>
            </w:r>
            <w:proofErr w:type="spellStart"/>
            <w:r w:rsidRPr="00F47AE1">
              <w:rPr>
                <w:rFonts w:ascii="Book Antiqua" w:hAnsi="Book Antiqua"/>
                <w:sz w:val="22"/>
                <w:szCs w:val="22"/>
              </w:rPr>
              <w:t>ms</w:t>
            </w:r>
            <w:proofErr w:type="spellEnd"/>
          </w:p>
        </w:tc>
        <w:tc>
          <w:tcPr>
            <w:tcW w:w="3995" w:type="dxa"/>
          </w:tcPr>
          <w:p w14:paraId="724848D2" w14:textId="77777777" w:rsidR="00BC77C7" w:rsidRPr="00F47AE1" w:rsidRDefault="00BC77C7" w:rsidP="00BC77C7">
            <w:pPr>
              <w:rPr>
                <w:rFonts w:ascii="Book Antiqua" w:hAnsi="Book Antiqua"/>
                <w:sz w:val="22"/>
                <w:szCs w:val="22"/>
              </w:rPr>
            </w:pPr>
            <w:r w:rsidRPr="00F47AE1">
              <w:rPr>
                <w:rFonts w:ascii="Book Antiqua" w:hAnsi="Book Antiqua"/>
                <w:sz w:val="22"/>
                <w:szCs w:val="22"/>
              </w:rPr>
              <w:t>volt/div = 2V, time/div = 1 µs</w:t>
            </w:r>
          </w:p>
        </w:tc>
      </w:tr>
    </w:tbl>
    <w:tbl>
      <w:tblPr>
        <w:tblW w:w="4658"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670"/>
        <w:gridCol w:w="1771"/>
        <w:gridCol w:w="1593"/>
      </w:tblGrid>
      <w:tr w:rsidR="00BC77C7" w:rsidRPr="00F47AE1" w14:paraId="4FA34DFD" w14:textId="77777777" w:rsidTr="000B5D4B">
        <w:trPr>
          <w:tblCellSpacing w:w="15" w:type="dxa"/>
        </w:trPr>
        <w:tc>
          <w:tcPr>
            <w:tcW w:w="2879" w:type="pct"/>
            <w:tcBorders>
              <w:top w:val="outset" w:sz="6" w:space="0" w:color="auto"/>
              <w:left w:val="outset" w:sz="6" w:space="0" w:color="auto"/>
              <w:bottom w:val="outset" w:sz="6" w:space="0" w:color="auto"/>
              <w:right w:val="outset" w:sz="6" w:space="0" w:color="auto"/>
            </w:tcBorders>
            <w:shd w:val="clear" w:color="auto" w:fill="auto"/>
            <w:vAlign w:val="center"/>
          </w:tcPr>
          <w:p w14:paraId="625386DD" w14:textId="77777777" w:rsidR="00CB3E4C" w:rsidRPr="00F47AE1" w:rsidRDefault="00CB3E4C">
            <w:pPr>
              <w:rPr>
                <w:sz w:val="22"/>
                <w:szCs w:val="22"/>
              </w:rPr>
            </w:pPr>
            <w:r w:rsidRPr="00F47AE1">
              <w:rPr>
                <w:sz w:val="22"/>
                <w:szCs w:val="22"/>
              </w:rPr>
              <w:t> </w:t>
            </w:r>
          </w:p>
        </w:tc>
        <w:tc>
          <w:tcPr>
            <w:tcW w:w="1084" w:type="pct"/>
            <w:tcBorders>
              <w:top w:val="outset" w:sz="6" w:space="0" w:color="auto"/>
              <w:left w:val="outset" w:sz="6" w:space="0" w:color="auto"/>
              <w:bottom w:val="outset" w:sz="6" w:space="0" w:color="auto"/>
              <w:right w:val="outset" w:sz="6" w:space="0" w:color="auto"/>
            </w:tcBorders>
            <w:shd w:val="clear" w:color="auto" w:fill="auto"/>
            <w:vAlign w:val="center"/>
          </w:tcPr>
          <w:p w14:paraId="3969B3D6" w14:textId="77777777" w:rsidR="00CB3E4C" w:rsidRPr="00F47AE1" w:rsidRDefault="00CB3E4C">
            <w:pPr>
              <w:rPr>
                <w:sz w:val="22"/>
                <w:szCs w:val="22"/>
              </w:rPr>
            </w:pPr>
            <w:r w:rsidRPr="00F47AE1">
              <w:rPr>
                <w:sz w:val="22"/>
                <w:szCs w:val="22"/>
              </w:rPr>
              <w:t>Sq. Wave</w:t>
            </w:r>
          </w:p>
        </w:tc>
        <w:tc>
          <w:tcPr>
            <w:tcW w:w="964" w:type="pct"/>
            <w:tcBorders>
              <w:top w:val="outset" w:sz="6" w:space="0" w:color="auto"/>
              <w:left w:val="outset" w:sz="6" w:space="0" w:color="auto"/>
              <w:bottom w:val="outset" w:sz="6" w:space="0" w:color="auto"/>
              <w:right w:val="outset" w:sz="6" w:space="0" w:color="auto"/>
            </w:tcBorders>
            <w:shd w:val="clear" w:color="auto" w:fill="auto"/>
            <w:vAlign w:val="center"/>
          </w:tcPr>
          <w:p w14:paraId="2724F3A2" w14:textId="77777777" w:rsidR="00CB3E4C" w:rsidRPr="00F47AE1" w:rsidRDefault="00CB3E4C">
            <w:pPr>
              <w:rPr>
                <w:sz w:val="22"/>
                <w:szCs w:val="22"/>
              </w:rPr>
            </w:pPr>
            <w:r w:rsidRPr="00F47AE1">
              <w:rPr>
                <w:sz w:val="22"/>
                <w:szCs w:val="22"/>
              </w:rPr>
              <w:t>Sine Wave</w:t>
            </w:r>
          </w:p>
        </w:tc>
      </w:tr>
      <w:tr w:rsidR="00BC77C7" w:rsidRPr="00F47AE1" w14:paraId="68939DA2" w14:textId="77777777" w:rsidTr="000B5D4B">
        <w:trPr>
          <w:tblCellSpacing w:w="15" w:type="dxa"/>
        </w:trPr>
        <w:tc>
          <w:tcPr>
            <w:tcW w:w="2879" w:type="pct"/>
            <w:tcBorders>
              <w:top w:val="outset" w:sz="6" w:space="0" w:color="auto"/>
              <w:left w:val="outset" w:sz="6" w:space="0" w:color="auto"/>
              <w:bottom w:val="outset" w:sz="6" w:space="0" w:color="auto"/>
              <w:right w:val="outset" w:sz="6" w:space="0" w:color="auto"/>
            </w:tcBorders>
            <w:shd w:val="clear" w:color="auto" w:fill="auto"/>
            <w:vAlign w:val="center"/>
          </w:tcPr>
          <w:p w14:paraId="46F3CF55" w14:textId="77777777" w:rsidR="00CB3E4C" w:rsidRPr="00F47AE1" w:rsidRDefault="00CB3E4C">
            <w:pPr>
              <w:rPr>
                <w:sz w:val="22"/>
                <w:szCs w:val="22"/>
              </w:rPr>
            </w:pPr>
            <w:r w:rsidRPr="00F47AE1">
              <w:rPr>
                <w:rFonts w:ascii="Book Antiqua" w:hAnsi="Book Antiqua"/>
                <w:sz w:val="22"/>
                <w:szCs w:val="22"/>
              </w:rPr>
              <w:t>1. The peak-to-peak amplitude of the signal</w:t>
            </w:r>
          </w:p>
        </w:tc>
        <w:tc>
          <w:tcPr>
            <w:tcW w:w="1084" w:type="pct"/>
            <w:tcBorders>
              <w:top w:val="outset" w:sz="6" w:space="0" w:color="auto"/>
              <w:left w:val="outset" w:sz="6" w:space="0" w:color="auto"/>
              <w:bottom w:val="outset" w:sz="6" w:space="0" w:color="auto"/>
              <w:right w:val="outset" w:sz="6" w:space="0" w:color="auto"/>
            </w:tcBorders>
            <w:shd w:val="clear" w:color="auto" w:fill="auto"/>
            <w:vAlign w:val="center"/>
          </w:tcPr>
          <w:p w14:paraId="1265C35A" w14:textId="77777777" w:rsidR="00CB3E4C" w:rsidRPr="00F47AE1" w:rsidRDefault="00CB3E4C">
            <w:pPr>
              <w:rPr>
                <w:sz w:val="22"/>
                <w:szCs w:val="22"/>
              </w:rPr>
            </w:pPr>
            <w:r w:rsidRPr="00F47AE1">
              <w:rPr>
                <w:sz w:val="22"/>
                <w:szCs w:val="22"/>
              </w:rPr>
              <w:t> </w:t>
            </w:r>
          </w:p>
        </w:tc>
        <w:tc>
          <w:tcPr>
            <w:tcW w:w="964" w:type="pct"/>
            <w:tcBorders>
              <w:top w:val="outset" w:sz="6" w:space="0" w:color="auto"/>
              <w:left w:val="outset" w:sz="6" w:space="0" w:color="auto"/>
              <w:bottom w:val="outset" w:sz="6" w:space="0" w:color="auto"/>
              <w:right w:val="outset" w:sz="6" w:space="0" w:color="auto"/>
            </w:tcBorders>
            <w:shd w:val="clear" w:color="auto" w:fill="auto"/>
            <w:vAlign w:val="center"/>
          </w:tcPr>
          <w:p w14:paraId="7C1114F3" w14:textId="77777777" w:rsidR="00CB3E4C" w:rsidRDefault="00CB3E4C">
            <w:pPr>
              <w:rPr>
                <w:sz w:val="22"/>
                <w:szCs w:val="22"/>
              </w:rPr>
            </w:pPr>
            <w:r w:rsidRPr="00F47AE1">
              <w:rPr>
                <w:sz w:val="22"/>
                <w:szCs w:val="22"/>
              </w:rPr>
              <w:t> </w:t>
            </w:r>
          </w:p>
          <w:p w14:paraId="65041482" w14:textId="5E5EF605" w:rsidR="00B64919" w:rsidRPr="00F47AE1" w:rsidRDefault="00B64919">
            <w:pPr>
              <w:rPr>
                <w:sz w:val="22"/>
                <w:szCs w:val="22"/>
              </w:rPr>
            </w:pPr>
          </w:p>
        </w:tc>
      </w:tr>
      <w:tr w:rsidR="00BC77C7" w:rsidRPr="00F47AE1" w14:paraId="3A5D8517" w14:textId="77777777" w:rsidTr="000B5D4B">
        <w:trPr>
          <w:tblCellSpacing w:w="15" w:type="dxa"/>
        </w:trPr>
        <w:tc>
          <w:tcPr>
            <w:tcW w:w="2879" w:type="pct"/>
            <w:tcBorders>
              <w:top w:val="outset" w:sz="6" w:space="0" w:color="auto"/>
              <w:left w:val="outset" w:sz="6" w:space="0" w:color="auto"/>
              <w:bottom w:val="outset" w:sz="6" w:space="0" w:color="auto"/>
              <w:right w:val="outset" w:sz="6" w:space="0" w:color="auto"/>
            </w:tcBorders>
            <w:shd w:val="clear" w:color="auto" w:fill="auto"/>
            <w:vAlign w:val="center"/>
          </w:tcPr>
          <w:p w14:paraId="02134AF6" w14:textId="77777777" w:rsidR="00CB3E4C" w:rsidRPr="00F47AE1" w:rsidRDefault="00CB3E4C">
            <w:pPr>
              <w:rPr>
                <w:sz w:val="22"/>
                <w:szCs w:val="22"/>
              </w:rPr>
            </w:pPr>
            <w:r w:rsidRPr="00F47AE1">
              <w:rPr>
                <w:rFonts w:ascii="Book Antiqua" w:hAnsi="Book Antiqua"/>
                <w:sz w:val="22"/>
                <w:szCs w:val="22"/>
              </w:rPr>
              <w:t>2. The peak amplitude of the signal</w:t>
            </w:r>
          </w:p>
        </w:tc>
        <w:tc>
          <w:tcPr>
            <w:tcW w:w="1084" w:type="pct"/>
            <w:tcBorders>
              <w:top w:val="outset" w:sz="6" w:space="0" w:color="auto"/>
              <w:left w:val="outset" w:sz="6" w:space="0" w:color="auto"/>
              <w:bottom w:val="outset" w:sz="6" w:space="0" w:color="auto"/>
              <w:right w:val="outset" w:sz="6" w:space="0" w:color="auto"/>
            </w:tcBorders>
            <w:shd w:val="clear" w:color="auto" w:fill="auto"/>
            <w:vAlign w:val="center"/>
          </w:tcPr>
          <w:p w14:paraId="392F838D" w14:textId="77777777" w:rsidR="00CB3E4C" w:rsidRPr="00F47AE1" w:rsidRDefault="00CB3E4C">
            <w:pPr>
              <w:rPr>
                <w:sz w:val="22"/>
                <w:szCs w:val="22"/>
              </w:rPr>
            </w:pPr>
            <w:r w:rsidRPr="00F47AE1">
              <w:rPr>
                <w:sz w:val="22"/>
                <w:szCs w:val="22"/>
              </w:rPr>
              <w:t> </w:t>
            </w:r>
          </w:p>
        </w:tc>
        <w:tc>
          <w:tcPr>
            <w:tcW w:w="964" w:type="pct"/>
            <w:tcBorders>
              <w:top w:val="outset" w:sz="6" w:space="0" w:color="auto"/>
              <w:left w:val="outset" w:sz="6" w:space="0" w:color="auto"/>
              <w:bottom w:val="outset" w:sz="6" w:space="0" w:color="auto"/>
              <w:right w:val="outset" w:sz="6" w:space="0" w:color="auto"/>
            </w:tcBorders>
            <w:shd w:val="clear" w:color="auto" w:fill="auto"/>
            <w:vAlign w:val="center"/>
          </w:tcPr>
          <w:p w14:paraId="41E1C31B" w14:textId="77777777" w:rsidR="00CB3E4C" w:rsidRDefault="00CB3E4C">
            <w:pPr>
              <w:rPr>
                <w:sz w:val="22"/>
                <w:szCs w:val="22"/>
              </w:rPr>
            </w:pPr>
            <w:r w:rsidRPr="00F47AE1">
              <w:rPr>
                <w:sz w:val="22"/>
                <w:szCs w:val="22"/>
              </w:rPr>
              <w:t> </w:t>
            </w:r>
          </w:p>
          <w:p w14:paraId="6ED69D4D" w14:textId="365DA723" w:rsidR="00B64919" w:rsidRPr="00F47AE1" w:rsidRDefault="00B64919">
            <w:pPr>
              <w:rPr>
                <w:sz w:val="22"/>
                <w:szCs w:val="22"/>
              </w:rPr>
            </w:pPr>
          </w:p>
        </w:tc>
      </w:tr>
      <w:tr w:rsidR="00BC77C7" w:rsidRPr="00F47AE1" w14:paraId="463EB858" w14:textId="77777777" w:rsidTr="000B5D4B">
        <w:trPr>
          <w:tblCellSpacing w:w="15" w:type="dxa"/>
        </w:trPr>
        <w:tc>
          <w:tcPr>
            <w:tcW w:w="2879" w:type="pct"/>
            <w:tcBorders>
              <w:top w:val="outset" w:sz="6" w:space="0" w:color="auto"/>
              <w:left w:val="outset" w:sz="6" w:space="0" w:color="auto"/>
              <w:bottom w:val="outset" w:sz="6" w:space="0" w:color="auto"/>
              <w:right w:val="outset" w:sz="6" w:space="0" w:color="auto"/>
            </w:tcBorders>
            <w:shd w:val="clear" w:color="auto" w:fill="auto"/>
            <w:vAlign w:val="center"/>
          </w:tcPr>
          <w:p w14:paraId="30C78F69" w14:textId="77777777" w:rsidR="00CB3E4C" w:rsidRPr="00F47AE1" w:rsidRDefault="00CB3E4C">
            <w:pPr>
              <w:rPr>
                <w:sz w:val="22"/>
                <w:szCs w:val="22"/>
              </w:rPr>
            </w:pPr>
            <w:r w:rsidRPr="00F47AE1">
              <w:rPr>
                <w:rFonts w:ascii="Book Antiqua" w:hAnsi="Book Antiqua"/>
                <w:sz w:val="22"/>
                <w:szCs w:val="22"/>
              </w:rPr>
              <w:t>3. The period of the signal in second</w:t>
            </w:r>
          </w:p>
        </w:tc>
        <w:tc>
          <w:tcPr>
            <w:tcW w:w="1084" w:type="pct"/>
            <w:tcBorders>
              <w:top w:val="outset" w:sz="6" w:space="0" w:color="auto"/>
              <w:left w:val="outset" w:sz="6" w:space="0" w:color="auto"/>
              <w:bottom w:val="outset" w:sz="6" w:space="0" w:color="auto"/>
              <w:right w:val="outset" w:sz="6" w:space="0" w:color="auto"/>
            </w:tcBorders>
            <w:shd w:val="clear" w:color="auto" w:fill="auto"/>
            <w:vAlign w:val="center"/>
          </w:tcPr>
          <w:p w14:paraId="72D570A1" w14:textId="77777777" w:rsidR="00CB3E4C" w:rsidRPr="00F47AE1" w:rsidRDefault="00CB3E4C">
            <w:pPr>
              <w:rPr>
                <w:sz w:val="22"/>
                <w:szCs w:val="22"/>
              </w:rPr>
            </w:pPr>
            <w:r w:rsidRPr="00F47AE1">
              <w:rPr>
                <w:sz w:val="22"/>
                <w:szCs w:val="22"/>
              </w:rPr>
              <w:t> </w:t>
            </w:r>
          </w:p>
        </w:tc>
        <w:tc>
          <w:tcPr>
            <w:tcW w:w="964" w:type="pct"/>
            <w:tcBorders>
              <w:top w:val="outset" w:sz="6" w:space="0" w:color="auto"/>
              <w:left w:val="outset" w:sz="6" w:space="0" w:color="auto"/>
              <w:bottom w:val="outset" w:sz="6" w:space="0" w:color="auto"/>
              <w:right w:val="outset" w:sz="6" w:space="0" w:color="auto"/>
            </w:tcBorders>
            <w:shd w:val="clear" w:color="auto" w:fill="auto"/>
            <w:vAlign w:val="center"/>
          </w:tcPr>
          <w:p w14:paraId="54C27205" w14:textId="77777777" w:rsidR="00CB3E4C" w:rsidRDefault="00CB3E4C">
            <w:pPr>
              <w:rPr>
                <w:sz w:val="22"/>
                <w:szCs w:val="22"/>
              </w:rPr>
            </w:pPr>
            <w:r w:rsidRPr="00F47AE1">
              <w:rPr>
                <w:sz w:val="22"/>
                <w:szCs w:val="22"/>
              </w:rPr>
              <w:t> </w:t>
            </w:r>
          </w:p>
          <w:p w14:paraId="014EC741" w14:textId="0D06B10A" w:rsidR="00B64919" w:rsidRPr="00F47AE1" w:rsidRDefault="00B64919">
            <w:pPr>
              <w:rPr>
                <w:sz w:val="22"/>
                <w:szCs w:val="22"/>
              </w:rPr>
            </w:pPr>
          </w:p>
        </w:tc>
      </w:tr>
      <w:tr w:rsidR="00BC77C7" w:rsidRPr="00F47AE1" w14:paraId="0A44574D" w14:textId="77777777" w:rsidTr="000B5D4B">
        <w:trPr>
          <w:tblCellSpacing w:w="15" w:type="dxa"/>
        </w:trPr>
        <w:tc>
          <w:tcPr>
            <w:tcW w:w="2879" w:type="pct"/>
            <w:tcBorders>
              <w:top w:val="outset" w:sz="6" w:space="0" w:color="auto"/>
              <w:left w:val="outset" w:sz="6" w:space="0" w:color="auto"/>
              <w:bottom w:val="outset" w:sz="6" w:space="0" w:color="auto"/>
              <w:right w:val="outset" w:sz="6" w:space="0" w:color="auto"/>
            </w:tcBorders>
            <w:shd w:val="clear" w:color="auto" w:fill="auto"/>
            <w:vAlign w:val="center"/>
          </w:tcPr>
          <w:p w14:paraId="6F32D67E" w14:textId="77777777" w:rsidR="00CB3E4C" w:rsidRPr="00F47AE1" w:rsidRDefault="00CB3E4C">
            <w:pPr>
              <w:rPr>
                <w:sz w:val="22"/>
                <w:szCs w:val="22"/>
              </w:rPr>
            </w:pPr>
            <w:r w:rsidRPr="00F47AE1">
              <w:rPr>
                <w:rFonts w:ascii="Book Antiqua" w:hAnsi="Book Antiqua"/>
                <w:sz w:val="22"/>
                <w:szCs w:val="22"/>
              </w:rPr>
              <w:t>4. The frequency of the signal in Hz</w:t>
            </w:r>
          </w:p>
        </w:tc>
        <w:tc>
          <w:tcPr>
            <w:tcW w:w="1084" w:type="pct"/>
            <w:tcBorders>
              <w:top w:val="outset" w:sz="6" w:space="0" w:color="auto"/>
              <w:left w:val="outset" w:sz="6" w:space="0" w:color="auto"/>
              <w:bottom w:val="outset" w:sz="6" w:space="0" w:color="auto"/>
              <w:right w:val="outset" w:sz="6" w:space="0" w:color="auto"/>
            </w:tcBorders>
            <w:shd w:val="clear" w:color="auto" w:fill="auto"/>
            <w:vAlign w:val="center"/>
          </w:tcPr>
          <w:p w14:paraId="0C5B92DE" w14:textId="77777777" w:rsidR="00CB3E4C" w:rsidRPr="00F47AE1" w:rsidRDefault="00CB3E4C">
            <w:pPr>
              <w:rPr>
                <w:sz w:val="22"/>
                <w:szCs w:val="22"/>
              </w:rPr>
            </w:pPr>
            <w:r w:rsidRPr="00F47AE1">
              <w:rPr>
                <w:sz w:val="22"/>
                <w:szCs w:val="22"/>
              </w:rPr>
              <w:t> </w:t>
            </w:r>
          </w:p>
        </w:tc>
        <w:tc>
          <w:tcPr>
            <w:tcW w:w="964" w:type="pct"/>
            <w:tcBorders>
              <w:top w:val="outset" w:sz="6" w:space="0" w:color="auto"/>
              <w:left w:val="outset" w:sz="6" w:space="0" w:color="auto"/>
              <w:bottom w:val="outset" w:sz="6" w:space="0" w:color="auto"/>
              <w:right w:val="outset" w:sz="6" w:space="0" w:color="auto"/>
            </w:tcBorders>
            <w:shd w:val="clear" w:color="auto" w:fill="auto"/>
            <w:vAlign w:val="center"/>
          </w:tcPr>
          <w:p w14:paraId="204E0B6A" w14:textId="77777777" w:rsidR="00CB3E4C" w:rsidRDefault="00CB3E4C">
            <w:pPr>
              <w:rPr>
                <w:sz w:val="22"/>
                <w:szCs w:val="22"/>
              </w:rPr>
            </w:pPr>
            <w:r w:rsidRPr="00F47AE1">
              <w:rPr>
                <w:sz w:val="22"/>
                <w:szCs w:val="22"/>
              </w:rPr>
              <w:t> </w:t>
            </w:r>
          </w:p>
          <w:p w14:paraId="301E0220" w14:textId="429D1C28" w:rsidR="00B64919" w:rsidRPr="00F47AE1" w:rsidRDefault="00B64919">
            <w:pPr>
              <w:rPr>
                <w:sz w:val="22"/>
                <w:szCs w:val="22"/>
              </w:rPr>
            </w:pPr>
          </w:p>
        </w:tc>
      </w:tr>
    </w:tbl>
    <w:p w14:paraId="295A3561" w14:textId="77777777" w:rsidR="007C2CE1" w:rsidRDefault="007C2CE1" w:rsidP="00CB3E4C">
      <w:pPr>
        <w:tabs>
          <w:tab w:val="left" w:pos="-720"/>
        </w:tabs>
        <w:suppressAutoHyphens/>
        <w:spacing w:before="100" w:beforeAutospacing="1" w:after="100" w:afterAutospacing="1"/>
        <w:jc w:val="both"/>
      </w:pPr>
    </w:p>
    <w:p w14:paraId="20FCC130" w14:textId="77777777" w:rsidR="007C2CE1" w:rsidRDefault="007C2CE1" w:rsidP="00CB3E4C">
      <w:pPr>
        <w:tabs>
          <w:tab w:val="left" w:pos="-720"/>
        </w:tabs>
        <w:suppressAutoHyphens/>
        <w:spacing w:before="100" w:beforeAutospacing="1" w:after="100" w:afterAutospacing="1"/>
        <w:jc w:val="both"/>
      </w:pPr>
    </w:p>
    <w:p w14:paraId="6A3725DE" w14:textId="4BD7AE22" w:rsidR="007C2CE1" w:rsidRDefault="007C2CE1" w:rsidP="00CB3E4C">
      <w:pPr>
        <w:tabs>
          <w:tab w:val="left" w:pos="-720"/>
        </w:tabs>
        <w:suppressAutoHyphens/>
        <w:spacing w:before="100" w:beforeAutospacing="1" w:after="100" w:afterAutospacing="1"/>
        <w:jc w:val="both"/>
      </w:pPr>
    </w:p>
    <w:p w14:paraId="2C402379" w14:textId="77777777" w:rsidR="00250A54" w:rsidRDefault="00250A54" w:rsidP="00CB3E4C">
      <w:pPr>
        <w:tabs>
          <w:tab w:val="left" w:pos="-720"/>
        </w:tabs>
        <w:suppressAutoHyphens/>
        <w:spacing w:before="100" w:beforeAutospacing="1" w:after="100" w:afterAutospacing="1"/>
        <w:jc w:val="both"/>
      </w:pPr>
    </w:p>
    <w:p w14:paraId="0F861FCF" w14:textId="77777777" w:rsidR="007C2CE1" w:rsidRDefault="007C2CE1" w:rsidP="00CB3E4C">
      <w:pPr>
        <w:tabs>
          <w:tab w:val="left" w:pos="-720"/>
        </w:tabs>
        <w:suppressAutoHyphens/>
        <w:spacing w:before="100" w:beforeAutospacing="1" w:after="100" w:afterAutospacing="1"/>
        <w:jc w:val="both"/>
      </w:pPr>
    </w:p>
    <w:p w14:paraId="58EB1F6C" w14:textId="025AC898" w:rsidR="004D0D55" w:rsidRDefault="00CA4179" w:rsidP="00250A54">
      <w:pPr>
        <w:tabs>
          <w:tab w:val="left" w:pos="-720"/>
        </w:tabs>
        <w:suppressAutoHyphens/>
        <w:adjustRightInd w:val="0"/>
        <w:spacing w:before="100" w:beforeAutospacing="1" w:after="100" w:afterAutospacing="1"/>
        <w:jc w:val="both"/>
        <w:rPr>
          <w:rFonts w:ascii="Book Antiqua" w:hAnsi="Book Antiqua"/>
          <w:spacing w:val="-3"/>
        </w:rPr>
      </w:pPr>
      <w:r>
        <w:lastRenderedPageBreak/>
        <w:t>B</w:t>
      </w:r>
      <w:r w:rsidR="00CB3E4C">
        <w:rPr>
          <w:rFonts w:ascii="Book Antiqua" w:hAnsi="Book Antiqua"/>
          <w:spacing w:val="-3"/>
        </w:rPr>
        <w:t>.</w:t>
      </w:r>
      <w:r w:rsidR="007C2CE1">
        <w:rPr>
          <w:rFonts w:ascii="Book Antiqua" w:hAnsi="Book Antiqua"/>
          <w:spacing w:val="-3"/>
        </w:rPr>
        <w:t xml:space="preserve"> </w:t>
      </w:r>
      <w:r w:rsidR="00CB3E4C">
        <w:rPr>
          <w:rFonts w:ascii="Book Antiqua" w:hAnsi="Book Antiqua"/>
          <w:spacing w:val="-3"/>
        </w:rPr>
        <w:t xml:space="preserve">To </w:t>
      </w:r>
      <w:r w:rsidR="00250A54">
        <w:rPr>
          <w:rFonts w:ascii="Book Antiqua" w:hAnsi="Book Antiqua"/>
          <w:spacing w:val="-3"/>
        </w:rPr>
        <w:t>measure the period</w:t>
      </w:r>
      <w:r w:rsidR="00B64919">
        <w:rPr>
          <w:rFonts w:ascii="Book Antiqua" w:hAnsi="Book Antiqua"/>
          <w:spacing w:val="-3"/>
        </w:rPr>
        <w:t xml:space="preserve"> and hence the frequency</w:t>
      </w:r>
      <w:r w:rsidR="00250A54">
        <w:rPr>
          <w:rFonts w:ascii="Book Antiqua" w:hAnsi="Book Antiqua"/>
          <w:spacing w:val="-3"/>
        </w:rPr>
        <w:t xml:space="preserve"> and voltage </w:t>
      </w:r>
      <w:r w:rsidR="00B64919">
        <w:rPr>
          <w:rFonts w:ascii="Book Antiqua" w:hAnsi="Book Antiqua"/>
          <w:spacing w:val="-3"/>
        </w:rPr>
        <w:t xml:space="preserve">(peak or peak to peak) </w:t>
      </w:r>
      <w:r w:rsidR="00250A54">
        <w:rPr>
          <w:rFonts w:ascii="Book Antiqua" w:hAnsi="Book Antiqua"/>
          <w:spacing w:val="-3"/>
        </w:rPr>
        <w:t>of sine wave signals in an oscilloscope simulator.</w:t>
      </w:r>
    </w:p>
    <w:p w14:paraId="2AB0E834" w14:textId="25C42B22" w:rsidR="00FE7755" w:rsidRDefault="00250A54" w:rsidP="00250A54">
      <w:pPr>
        <w:tabs>
          <w:tab w:val="left" w:pos="-720"/>
        </w:tabs>
        <w:suppressAutoHyphens/>
        <w:adjustRightInd w:val="0"/>
        <w:spacing w:before="100" w:beforeAutospacing="1" w:after="100" w:afterAutospacing="1"/>
        <w:jc w:val="both"/>
        <w:rPr>
          <w:rFonts w:ascii="Book Antiqua" w:hAnsi="Book Antiqua"/>
          <w:spacing w:val="-3"/>
        </w:rPr>
      </w:pPr>
      <w:r>
        <w:rPr>
          <w:rFonts w:ascii="Book Antiqua" w:hAnsi="Book Antiqua"/>
          <w:spacing w:val="-3"/>
        </w:rPr>
        <w:t>Procedure:</w:t>
      </w:r>
    </w:p>
    <w:p w14:paraId="71B781AD" w14:textId="577A50A4" w:rsidR="00FE7755" w:rsidRDefault="00F313BA" w:rsidP="00F313BA">
      <w:pPr>
        <w:pStyle w:val="ListParagraph"/>
        <w:numPr>
          <w:ilvl w:val="0"/>
          <w:numId w:val="6"/>
        </w:numPr>
        <w:tabs>
          <w:tab w:val="left" w:pos="-720"/>
        </w:tabs>
        <w:suppressAutoHyphens/>
        <w:adjustRightInd w:val="0"/>
        <w:spacing w:before="100" w:beforeAutospacing="1" w:after="100" w:afterAutospacing="1"/>
        <w:jc w:val="both"/>
        <w:rPr>
          <w:rFonts w:ascii="Book Antiqua" w:hAnsi="Book Antiqua"/>
          <w:spacing w:val="-3"/>
        </w:rPr>
      </w:pPr>
      <w:r w:rsidRPr="00FE7755">
        <w:rPr>
          <w:rFonts w:ascii="Book Antiqua" w:hAnsi="Book Antiqua"/>
          <w:spacing w:val="-3"/>
        </w:rPr>
        <w:t>Open the following simulation and click “Begin”:</w:t>
      </w:r>
    </w:p>
    <w:p w14:paraId="1044F765" w14:textId="44F80914" w:rsidR="00F313BA" w:rsidRDefault="00250F74" w:rsidP="00F313BA">
      <w:pPr>
        <w:pStyle w:val="ListParagraph"/>
        <w:tabs>
          <w:tab w:val="left" w:pos="-720"/>
        </w:tabs>
        <w:suppressAutoHyphens/>
        <w:adjustRightInd w:val="0"/>
        <w:spacing w:before="100" w:beforeAutospacing="1" w:after="100" w:afterAutospacing="1"/>
        <w:jc w:val="both"/>
      </w:pPr>
      <w:hyperlink r:id="rId14" w:history="1">
        <w:r w:rsidR="00F313BA" w:rsidRPr="006C6C9B">
          <w:rPr>
            <w:rStyle w:val="Hyperlink"/>
          </w:rPr>
          <w:t>http://thephysicsaviary.com/Physics/Programs/Games/ReadTheOscilloscope/</w:t>
        </w:r>
      </w:hyperlink>
    </w:p>
    <w:p w14:paraId="0A749B3E" w14:textId="77777777" w:rsidR="00F313BA" w:rsidRPr="00F313BA" w:rsidRDefault="00F313BA" w:rsidP="00F313BA">
      <w:pPr>
        <w:pStyle w:val="ListParagraph"/>
        <w:tabs>
          <w:tab w:val="left" w:pos="-720"/>
        </w:tabs>
        <w:suppressAutoHyphens/>
        <w:adjustRightInd w:val="0"/>
        <w:spacing w:before="100" w:beforeAutospacing="1" w:after="100" w:afterAutospacing="1"/>
        <w:jc w:val="both"/>
        <w:rPr>
          <w:rFonts w:ascii="Book Antiqua" w:hAnsi="Book Antiqua"/>
          <w:spacing w:val="-3"/>
        </w:rPr>
      </w:pPr>
    </w:p>
    <w:p w14:paraId="6DD5DD41" w14:textId="37747859" w:rsidR="003E511E" w:rsidRPr="003E511E" w:rsidRDefault="00F313BA" w:rsidP="004320D5">
      <w:pPr>
        <w:pStyle w:val="ListParagraph"/>
        <w:numPr>
          <w:ilvl w:val="0"/>
          <w:numId w:val="6"/>
        </w:numPr>
        <w:tabs>
          <w:tab w:val="left" w:pos="-720"/>
        </w:tabs>
        <w:suppressAutoHyphens/>
        <w:adjustRightInd w:val="0"/>
        <w:spacing w:before="100" w:beforeAutospacing="1" w:after="100" w:afterAutospacing="1"/>
        <w:rPr>
          <w:rFonts w:ascii="Book Antiqua" w:hAnsi="Book Antiqua"/>
          <w:spacing w:val="-3"/>
        </w:rPr>
      </w:pPr>
      <w:r w:rsidRPr="003E511E">
        <w:rPr>
          <w:rFonts w:ascii="Book Antiqua" w:hAnsi="Book Antiqua"/>
          <w:spacing w:val="-3"/>
        </w:rPr>
        <w:t xml:space="preserve">Something similar to the following will be displayed. </w:t>
      </w:r>
      <w:r w:rsidR="003E511E" w:rsidRPr="00FE7755">
        <w:rPr>
          <w:noProof/>
        </w:rPr>
        <w:drawing>
          <wp:inline distT="0" distB="0" distL="0" distR="0" wp14:anchorId="16238E94" wp14:editId="2C756A42">
            <wp:extent cx="3548599" cy="253823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7196" cy="2558690"/>
                    </a:xfrm>
                    <a:prstGeom prst="rect">
                      <a:avLst/>
                    </a:prstGeom>
                  </pic:spPr>
                </pic:pic>
              </a:graphicData>
            </a:graphic>
          </wp:inline>
        </w:drawing>
      </w:r>
    </w:p>
    <w:p w14:paraId="36D600E0" w14:textId="5DEC9AEE" w:rsidR="003E511E" w:rsidRDefault="003E511E" w:rsidP="005F1157">
      <w:pPr>
        <w:pStyle w:val="ListParagraph"/>
        <w:numPr>
          <w:ilvl w:val="0"/>
          <w:numId w:val="6"/>
        </w:numPr>
        <w:tabs>
          <w:tab w:val="left" w:pos="-720"/>
        </w:tabs>
        <w:suppressAutoHyphens/>
        <w:adjustRightInd w:val="0"/>
        <w:spacing w:before="100" w:beforeAutospacing="1" w:after="100" w:afterAutospacing="1"/>
        <w:rPr>
          <w:rFonts w:ascii="Book Antiqua" w:hAnsi="Book Antiqua"/>
          <w:spacing w:val="-3"/>
        </w:rPr>
      </w:pPr>
      <w:r w:rsidRPr="00F313BA">
        <w:rPr>
          <w:rFonts w:ascii="Book Antiqua" w:hAnsi="Book Antiqua"/>
          <w:spacing w:val="-3"/>
        </w:rPr>
        <w:t>Position knobs are used for moving the signal up/down or left/right. Bigger knobs (Volts/div and Time/div)</w:t>
      </w:r>
      <w:r>
        <w:rPr>
          <w:rFonts w:ascii="Book Antiqua" w:hAnsi="Book Antiqua"/>
          <w:spacing w:val="-3"/>
        </w:rPr>
        <w:t xml:space="preserve"> </w:t>
      </w:r>
      <w:r w:rsidRPr="00F313BA">
        <w:rPr>
          <w:rFonts w:ascii="Book Antiqua" w:hAnsi="Book Antiqua"/>
          <w:spacing w:val="-3"/>
        </w:rPr>
        <w:t>need to be adjusted to obtain a nice sine wave curve</w:t>
      </w:r>
      <w:r>
        <w:rPr>
          <w:rFonts w:ascii="Book Antiqua" w:hAnsi="Book Antiqua"/>
          <w:spacing w:val="-3"/>
        </w:rPr>
        <w:t>.</w:t>
      </w:r>
      <w:r w:rsidRPr="00F313BA">
        <w:rPr>
          <w:rFonts w:ascii="Book Antiqua" w:hAnsi="Book Antiqua"/>
          <w:spacing w:val="-3"/>
        </w:rPr>
        <w:t xml:space="preserve"> </w:t>
      </w:r>
      <w:r>
        <w:rPr>
          <w:rFonts w:ascii="Book Antiqua" w:hAnsi="Book Antiqua"/>
          <w:spacing w:val="-3"/>
        </w:rPr>
        <w:t>Click on the knob</w:t>
      </w:r>
      <w:r w:rsidR="00CE7962">
        <w:rPr>
          <w:rFonts w:ascii="Book Antiqua" w:hAnsi="Book Antiqua"/>
          <w:spacing w:val="-3"/>
        </w:rPr>
        <w:t>s</w:t>
      </w:r>
      <w:r>
        <w:rPr>
          <w:rFonts w:ascii="Book Antiqua" w:hAnsi="Book Antiqua"/>
          <w:spacing w:val="-3"/>
        </w:rPr>
        <w:t xml:space="preserve"> to change the settings to obtain a display something similar to as displayed below. </w:t>
      </w:r>
      <w:r w:rsidR="005C755D">
        <w:rPr>
          <w:rFonts w:ascii="Book Antiqua" w:hAnsi="Book Antiqua"/>
          <w:spacing w:val="-3"/>
        </w:rPr>
        <w:t xml:space="preserve">In this example, period can be read, and then it is used to find the frequency. </w:t>
      </w:r>
      <w:r>
        <w:rPr>
          <w:rFonts w:ascii="Book Antiqua" w:hAnsi="Book Antiqua"/>
          <w:spacing w:val="-3"/>
        </w:rPr>
        <w:t>Measure the quantity and enter your results in the simulation.</w:t>
      </w:r>
    </w:p>
    <w:p w14:paraId="63F6A097" w14:textId="1C24AC76" w:rsidR="003E511E" w:rsidRDefault="003E511E" w:rsidP="003E511E">
      <w:pPr>
        <w:pStyle w:val="ListParagraph"/>
        <w:tabs>
          <w:tab w:val="left" w:pos="-720"/>
        </w:tabs>
        <w:suppressAutoHyphens/>
        <w:adjustRightInd w:val="0"/>
        <w:spacing w:before="100" w:beforeAutospacing="1" w:after="100" w:afterAutospacing="1"/>
        <w:rPr>
          <w:rFonts w:ascii="Book Antiqua" w:hAnsi="Book Antiqua"/>
          <w:spacing w:val="-3"/>
        </w:rPr>
      </w:pPr>
      <w:r w:rsidRPr="003E511E">
        <w:rPr>
          <w:rFonts w:ascii="Book Antiqua" w:hAnsi="Book Antiqua"/>
          <w:noProof/>
          <w:spacing w:val="-3"/>
        </w:rPr>
        <w:drawing>
          <wp:inline distT="0" distB="0" distL="0" distR="0" wp14:anchorId="24C4700C" wp14:editId="633920FB">
            <wp:extent cx="3451709" cy="2409804"/>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5197" cy="2426202"/>
                    </a:xfrm>
                    <a:prstGeom prst="rect">
                      <a:avLst/>
                    </a:prstGeom>
                  </pic:spPr>
                </pic:pic>
              </a:graphicData>
            </a:graphic>
          </wp:inline>
        </w:drawing>
      </w:r>
    </w:p>
    <w:p w14:paraId="45F8D9C6" w14:textId="5067753B" w:rsidR="003E511E" w:rsidRDefault="003E511E" w:rsidP="003E511E">
      <w:pPr>
        <w:pStyle w:val="ListParagraph"/>
        <w:numPr>
          <w:ilvl w:val="0"/>
          <w:numId w:val="6"/>
        </w:numPr>
        <w:tabs>
          <w:tab w:val="left" w:pos="-720"/>
        </w:tabs>
        <w:suppressAutoHyphens/>
        <w:adjustRightInd w:val="0"/>
        <w:spacing w:before="100" w:beforeAutospacing="1" w:after="100" w:afterAutospacing="1"/>
        <w:rPr>
          <w:rFonts w:ascii="Book Antiqua" w:hAnsi="Book Antiqua"/>
          <w:spacing w:val="-3"/>
        </w:rPr>
      </w:pPr>
      <w:r>
        <w:rPr>
          <w:rFonts w:ascii="Book Antiqua" w:hAnsi="Book Antiqua"/>
          <w:spacing w:val="-3"/>
        </w:rPr>
        <w:t xml:space="preserve">Repeat the </w:t>
      </w:r>
      <w:r w:rsidR="00CE7962">
        <w:rPr>
          <w:rFonts w:ascii="Book Antiqua" w:hAnsi="Book Antiqua"/>
          <w:spacing w:val="-3"/>
        </w:rPr>
        <w:t xml:space="preserve">above </w:t>
      </w:r>
      <w:r>
        <w:rPr>
          <w:rFonts w:ascii="Book Antiqua" w:hAnsi="Book Antiqua"/>
          <w:spacing w:val="-3"/>
        </w:rPr>
        <w:t>measurements until you</w:t>
      </w:r>
      <w:r w:rsidR="00450C53">
        <w:rPr>
          <w:rFonts w:ascii="Book Antiqua" w:hAnsi="Book Antiqua"/>
          <w:spacing w:val="-3"/>
        </w:rPr>
        <w:t xml:space="preserve"> are very familiar </w:t>
      </w:r>
      <w:r w:rsidR="004137BB">
        <w:rPr>
          <w:rFonts w:ascii="Book Antiqua" w:hAnsi="Book Antiqua"/>
          <w:spacing w:val="-3"/>
        </w:rPr>
        <w:t xml:space="preserve">with reading an oscilloscope. </w:t>
      </w:r>
    </w:p>
    <w:p w14:paraId="7102D404" w14:textId="58355D3A" w:rsidR="00250A54" w:rsidRPr="00A04E48" w:rsidRDefault="00CA4179" w:rsidP="00CB3E4C">
      <w:pPr>
        <w:tabs>
          <w:tab w:val="left" w:pos="-720"/>
        </w:tabs>
        <w:suppressAutoHyphens/>
        <w:spacing w:before="100" w:beforeAutospacing="1" w:after="100" w:afterAutospacing="1"/>
        <w:jc w:val="both"/>
        <w:rPr>
          <w:rFonts w:ascii="Book Antiqua" w:hAnsi="Book Antiqua"/>
          <w:iCs/>
        </w:rPr>
      </w:pPr>
      <w:r>
        <w:lastRenderedPageBreak/>
        <w:t>C. Measuring the ac signal from a</w:t>
      </w:r>
      <w:r w:rsidR="00C0486A">
        <w:t>n</w:t>
      </w:r>
      <w:r>
        <w:t xml:space="preserve"> </w:t>
      </w:r>
      <w:proofErr w:type="spellStart"/>
      <w:r w:rsidR="00CE7962">
        <w:t>ac</w:t>
      </w:r>
      <w:proofErr w:type="spellEnd"/>
      <w:r w:rsidR="003E511E">
        <w:rPr>
          <w:rFonts w:ascii="Book Antiqua" w:hAnsi="Book Antiqua"/>
          <w:i/>
          <w:iCs/>
        </w:rPr>
        <w:t>-adapter</w:t>
      </w:r>
      <w:r w:rsidR="00C0486A">
        <w:rPr>
          <w:rFonts w:ascii="Book Antiqua" w:hAnsi="Book Antiqua"/>
          <w:iCs/>
        </w:rPr>
        <w:t xml:space="preserve"> </w:t>
      </w:r>
      <w:r>
        <w:rPr>
          <w:rFonts w:ascii="Book Antiqua" w:hAnsi="Book Antiqua"/>
          <w:iCs/>
        </w:rPr>
        <w:t>and a function generator:</w:t>
      </w:r>
      <w:r w:rsidR="00A04E48">
        <w:rPr>
          <w:rFonts w:ascii="Book Antiqua" w:hAnsi="Book Antiqua"/>
          <w:iCs/>
        </w:rPr>
        <w:t xml:space="preserve"> </w:t>
      </w:r>
    </w:p>
    <w:p w14:paraId="40A984A6" w14:textId="52ECD30F" w:rsidR="003E511E" w:rsidRDefault="006805FE" w:rsidP="006805FE">
      <w:pPr>
        <w:tabs>
          <w:tab w:val="left" w:pos="-720"/>
        </w:tabs>
        <w:suppressAutoHyphens/>
        <w:spacing w:before="100" w:beforeAutospacing="1" w:after="100" w:afterAutospacing="1"/>
      </w:pPr>
      <w:r>
        <w:t xml:space="preserve">Procedure: </w:t>
      </w:r>
      <w:r w:rsidR="00C0486A">
        <w:br/>
      </w:r>
      <w:r>
        <w:br/>
        <w:t>1. Open the following simulation</w:t>
      </w:r>
      <w:r w:rsidR="00A04E48">
        <w:t xml:space="preserve"> and click “Begin”</w:t>
      </w:r>
      <w:r>
        <w:t>:</w:t>
      </w:r>
      <w:r>
        <w:br/>
      </w:r>
      <w:hyperlink r:id="rId17" w:history="1">
        <w:r w:rsidRPr="006805FE">
          <w:rPr>
            <w:rStyle w:val="Hyperlink"/>
            <w:sz w:val="21"/>
            <w:szCs w:val="21"/>
          </w:rPr>
          <w:t>https://www.thephysicsaviary.com/Physics/Programs/Labs/FrequencyVoltageACPowerSupplyLab/</w:t>
        </w:r>
      </w:hyperlink>
      <w:r>
        <w:br/>
        <w:t xml:space="preserve">2. </w:t>
      </w:r>
      <w:r w:rsidR="00A04E48">
        <w:t xml:space="preserve">Record the output voltage and frequency displayed in the </w:t>
      </w:r>
      <w:r w:rsidR="00CE7962">
        <w:t>ac</w:t>
      </w:r>
      <w:r w:rsidR="00A04E48">
        <w:t xml:space="preserve"> adapter</w:t>
      </w:r>
      <w:r w:rsidR="00CE7962">
        <w:t xml:space="preserve"> in the data table</w:t>
      </w:r>
      <w:r w:rsidR="00A04E48">
        <w:t>.</w:t>
      </w:r>
      <w:r w:rsidR="00A04E48">
        <w:br/>
        <w:t>3. Click on the adapter to plug it to the wall outlet.</w:t>
      </w:r>
      <w:r w:rsidR="00A04E48">
        <w:br/>
        <w:t>4. Click on the multimeter to connect the adapter to the multimeter</w:t>
      </w:r>
      <w:r w:rsidR="005849F4">
        <w:t>. A multimeter with the readings will appear below. Record the voltage reading of the multimeter. Click on the frequency dial of the multimeter and read the frequency.</w:t>
      </w:r>
      <w:r w:rsidR="00CE7962">
        <w:br/>
        <w:t xml:space="preserve">5. Click on the oscilloscope to connect the adapter to the scope, and measure the signal properties and complete the </w:t>
      </w:r>
      <w:r w:rsidR="00C0486A">
        <w:t xml:space="preserve">data </w:t>
      </w:r>
      <w:r w:rsidR="00CE7962">
        <w:t xml:space="preserve">table. </w:t>
      </w:r>
      <w:r w:rsidR="005849F4">
        <w:t xml:space="preserve"> </w:t>
      </w:r>
    </w:p>
    <w:p w14:paraId="6BA02242" w14:textId="256909CC" w:rsidR="00C0486A" w:rsidRPr="00361A4B" w:rsidRDefault="00C0486A" w:rsidP="00361A4B">
      <w:pPr>
        <w:tabs>
          <w:tab w:val="left" w:pos="-720"/>
        </w:tabs>
        <w:suppressAutoHyphens/>
        <w:spacing w:before="100" w:beforeAutospacing="1" w:after="100" w:afterAutospacing="1"/>
        <w:rPr>
          <w:rFonts w:ascii="Book Antiqua" w:hAnsi="Book Antiqua"/>
          <w:spacing w:val="-3"/>
        </w:rPr>
      </w:pPr>
      <w:r>
        <w:t xml:space="preserve">6. </w:t>
      </w:r>
      <w:r w:rsidRPr="00C0486A">
        <w:rPr>
          <w:rFonts w:ascii="Book Antiqua" w:hAnsi="Book Antiqua"/>
          <w:spacing w:val="-3"/>
        </w:rPr>
        <w:t xml:space="preserve">Connect the function generator, by clicking on it. </w:t>
      </w:r>
      <w:r>
        <w:t>T</w:t>
      </w:r>
      <w:r w:rsidRPr="00C0486A">
        <w:rPr>
          <w:rFonts w:ascii="Book Antiqua" w:hAnsi="Book Antiqua"/>
          <w:spacing w:val="-3"/>
        </w:rPr>
        <w:t>he frequency is set to 500 Hz.</w:t>
      </w:r>
      <w:r>
        <w:rPr>
          <w:rFonts w:ascii="Book Antiqua" w:hAnsi="Book Antiqua"/>
          <w:spacing w:val="-3"/>
        </w:rPr>
        <w:br/>
        <w:t>7.  Set the amplitude to min.</w:t>
      </w:r>
      <w:r>
        <w:rPr>
          <w:rFonts w:ascii="Book Antiqua" w:hAnsi="Book Antiqua"/>
          <w:spacing w:val="-3"/>
        </w:rPr>
        <w:br/>
        <w:t xml:space="preserve">8. </w:t>
      </w:r>
      <w:r w:rsidRPr="00C0486A">
        <w:rPr>
          <w:rFonts w:ascii="Book Antiqua" w:hAnsi="Book Antiqua"/>
          <w:spacing w:val="-3"/>
        </w:rPr>
        <w:t>Measure the peak-to-peak value</w:t>
      </w:r>
      <w:r>
        <w:rPr>
          <w:rFonts w:ascii="Book Antiqua" w:hAnsi="Book Antiqua"/>
          <w:spacing w:val="-3"/>
        </w:rPr>
        <w:t xml:space="preserve"> and </w:t>
      </w:r>
      <w:r w:rsidRPr="00C0486A">
        <w:rPr>
          <w:rFonts w:ascii="Book Antiqua" w:hAnsi="Book Antiqua"/>
          <w:spacing w:val="-3"/>
        </w:rPr>
        <w:t xml:space="preserve">determine the </w:t>
      </w:r>
      <w:r>
        <w:rPr>
          <w:rFonts w:ascii="Book Antiqua" w:hAnsi="Book Antiqua"/>
          <w:spacing w:val="-3"/>
        </w:rPr>
        <w:t xml:space="preserve">peak </w:t>
      </w:r>
      <w:r w:rsidRPr="00C0486A">
        <w:rPr>
          <w:rFonts w:ascii="Book Antiqua" w:hAnsi="Book Antiqua"/>
          <w:spacing w:val="-3"/>
        </w:rPr>
        <w:t>amplitude</w:t>
      </w:r>
      <w:r>
        <w:rPr>
          <w:rFonts w:ascii="Book Antiqua" w:hAnsi="Book Antiqua"/>
          <w:spacing w:val="-3"/>
        </w:rPr>
        <w:t>.</w:t>
      </w:r>
      <w:r>
        <w:rPr>
          <w:rFonts w:ascii="Book Antiqua" w:hAnsi="Book Antiqua"/>
          <w:spacing w:val="-3"/>
        </w:rPr>
        <w:br/>
        <w:t xml:space="preserve">9. Repeat the above measurements for ¼, ½, ¾, and max amplitudes </w:t>
      </w:r>
      <w:r w:rsidRPr="00C0486A">
        <w:rPr>
          <w:rFonts w:ascii="Book Antiqua" w:hAnsi="Book Antiqua"/>
          <w:spacing w:val="-3"/>
        </w:rPr>
        <w:t>and complete the data table.</w:t>
      </w:r>
      <w:r w:rsidR="00361A4B">
        <w:rPr>
          <w:rFonts w:ascii="Book Antiqua" w:hAnsi="Book Antiqua"/>
          <w:spacing w:val="-3"/>
        </w:rPr>
        <w:br/>
      </w:r>
      <w:r>
        <w:rPr>
          <w:rFonts w:ascii="Book Antiqua" w:hAnsi="Book Antiqua"/>
          <w:spacing w:val="-3"/>
        </w:rPr>
        <w:br/>
      </w:r>
      <w:r w:rsidR="00361A4B">
        <w:rPr>
          <w:rFonts w:ascii="Book Antiqua" w:hAnsi="Book Antiqua"/>
          <w:spacing w:val="-3"/>
        </w:rPr>
        <w:t>10. For the max amplitude and frequency of 500 Hz, measure the period and determine the frequency.</w:t>
      </w:r>
      <w:r w:rsidR="00361A4B">
        <w:rPr>
          <w:rFonts w:ascii="Book Antiqua" w:hAnsi="Book Antiqua"/>
          <w:spacing w:val="-3"/>
        </w:rPr>
        <w:br/>
        <w:t xml:space="preserve">11. Repeat the above measurements for other frequencies and complete the data table. </w:t>
      </w:r>
      <w:r>
        <w:rPr>
          <w:rFonts w:ascii="Book Antiqua" w:hAnsi="Book Antiqua"/>
          <w:spacing w:val="-3"/>
        </w:rPr>
        <w:t xml:space="preserve"> </w:t>
      </w:r>
    </w:p>
    <w:p w14:paraId="18DA8AA1" w14:textId="6243C9C7" w:rsidR="00CA4179" w:rsidRDefault="00CE7962" w:rsidP="00CE7962">
      <w:pPr>
        <w:spacing w:before="100" w:beforeAutospacing="1" w:after="100" w:afterAutospacing="1"/>
        <w:rPr>
          <w:rFonts w:ascii="Book Antiqua" w:hAnsi="Book Antiqua"/>
        </w:rPr>
      </w:pPr>
      <w:r>
        <w:rPr>
          <w:rFonts w:ascii="Book Antiqua" w:hAnsi="Book Antiqua"/>
        </w:rPr>
        <w:t>Data</w:t>
      </w:r>
      <w:r w:rsidR="00361A4B">
        <w:rPr>
          <w:rFonts w:ascii="Book Antiqua" w:hAnsi="Book Antiqua"/>
        </w:rPr>
        <w:t xml:space="preserve"> Table for C</w:t>
      </w:r>
      <w:r>
        <w:rPr>
          <w:rFonts w:ascii="Book Antiqua" w:hAnsi="Book Antiqua"/>
        </w:rPr>
        <w:t xml:space="preserve"> </w:t>
      </w:r>
    </w:p>
    <w:p w14:paraId="0EBB37F9" w14:textId="43FEEA9D" w:rsidR="00CE7962" w:rsidRDefault="00CA4179" w:rsidP="00CE7962">
      <w:pPr>
        <w:spacing w:before="100" w:beforeAutospacing="1" w:after="100" w:afterAutospacing="1"/>
        <w:rPr>
          <w:rFonts w:ascii="Book Antiqua" w:hAnsi="Book Antiqua"/>
        </w:rPr>
      </w:pPr>
      <w:r>
        <w:rPr>
          <w:rFonts w:ascii="Book Antiqua" w:hAnsi="Book Antiqua"/>
        </w:rPr>
        <w:t xml:space="preserve">I. </w:t>
      </w:r>
      <w:r w:rsidR="00CE7962">
        <w:rPr>
          <w:rFonts w:ascii="Book Antiqua" w:hAnsi="Book Antiqua"/>
        </w:rPr>
        <w:t>ac-adapter:    </w:t>
      </w:r>
      <w:r w:rsidR="00CE7962">
        <w:rPr>
          <w:rFonts w:ascii="Book Antiqua" w:hAnsi="Book Antiqua"/>
        </w:rPr>
        <w:br/>
      </w:r>
      <w:r w:rsidR="00CE7962">
        <w:rPr>
          <w:rFonts w:ascii="Book Antiqua" w:hAnsi="Book Antiqua"/>
        </w:rPr>
        <w:br/>
        <w:t>Listed values: Output voltage = ____________________    Frequency = __________</w:t>
      </w:r>
      <w:r w:rsidR="00CE7962">
        <w:rPr>
          <w:rFonts w:ascii="Book Antiqua" w:hAnsi="Book Antiqua"/>
        </w:rPr>
        <w:br/>
      </w:r>
      <w:r w:rsidR="00CE7962">
        <w:rPr>
          <w:rFonts w:ascii="Book Antiqua" w:hAnsi="Book Antiqua"/>
        </w:rPr>
        <w:br/>
        <w:t>Measured values with a DMM: Output voltage = _______Frequency = _________</w:t>
      </w:r>
      <w:r w:rsidR="00CE7962">
        <w:rPr>
          <w:rFonts w:ascii="Book Antiqua" w:hAnsi="Book Antiqua"/>
        </w:rPr>
        <w:tab/>
      </w:r>
    </w:p>
    <w:p w14:paraId="21CF417F" w14:textId="33B1E9F6" w:rsidR="00CE7962" w:rsidRDefault="00CE7962" w:rsidP="00CE7962">
      <w:pPr>
        <w:spacing w:before="100" w:beforeAutospacing="1" w:after="100" w:afterAutospacing="1"/>
      </w:pPr>
      <w:r>
        <w:t>Oscilloscope readings:</w:t>
      </w:r>
    </w:p>
    <w:tbl>
      <w:tblPr>
        <w:tblW w:w="4274"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762"/>
        <w:gridCol w:w="2610"/>
      </w:tblGrid>
      <w:tr w:rsidR="00CE7962" w14:paraId="6BBE4EC6" w14:textId="77777777" w:rsidTr="00CE7962">
        <w:trPr>
          <w:tblCellSpacing w:w="15" w:type="dxa"/>
        </w:trPr>
        <w:tc>
          <w:tcPr>
            <w:tcW w:w="3199" w:type="pct"/>
            <w:tcBorders>
              <w:top w:val="outset" w:sz="6" w:space="0" w:color="auto"/>
              <w:left w:val="outset" w:sz="6" w:space="0" w:color="auto"/>
              <w:bottom w:val="outset" w:sz="6" w:space="0" w:color="auto"/>
              <w:right w:val="outset" w:sz="6" w:space="0" w:color="auto"/>
            </w:tcBorders>
            <w:shd w:val="clear" w:color="auto" w:fill="auto"/>
            <w:vAlign w:val="center"/>
          </w:tcPr>
          <w:p w14:paraId="3F5EFB56" w14:textId="2BE361A5" w:rsidR="00CE7962" w:rsidRDefault="00CE7962" w:rsidP="000E35B2">
            <w:r>
              <w:rPr>
                <w:rFonts w:ascii="Book Antiqua" w:hAnsi="Book Antiqua"/>
              </w:rPr>
              <w:t>The peak-to-peak amplitude of the signal</w:t>
            </w:r>
          </w:p>
        </w:tc>
        <w:tc>
          <w:tcPr>
            <w:tcW w:w="1740" w:type="pct"/>
            <w:tcBorders>
              <w:top w:val="outset" w:sz="6" w:space="0" w:color="auto"/>
              <w:left w:val="outset" w:sz="6" w:space="0" w:color="auto"/>
              <w:bottom w:val="outset" w:sz="6" w:space="0" w:color="auto"/>
              <w:right w:val="outset" w:sz="6" w:space="0" w:color="auto"/>
            </w:tcBorders>
            <w:shd w:val="clear" w:color="auto" w:fill="auto"/>
            <w:vAlign w:val="center"/>
          </w:tcPr>
          <w:p w14:paraId="39DCEEB4" w14:textId="77777777" w:rsidR="00CE7962" w:rsidRDefault="00CE7962" w:rsidP="000E35B2">
            <w:r>
              <w:t> </w:t>
            </w:r>
          </w:p>
        </w:tc>
      </w:tr>
      <w:tr w:rsidR="00CE7962" w14:paraId="2DCAF0D5" w14:textId="77777777" w:rsidTr="00CE7962">
        <w:trPr>
          <w:tblCellSpacing w:w="15" w:type="dxa"/>
        </w:trPr>
        <w:tc>
          <w:tcPr>
            <w:tcW w:w="3199" w:type="pct"/>
            <w:tcBorders>
              <w:top w:val="outset" w:sz="6" w:space="0" w:color="auto"/>
              <w:left w:val="outset" w:sz="6" w:space="0" w:color="auto"/>
              <w:bottom w:val="outset" w:sz="6" w:space="0" w:color="auto"/>
              <w:right w:val="outset" w:sz="6" w:space="0" w:color="auto"/>
            </w:tcBorders>
            <w:shd w:val="clear" w:color="auto" w:fill="auto"/>
            <w:vAlign w:val="center"/>
          </w:tcPr>
          <w:p w14:paraId="7EE0E488" w14:textId="12B9D520" w:rsidR="00CE7962" w:rsidRDefault="00CE7962" w:rsidP="000E35B2">
            <w:r>
              <w:rPr>
                <w:rFonts w:ascii="Book Antiqua" w:hAnsi="Book Antiqua"/>
              </w:rPr>
              <w:t>The peak-amplitude of the signal</w:t>
            </w:r>
          </w:p>
        </w:tc>
        <w:tc>
          <w:tcPr>
            <w:tcW w:w="1740" w:type="pct"/>
            <w:tcBorders>
              <w:top w:val="outset" w:sz="6" w:space="0" w:color="auto"/>
              <w:left w:val="outset" w:sz="6" w:space="0" w:color="auto"/>
              <w:bottom w:val="outset" w:sz="6" w:space="0" w:color="auto"/>
              <w:right w:val="outset" w:sz="6" w:space="0" w:color="auto"/>
            </w:tcBorders>
            <w:shd w:val="clear" w:color="auto" w:fill="auto"/>
            <w:vAlign w:val="center"/>
          </w:tcPr>
          <w:p w14:paraId="14AC371C" w14:textId="77777777" w:rsidR="00CE7962" w:rsidRDefault="00CE7962" w:rsidP="000E35B2">
            <w:r>
              <w:t> </w:t>
            </w:r>
          </w:p>
        </w:tc>
      </w:tr>
      <w:tr w:rsidR="00CE7962" w14:paraId="73DAFAA3" w14:textId="77777777" w:rsidTr="00CE7962">
        <w:trPr>
          <w:tblCellSpacing w:w="15" w:type="dxa"/>
        </w:trPr>
        <w:tc>
          <w:tcPr>
            <w:tcW w:w="3199" w:type="pct"/>
            <w:tcBorders>
              <w:top w:val="outset" w:sz="6" w:space="0" w:color="auto"/>
              <w:left w:val="outset" w:sz="6" w:space="0" w:color="auto"/>
              <w:bottom w:val="outset" w:sz="6" w:space="0" w:color="auto"/>
              <w:right w:val="outset" w:sz="6" w:space="0" w:color="auto"/>
            </w:tcBorders>
            <w:shd w:val="clear" w:color="auto" w:fill="auto"/>
            <w:vAlign w:val="center"/>
          </w:tcPr>
          <w:p w14:paraId="5D85F60A" w14:textId="1443DE6A" w:rsidR="00CE7962" w:rsidRDefault="00CE7962" w:rsidP="000E35B2">
            <w:r>
              <w:rPr>
                <w:rFonts w:ascii="Book Antiqua" w:hAnsi="Book Antiqua"/>
              </w:rPr>
              <w:t xml:space="preserve">The </w:t>
            </w:r>
            <w:proofErr w:type="spellStart"/>
            <w:r>
              <w:rPr>
                <w:rFonts w:ascii="Book Antiqua" w:hAnsi="Book Antiqua"/>
              </w:rPr>
              <w:t>rms</w:t>
            </w:r>
            <w:proofErr w:type="spellEnd"/>
            <w:r>
              <w:rPr>
                <w:rFonts w:ascii="Book Antiqua" w:hAnsi="Book Antiqua"/>
              </w:rPr>
              <w:t xml:space="preserve"> value of the signal</w:t>
            </w:r>
          </w:p>
        </w:tc>
        <w:tc>
          <w:tcPr>
            <w:tcW w:w="1740" w:type="pct"/>
            <w:tcBorders>
              <w:top w:val="outset" w:sz="6" w:space="0" w:color="auto"/>
              <w:left w:val="outset" w:sz="6" w:space="0" w:color="auto"/>
              <w:bottom w:val="outset" w:sz="6" w:space="0" w:color="auto"/>
              <w:right w:val="outset" w:sz="6" w:space="0" w:color="auto"/>
            </w:tcBorders>
            <w:shd w:val="clear" w:color="auto" w:fill="auto"/>
            <w:vAlign w:val="center"/>
          </w:tcPr>
          <w:p w14:paraId="773CD597" w14:textId="77777777" w:rsidR="00CE7962" w:rsidRDefault="00CE7962" w:rsidP="000E35B2">
            <w:r>
              <w:t> </w:t>
            </w:r>
          </w:p>
        </w:tc>
      </w:tr>
      <w:tr w:rsidR="00CE7962" w14:paraId="52ECD9B0" w14:textId="77777777" w:rsidTr="00CE7962">
        <w:trPr>
          <w:tblCellSpacing w:w="15" w:type="dxa"/>
        </w:trPr>
        <w:tc>
          <w:tcPr>
            <w:tcW w:w="3199" w:type="pct"/>
            <w:tcBorders>
              <w:top w:val="outset" w:sz="6" w:space="0" w:color="auto"/>
              <w:left w:val="outset" w:sz="6" w:space="0" w:color="auto"/>
              <w:bottom w:val="outset" w:sz="6" w:space="0" w:color="auto"/>
              <w:right w:val="outset" w:sz="6" w:space="0" w:color="auto"/>
            </w:tcBorders>
            <w:shd w:val="clear" w:color="auto" w:fill="auto"/>
            <w:vAlign w:val="center"/>
          </w:tcPr>
          <w:p w14:paraId="32CE37ED" w14:textId="63DCE3C0" w:rsidR="00CE7962" w:rsidRDefault="00CE7962" w:rsidP="000E35B2">
            <w:r>
              <w:rPr>
                <w:rFonts w:ascii="Book Antiqua" w:hAnsi="Book Antiqua"/>
              </w:rPr>
              <w:t>The period of the signal in second</w:t>
            </w:r>
          </w:p>
        </w:tc>
        <w:tc>
          <w:tcPr>
            <w:tcW w:w="1740" w:type="pct"/>
            <w:tcBorders>
              <w:top w:val="outset" w:sz="6" w:space="0" w:color="auto"/>
              <w:left w:val="outset" w:sz="6" w:space="0" w:color="auto"/>
              <w:bottom w:val="outset" w:sz="6" w:space="0" w:color="auto"/>
              <w:right w:val="outset" w:sz="6" w:space="0" w:color="auto"/>
            </w:tcBorders>
            <w:shd w:val="clear" w:color="auto" w:fill="auto"/>
            <w:vAlign w:val="center"/>
          </w:tcPr>
          <w:p w14:paraId="2C444A8D" w14:textId="77777777" w:rsidR="00CE7962" w:rsidRDefault="00CE7962" w:rsidP="000E35B2">
            <w:r>
              <w:t> </w:t>
            </w:r>
          </w:p>
        </w:tc>
      </w:tr>
      <w:tr w:rsidR="00CE7962" w14:paraId="6147F3C9" w14:textId="77777777" w:rsidTr="00CE7962">
        <w:trPr>
          <w:tblCellSpacing w:w="15" w:type="dxa"/>
        </w:trPr>
        <w:tc>
          <w:tcPr>
            <w:tcW w:w="3199" w:type="pct"/>
            <w:tcBorders>
              <w:top w:val="outset" w:sz="6" w:space="0" w:color="auto"/>
              <w:left w:val="outset" w:sz="6" w:space="0" w:color="auto"/>
              <w:bottom w:val="outset" w:sz="6" w:space="0" w:color="auto"/>
              <w:right w:val="outset" w:sz="6" w:space="0" w:color="auto"/>
            </w:tcBorders>
            <w:shd w:val="clear" w:color="auto" w:fill="auto"/>
            <w:vAlign w:val="center"/>
          </w:tcPr>
          <w:p w14:paraId="6368264D" w14:textId="7C69A178" w:rsidR="00CE7962" w:rsidRDefault="00CE7962" w:rsidP="000E35B2">
            <w:r>
              <w:rPr>
                <w:rFonts w:ascii="Book Antiqua" w:hAnsi="Book Antiqua"/>
                <w:szCs w:val="20"/>
              </w:rPr>
              <w:t>The frequency of the signal in Hz</w:t>
            </w:r>
          </w:p>
        </w:tc>
        <w:tc>
          <w:tcPr>
            <w:tcW w:w="1740" w:type="pct"/>
            <w:tcBorders>
              <w:top w:val="outset" w:sz="6" w:space="0" w:color="auto"/>
              <w:left w:val="outset" w:sz="6" w:space="0" w:color="auto"/>
              <w:bottom w:val="outset" w:sz="6" w:space="0" w:color="auto"/>
              <w:right w:val="outset" w:sz="6" w:space="0" w:color="auto"/>
            </w:tcBorders>
            <w:shd w:val="clear" w:color="auto" w:fill="auto"/>
            <w:vAlign w:val="center"/>
          </w:tcPr>
          <w:p w14:paraId="2D92515C" w14:textId="77777777" w:rsidR="00CE7962" w:rsidRDefault="00CE7962" w:rsidP="000E35B2">
            <w:r>
              <w:t> </w:t>
            </w:r>
          </w:p>
        </w:tc>
      </w:tr>
    </w:tbl>
    <w:p w14:paraId="20605D28" w14:textId="21578D6F" w:rsidR="00CE7962" w:rsidRDefault="00CE7962" w:rsidP="00CE7962">
      <w:pPr>
        <w:pStyle w:val="NormalWeb"/>
        <w:rPr>
          <w:rFonts w:ascii="Book Antiqua" w:hAnsi="Book Antiqua"/>
        </w:rPr>
      </w:pPr>
      <w:r>
        <w:rPr>
          <w:rFonts w:ascii="Book Antiqua" w:hAnsi="Book Antiqua"/>
        </w:rPr>
        <w:t xml:space="preserve">Digital multimeters measure which one of the following </w:t>
      </w:r>
      <w:proofErr w:type="gramStart"/>
      <w:r>
        <w:rPr>
          <w:rFonts w:ascii="Book Antiqua" w:hAnsi="Book Antiqua"/>
        </w:rPr>
        <w:t>amplitudes?_</w:t>
      </w:r>
      <w:proofErr w:type="gramEnd"/>
      <w:r>
        <w:rPr>
          <w:rFonts w:ascii="Book Antiqua" w:hAnsi="Book Antiqua"/>
        </w:rPr>
        <w:t>_______</w:t>
      </w:r>
      <w:r>
        <w:rPr>
          <w:rFonts w:ascii="Book Antiqua" w:hAnsi="Book Antiqua"/>
        </w:rPr>
        <w:br/>
        <w:t xml:space="preserve"> a. peak amplitude </w:t>
      </w:r>
      <w:r>
        <w:rPr>
          <w:rFonts w:ascii="Book Antiqua" w:hAnsi="Book Antiqua"/>
        </w:rPr>
        <w:tab/>
        <w:t>b. peak-to-peak amplitude</w:t>
      </w:r>
      <w:r>
        <w:rPr>
          <w:rFonts w:ascii="Book Antiqua" w:hAnsi="Book Antiqua"/>
        </w:rPr>
        <w:tab/>
        <w:t xml:space="preserve">   c. </w:t>
      </w:r>
      <w:proofErr w:type="spellStart"/>
      <w:r>
        <w:rPr>
          <w:rFonts w:ascii="Book Antiqua" w:hAnsi="Book Antiqua"/>
        </w:rPr>
        <w:t>rms</w:t>
      </w:r>
      <w:proofErr w:type="spellEnd"/>
      <w:r>
        <w:rPr>
          <w:rFonts w:ascii="Book Antiqua" w:hAnsi="Book Antiqua"/>
        </w:rPr>
        <w:t xml:space="preserve"> amplitude</w:t>
      </w:r>
    </w:p>
    <w:p w14:paraId="56223F4B" w14:textId="6E1BBE6E" w:rsidR="00CA4179" w:rsidRDefault="00CA4179" w:rsidP="00CA4179">
      <w:pPr>
        <w:tabs>
          <w:tab w:val="left" w:pos="-720"/>
        </w:tabs>
        <w:suppressAutoHyphens/>
        <w:spacing w:before="100" w:beforeAutospacing="1" w:after="100" w:afterAutospacing="1"/>
        <w:jc w:val="both"/>
      </w:pPr>
      <w:r>
        <w:rPr>
          <w:rFonts w:ascii="Book Antiqua" w:hAnsi="Book Antiqua"/>
        </w:rPr>
        <w:lastRenderedPageBreak/>
        <w:t>II</w:t>
      </w:r>
      <w:r w:rsidR="00361A4B">
        <w:rPr>
          <w:rFonts w:ascii="Book Antiqua" w:hAnsi="Book Antiqua"/>
        </w:rPr>
        <w:t>a</w:t>
      </w:r>
      <w:r>
        <w:rPr>
          <w:rFonts w:ascii="Book Antiqua" w:hAnsi="Book Antiqua"/>
        </w:rPr>
        <w:t>. Function Generator: Change the amplitude for a constant frequency. </w:t>
      </w:r>
      <w:r>
        <w:rPr>
          <w:rFonts w:ascii="Book Antiqua" w:hAnsi="Book Antiqua"/>
        </w:rPr>
        <w:br/>
      </w:r>
      <w:r>
        <w:rPr>
          <w:rFonts w:ascii="Book Antiqua" w:hAnsi="Book Antiqua"/>
        </w:rPr>
        <w:tab/>
        <w:t>Frequency = 500 Hz, Sine wave.</w:t>
      </w:r>
    </w:p>
    <w:tbl>
      <w:tblPr>
        <w:tblW w:w="3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53"/>
        <w:gridCol w:w="2239"/>
        <w:gridCol w:w="2321"/>
      </w:tblGrid>
      <w:tr w:rsidR="00CA4179" w14:paraId="7C1C0EEF" w14:textId="77777777" w:rsidTr="000E35B2">
        <w:trPr>
          <w:tblCellSpacing w:w="15" w:type="dxa"/>
        </w:trPr>
        <w:tc>
          <w:tcPr>
            <w:tcW w:w="1650"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E3150E" w14:textId="77777777" w:rsidR="00CA4179" w:rsidRDefault="00CA4179" w:rsidP="000E35B2">
            <w:r>
              <w:rPr>
                <w:rFonts w:ascii="Book Antiqua" w:hAnsi="Book Antiqua"/>
              </w:rPr>
              <w:t>Amplitude from front dial of the function generator</w:t>
            </w:r>
          </w:p>
        </w:tc>
        <w:tc>
          <w:tcPr>
            <w:tcW w:w="335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4ABC11B" w14:textId="77777777" w:rsidR="00CA4179" w:rsidRDefault="00CA4179" w:rsidP="000E35B2">
            <w:pPr>
              <w:pStyle w:val="NormalWeb"/>
              <w:jc w:val="center"/>
            </w:pPr>
            <w:r>
              <w:rPr>
                <w:rFonts w:ascii="Book Antiqua" w:hAnsi="Book Antiqua"/>
              </w:rPr>
              <w:t>From scope display readings</w:t>
            </w:r>
          </w:p>
        </w:tc>
      </w:tr>
      <w:tr w:rsidR="00CA4179" w14:paraId="209FF4D5" w14:textId="77777777" w:rsidTr="000E35B2">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75D6D7" w14:textId="77777777" w:rsidR="00CA4179" w:rsidRDefault="00CA4179" w:rsidP="000E35B2"/>
        </w:tc>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52BFE539" w14:textId="77777777" w:rsidR="00CA4179" w:rsidRDefault="00CA4179" w:rsidP="000E35B2">
            <w:pPr>
              <w:jc w:val="center"/>
            </w:pPr>
            <w:r>
              <w:rPr>
                <w:rFonts w:ascii="Book Antiqua" w:hAnsi="Book Antiqua"/>
              </w:rPr>
              <w:t>peak-to-peak amplitude</w:t>
            </w:r>
          </w:p>
        </w:tc>
        <w:tc>
          <w:tcPr>
            <w:tcW w:w="1700" w:type="pct"/>
            <w:tcBorders>
              <w:top w:val="outset" w:sz="6" w:space="0" w:color="auto"/>
              <w:left w:val="outset" w:sz="6" w:space="0" w:color="auto"/>
              <w:bottom w:val="outset" w:sz="6" w:space="0" w:color="auto"/>
              <w:right w:val="outset" w:sz="6" w:space="0" w:color="auto"/>
            </w:tcBorders>
            <w:shd w:val="clear" w:color="auto" w:fill="auto"/>
            <w:vAlign w:val="center"/>
          </w:tcPr>
          <w:p w14:paraId="26C9A3DC" w14:textId="77777777" w:rsidR="00CA4179" w:rsidRDefault="00CA4179" w:rsidP="000E35B2">
            <w:pPr>
              <w:jc w:val="center"/>
            </w:pPr>
            <w:r>
              <w:rPr>
                <w:rFonts w:ascii="Book Antiqua" w:hAnsi="Book Antiqua"/>
              </w:rPr>
              <w:t>Peak-amplitude</w:t>
            </w:r>
          </w:p>
        </w:tc>
      </w:tr>
      <w:tr w:rsidR="00CA4179" w14:paraId="054222C0" w14:textId="77777777" w:rsidTr="000E35B2">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338054EA" w14:textId="77777777" w:rsidR="00CA4179" w:rsidRDefault="00CA4179" w:rsidP="000E35B2">
            <w:pPr>
              <w:jc w:val="center"/>
            </w:pPr>
            <w:r>
              <w:rPr>
                <w:rFonts w:ascii="Book Antiqua" w:hAnsi="Book Antiqua"/>
              </w:rPr>
              <w:t>min</w:t>
            </w:r>
          </w:p>
        </w:tc>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5D465E10" w14:textId="77777777" w:rsidR="00CA4179" w:rsidRDefault="00CA4179" w:rsidP="000E35B2">
            <w:r>
              <w:t> </w:t>
            </w:r>
          </w:p>
        </w:tc>
        <w:tc>
          <w:tcPr>
            <w:tcW w:w="1700" w:type="pct"/>
            <w:tcBorders>
              <w:top w:val="outset" w:sz="6" w:space="0" w:color="auto"/>
              <w:left w:val="outset" w:sz="6" w:space="0" w:color="auto"/>
              <w:bottom w:val="outset" w:sz="6" w:space="0" w:color="auto"/>
              <w:right w:val="outset" w:sz="6" w:space="0" w:color="auto"/>
            </w:tcBorders>
            <w:shd w:val="clear" w:color="auto" w:fill="auto"/>
            <w:vAlign w:val="center"/>
          </w:tcPr>
          <w:p w14:paraId="6F936978" w14:textId="77777777" w:rsidR="00CA4179" w:rsidRDefault="00CA4179" w:rsidP="000E35B2">
            <w:r>
              <w:t> </w:t>
            </w:r>
          </w:p>
        </w:tc>
      </w:tr>
      <w:tr w:rsidR="00CA4179" w14:paraId="55A5591E" w14:textId="77777777" w:rsidTr="000E35B2">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553BC07E" w14:textId="77777777" w:rsidR="00CA4179" w:rsidRDefault="00CA4179" w:rsidP="000E35B2">
            <w:pPr>
              <w:jc w:val="center"/>
            </w:pPr>
            <w:r>
              <w:rPr>
                <w:rFonts w:ascii="Book Antiqua" w:hAnsi="Book Antiqua"/>
              </w:rPr>
              <w:t xml:space="preserve">1/4 </w:t>
            </w:r>
          </w:p>
        </w:tc>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70548A12" w14:textId="77777777" w:rsidR="00CA4179" w:rsidRDefault="00CA4179" w:rsidP="000E35B2">
            <w:r>
              <w:t> </w:t>
            </w:r>
          </w:p>
        </w:tc>
        <w:tc>
          <w:tcPr>
            <w:tcW w:w="1700" w:type="pct"/>
            <w:tcBorders>
              <w:top w:val="outset" w:sz="6" w:space="0" w:color="auto"/>
              <w:left w:val="outset" w:sz="6" w:space="0" w:color="auto"/>
              <w:bottom w:val="outset" w:sz="6" w:space="0" w:color="auto"/>
              <w:right w:val="outset" w:sz="6" w:space="0" w:color="auto"/>
            </w:tcBorders>
            <w:shd w:val="clear" w:color="auto" w:fill="auto"/>
            <w:vAlign w:val="center"/>
          </w:tcPr>
          <w:p w14:paraId="7641CEBE" w14:textId="77777777" w:rsidR="00CA4179" w:rsidRDefault="00CA4179" w:rsidP="000E35B2">
            <w:r>
              <w:t> </w:t>
            </w:r>
          </w:p>
        </w:tc>
      </w:tr>
      <w:tr w:rsidR="00CA4179" w14:paraId="71A5AFF5" w14:textId="77777777" w:rsidTr="000E35B2">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4358A4BF" w14:textId="77777777" w:rsidR="00CA4179" w:rsidRDefault="00CA4179" w:rsidP="000E35B2">
            <w:pPr>
              <w:jc w:val="center"/>
            </w:pPr>
            <w:r>
              <w:rPr>
                <w:rFonts w:ascii="Book Antiqua" w:hAnsi="Book Antiqua"/>
              </w:rPr>
              <w:t xml:space="preserve">1/2 </w:t>
            </w:r>
          </w:p>
        </w:tc>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3AB50CDA" w14:textId="77777777" w:rsidR="00CA4179" w:rsidRDefault="00CA4179" w:rsidP="000E35B2">
            <w:r>
              <w:t> </w:t>
            </w:r>
          </w:p>
        </w:tc>
        <w:tc>
          <w:tcPr>
            <w:tcW w:w="1700" w:type="pct"/>
            <w:tcBorders>
              <w:top w:val="outset" w:sz="6" w:space="0" w:color="auto"/>
              <w:left w:val="outset" w:sz="6" w:space="0" w:color="auto"/>
              <w:bottom w:val="outset" w:sz="6" w:space="0" w:color="auto"/>
              <w:right w:val="outset" w:sz="6" w:space="0" w:color="auto"/>
            </w:tcBorders>
            <w:shd w:val="clear" w:color="auto" w:fill="auto"/>
            <w:vAlign w:val="center"/>
          </w:tcPr>
          <w:p w14:paraId="4EBADC63" w14:textId="77777777" w:rsidR="00CA4179" w:rsidRDefault="00CA4179" w:rsidP="000E35B2">
            <w:r>
              <w:t> </w:t>
            </w:r>
          </w:p>
        </w:tc>
      </w:tr>
      <w:tr w:rsidR="00CA4179" w14:paraId="2043FBFA" w14:textId="77777777" w:rsidTr="000E35B2">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7C5C3CB7" w14:textId="77777777" w:rsidR="00CA4179" w:rsidRDefault="00CA4179" w:rsidP="000E35B2">
            <w:pPr>
              <w:jc w:val="center"/>
            </w:pPr>
            <w:r>
              <w:t xml:space="preserve">3/4 </w:t>
            </w:r>
          </w:p>
        </w:tc>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79923C47" w14:textId="77777777" w:rsidR="00CA4179" w:rsidRDefault="00CA4179" w:rsidP="000E35B2">
            <w:r>
              <w:t> </w:t>
            </w:r>
          </w:p>
        </w:tc>
        <w:tc>
          <w:tcPr>
            <w:tcW w:w="1700" w:type="pct"/>
            <w:tcBorders>
              <w:top w:val="outset" w:sz="6" w:space="0" w:color="auto"/>
              <w:left w:val="outset" w:sz="6" w:space="0" w:color="auto"/>
              <w:bottom w:val="outset" w:sz="6" w:space="0" w:color="auto"/>
              <w:right w:val="outset" w:sz="6" w:space="0" w:color="auto"/>
            </w:tcBorders>
            <w:shd w:val="clear" w:color="auto" w:fill="auto"/>
            <w:vAlign w:val="center"/>
          </w:tcPr>
          <w:p w14:paraId="7A1F5D1C" w14:textId="77777777" w:rsidR="00CA4179" w:rsidRDefault="00CA4179" w:rsidP="000E35B2">
            <w:r>
              <w:t> </w:t>
            </w:r>
          </w:p>
        </w:tc>
      </w:tr>
      <w:tr w:rsidR="00CA4179" w14:paraId="2650F2F9" w14:textId="77777777" w:rsidTr="000E35B2">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6B266296" w14:textId="77777777" w:rsidR="00CA4179" w:rsidRDefault="00CA4179" w:rsidP="000E35B2">
            <w:pPr>
              <w:jc w:val="center"/>
            </w:pPr>
            <w:r>
              <w:rPr>
                <w:rFonts w:ascii="Book Antiqua" w:hAnsi="Book Antiqua"/>
              </w:rPr>
              <w:t>max</w:t>
            </w:r>
          </w:p>
        </w:tc>
        <w:tc>
          <w:tcPr>
            <w:tcW w:w="1650" w:type="pct"/>
            <w:tcBorders>
              <w:top w:val="outset" w:sz="6" w:space="0" w:color="auto"/>
              <w:left w:val="outset" w:sz="6" w:space="0" w:color="auto"/>
              <w:bottom w:val="outset" w:sz="6" w:space="0" w:color="auto"/>
              <w:right w:val="outset" w:sz="6" w:space="0" w:color="auto"/>
            </w:tcBorders>
            <w:shd w:val="clear" w:color="auto" w:fill="auto"/>
            <w:vAlign w:val="center"/>
          </w:tcPr>
          <w:p w14:paraId="3AA0FA3F" w14:textId="77777777" w:rsidR="00CA4179" w:rsidRDefault="00CA4179" w:rsidP="000E35B2">
            <w:r>
              <w:t> </w:t>
            </w:r>
          </w:p>
        </w:tc>
        <w:tc>
          <w:tcPr>
            <w:tcW w:w="1700" w:type="pct"/>
            <w:tcBorders>
              <w:top w:val="outset" w:sz="6" w:space="0" w:color="auto"/>
              <w:left w:val="outset" w:sz="6" w:space="0" w:color="auto"/>
              <w:bottom w:val="outset" w:sz="6" w:space="0" w:color="auto"/>
              <w:right w:val="outset" w:sz="6" w:space="0" w:color="auto"/>
            </w:tcBorders>
            <w:shd w:val="clear" w:color="auto" w:fill="auto"/>
            <w:vAlign w:val="center"/>
          </w:tcPr>
          <w:p w14:paraId="4CAD1023" w14:textId="77777777" w:rsidR="00CA4179" w:rsidRDefault="00CA4179" w:rsidP="000E35B2">
            <w:r>
              <w:t> </w:t>
            </w:r>
          </w:p>
        </w:tc>
      </w:tr>
    </w:tbl>
    <w:p w14:paraId="0A85EF49" w14:textId="35CD711F" w:rsidR="00CA4179" w:rsidRDefault="00CA4179" w:rsidP="00CA4179">
      <w:pPr>
        <w:pStyle w:val="NormalWeb"/>
      </w:pPr>
      <w:r>
        <w:rPr>
          <w:rFonts w:ascii="Book Antiqua" w:hAnsi="Book Antiqua"/>
        </w:rPr>
        <w:t>IIb. Change the frequency for constant amplitude. Amplitude = max, Sine wave.</w:t>
      </w:r>
    </w:p>
    <w:tbl>
      <w:tblPr>
        <w:tblW w:w="43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08"/>
        <w:gridCol w:w="1623"/>
        <w:gridCol w:w="1726"/>
        <w:gridCol w:w="1860"/>
      </w:tblGrid>
      <w:tr w:rsidR="00CA4179" w14:paraId="38083CEB" w14:textId="77777777" w:rsidTr="004A0A20">
        <w:trPr>
          <w:tblCellSpacing w:w="15" w:type="dxa"/>
        </w:trPr>
        <w:tc>
          <w:tcPr>
            <w:tcW w:w="1470"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39792B" w14:textId="72A9D938" w:rsidR="00CA4179" w:rsidRDefault="00CA4179" w:rsidP="000E35B2">
            <w:r>
              <w:rPr>
                <w:rFonts w:ascii="Book Antiqua" w:hAnsi="Book Antiqua"/>
              </w:rPr>
              <w:t>Frequency from the function generator display (Hz)</w:t>
            </w:r>
          </w:p>
        </w:tc>
        <w:tc>
          <w:tcPr>
            <w:tcW w:w="347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EA428E" w14:textId="77777777" w:rsidR="00CA4179" w:rsidRDefault="00CA4179" w:rsidP="000E35B2">
            <w:pPr>
              <w:pStyle w:val="NormalWeb"/>
              <w:jc w:val="center"/>
            </w:pPr>
            <w:r>
              <w:rPr>
                <w:rFonts w:ascii="Book Antiqua" w:hAnsi="Book Antiqua"/>
              </w:rPr>
              <w:t>From Scope Display Readings</w:t>
            </w:r>
          </w:p>
        </w:tc>
      </w:tr>
      <w:tr w:rsidR="00CA4179" w14:paraId="79EAC6B3" w14:textId="77777777" w:rsidTr="004A0A20">
        <w:trPr>
          <w:tblCellSpacing w:w="15" w:type="dxa"/>
        </w:trPr>
        <w:tc>
          <w:tcPr>
            <w:tcW w:w="1470" w:type="pct"/>
            <w:vMerge/>
            <w:tcBorders>
              <w:top w:val="outset" w:sz="6" w:space="0" w:color="auto"/>
              <w:left w:val="outset" w:sz="6" w:space="0" w:color="auto"/>
              <w:bottom w:val="outset" w:sz="6" w:space="0" w:color="auto"/>
              <w:right w:val="outset" w:sz="6" w:space="0" w:color="auto"/>
            </w:tcBorders>
            <w:shd w:val="clear" w:color="auto" w:fill="auto"/>
            <w:vAlign w:val="center"/>
          </w:tcPr>
          <w:p w14:paraId="2F15DC9D" w14:textId="77777777" w:rsidR="00CA4179" w:rsidRDefault="00CA4179" w:rsidP="000E35B2"/>
        </w:tc>
        <w:tc>
          <w:tcPr>
            <w:tcW w:w="1083" w:type="pct"/>
            <w:tcBorders>
              <w:top w:val="outset" w:sz="6" w:space="0" w:color="auto"/>
              <w:left w:val="outset" w:sz="6" w:space="0" w:color="auto"/>
              <w:bottom w:val="outset" w:sz="6" w:space="0" w:color="auto"/>
              <w:right w:val="outset" w:sz="6" w:space="0" w:color="auto"/>
            </w:tcBorders>
            <w:shd w:val="clear" w:color="auto" w:fill="auto"/>
            <w:vAlign w:val="center"/>
          </w:tcPr>
          <w:p w14:paraId="74BD3352" w14:textId="77777777" w:rsidR="00CA4179" w:rsidRDefault="00CA4179" w:rsidP="000E35B2">
            <w:pPr>
              <w:jc w:val="center"/>
            </w:pPr>
            <w:r>
              <w:rPr>
                <w:rFonts w:ascii="Book Antiqua" w:hAnsi="Book Antiqua"/>
              </w:rPr>
              <w:t>Period</w:t>
            </w:r>
          </w:p>
        </w:tc>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1966CB26" w14:textId="77777777" w:rsidR="00CA4179" w:rsidRDefault="00CA4179" w:rsidP="000E35B2">
            <w:pPr>
              <w:jc w:val="center"/>
            </w:pPr>
            <w:r>
              <w:rPr>
                <w:rFonts w:ascii="Book Antiqua" w:hAnsi="Book Antiqua"/>
              </w:rPr>
              <w:t>Period (sec)</w:t>
            </w:r>
          </w:p>
        </w:tc>
        <w:tc>
          <w:tcPr>
            <w:tcW w:w="1193" w:type="pct"/>
            <w:tcBorders>
              <w:top w:val="outset" w:sz="6" w:space="0" w:color="auto"/>
              <w:left w:val="outset" w:sz="6" w:space="0" w:color="auto"/>
              <w:bottom w:val="outset" w:sz="6" w:space="0" w:color="auto"/>
              <w:right w:val="outset" w:sz="6" w:space="0" w:color="auto"/>
            </w:tcBorders>
            <w:shd w:val="clear" w:color="auto" w:fill="auto"/>
            <w:vAlign w:val="center"/>
          </w:tcPr>
          <w:p w14:paraId="178C3C1C" w14:textId="77777777" w:rsidR="00CA4179" w:rsidRDefault="00CA4179" w:rsidP="000E35B2">
            <w:pPr>
              <w:jc w:val="center"/>
            </w:pPr>
            <w:r>
              <w:rPr>
                <w:rFonts w:ascii="Book Antiqua" w:hAnsi="Book Antiqua"/>
              </w:rPr>
              <w:t>Frequency (Hz)</w:t>
            </w:r>
          </w:p>
        </w:tc>
      </w:tr>
      <w:tr w:rsidR="00CA4179" w14:paraId="76781498" w14:textId="77777777" w:rsidTr="004A0A20">
        <w:trPr>
          <w:tblCellSpacing w:w="15" w:type="dxa"/>
        </w:trPr>
        <w:tc>
          <w:tcPr>
            <w:tcW w:w="1470" w:type="pct"/>
            <w:tcBorders>
              <w:top w:val="outset" w:sz="6" w:space="0" w:color="auto"/>
              <w:left w:val="outset" w:sz="6" w:space="0" w:color="auto"/>
              <w:bottom w:val="outset" w:sz="6" w:space="0" w:color="auto"/>
              <w:right w:val="outset" w:sz="6" w:space="0" w:color="auto"/>
            </w:tcBorders>
            <w:shd w:val="clear" w:color="auto" w:fill="auto"/>
            <w:vAlign w:val="center"/>
          </w:tcPr>
          <w:p w14:paraId="3ED5BAA3" w14:textId="4439E505" w:rsidR="00CA4179" w:rsidRDefault="00CA4179" w:rsidP="000E35B2">
            <w:pPr>
              <w:jc w:val="center"/>
            </w:pPr>
            <w:r>
              <w:rPr>
                <w:rFonts w:ascii="Book Antiqua" w:hAnsi="Book Antiqua"/>
              </w:rPr>
              <w:t>500</w:t>
            </w:r>
          </w:p>
        </w:tc>
        <w:tc>
          <w:tcPr>
            <w:tcW w:w="1083" w:type="pct"/>
            <w:tcBorders>
              <w:top w:val="outset" w:sz="6" w:space="0" w:color="auto"/>
              <w:left w:val="outset" w:sz="6" w:space="0" w:color="auto"/>
              <w:bottom w:val="outset" w:sz="6" w:space="0" w:color="auto"/>
              <w:right w:val="outset" w:sz="6" w:space="0" w:color="auto"/>
            </w:tcBorders>
            <w:shd w:val="clear" w:color="auto" w:fill="auto"/>
            <w:vAlign w:val="center"/>
          </w:tcPr>
          <w:p w14:paraId="2865D190" w14:textId="77777777" w:rsidR="00CA4179" w:rsidRDefault="00CA4179" w:rsidP="000E35B2">
            <w:r>
              <w:t> </w:t>
            </w:r>
          </w:p>
        </w:tc>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65254CB0" w14:textId="77777777" w:rsidR="00CA4179" w:rsidRDefault="00CA4179" w:rsidP="000E35B2">
            <w:r>
              <w:t> </w:t>
            </w:r>
          </w:p>
        </w:tc>
        <w:tc>
          <w:tcPr>
            <w:tcW w:w="1193" w:type="pct"/>
            <w:tcBorders>
              <w:top w:val="outset" w:sz="6" w:space="0" w:color="auto"/>
              <w:left w:val="outset" w:sz="6" w:space="0" w:color="auto"/>
              <w:bottom w:val="outset" w:sz="6" w:space="0" w:color="auto"/>
              <w:right w:val="outset" w:sz="6" w:space="0" w:color="auto"/>
            </w:tcBorders>
            <w:shd w:val="clear" w:color="auto" w:fill="auto"/>
            <w:vAlign w:val="center"/>
          </w:tcPr>
          <w:p w14:paraId="62FBF1CC" w14:textId="77777777" w:rsidR="00CA4179" w:rsidRDefault="00CA4179" w:rsidP="000E35B2">
            <w:r>
              <w:t> </w:t>
            </w:r>
          </w:p>
        </w:tc>
      </w:tr>
      <w:tr w:rsidR="00CA4179" w14:paraId="5A630C8A" w14:textId="77777777" w:rsidTr="004A0A20">
        <w:trPr>
          <w:tblCellSpacing w:w="15" w:type="dxa"/>
        </w:trPr>
        <w:tc>
          <w:tcPr>
            <w:tcW w:w="1470" w:type="pct"/>
            <w:tcBorders>
              <w:top w:val="outset" w:sz="6" w:space="0" w:color="auto"/>
              <w:left w:val="outset" w:sz="6" w:space="0" w:color="auto"/>
              <w:bottom w:val="outset" w:sz="6" w:space="0" w:color="auto"/>
              <w:right w:val="outset" w:sz="6" w:space="0" w:color="auto"/>
            </w:tcBorders>
            <w:shd w:val="clear" w:color="auto" w:fill="auto"/>
            <w:vAlign w:val="center"/>
          </w:tcPr>
          <w:p w14:paraId="77BB043A" w14:textId="1FED6E36" w:rsidR="00CA4179" w:rsidRDefault="00CA4179" w:rsidP="000E35B2">
            <w:pPr>
              <w:jc w:val="center"/>
            </w:pPr>
            <w:r>
              <w:rPr>
                <w:rFonts w:ascii="Book Antiqua" w:hAnsi="Book Antiqua"/>
              </w:rPr>
              <w:t>5000</w:t>
            </w:r>
          </w:p>
        </w:tc>
        <w:tc>
          <w:tcPr>
            <w:tcW w:w="1083" w:type="pct"/>
            <w:tcBorders>
              <w:top w:val="outset" w:sz="6" w:space="0" w:color="auto"/>
              <w:left w:val="outset" w:sz="6" w:space="0" w:color="auto"/>
              <w:bottom w:val="outset" w:sz="6" w:space="0" w:color="auto"/>
              <w:right w:val="outset" w:sz="6" w:space="0" w:color="auto"/>
            </w:tcBorders>
            <w:shd w:val="clear" w:color="auto" w:fill="auto"/>
            <w:vAlign w:val="center"/>
          </w:tcPr>
          <w:p w14:paraId="5C9E0C65" w14:textId="77777777" w:rsidR="00CA4179" w:rsidRDefault="00CA4179" w:rsidP="000E35B2">
            <w:r>
              <w:t> </w:t>
            </w:r>
          </w:p>
        </w:tc>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364E6B1D" w14:textId="77777777" w:rsidR="00CA4179" w:rsidRDefault="00CA4179" w:rsidP="000E35B2">
            <w:r>
              <w:t> </w:t>
            </w:r>
          </w:p>
        </w:tc>
        <w:tc>
          <w:tcPr>
            <w:tcW w:w="1193" w:type="pct"/>
            <w:tcBorders>
              <w:top w:val="outset" w:sz="6" w:space="0" w:color="auto"/>
              <w:left w:val="outset" w:sz="6" w:space="0" w:color="auto"/>
              <w:bottom w:val="outset" w:sz="6" w:space="0" w:color="auto"/>
              <w:right w:val="outset" w:sz="6" w:space="0" w:color="auto"/>
            </w:tcBorders>
            <w:shd w:val="clear" w:color="auto" w:fill="auto"/>
            <w:vAlign w:val="center"/>
          </w:tcPr>
          <w:p w14:paraId="79700B01" w14:textId="77777777" w:rsidR="00CA4179" w:rsidRDefault="00CA4179" w:rsidP="000E35B2">
            <w:r>
              <w:t> </w:t>
            </w:r>
          </w:p>
        </w:tc>
      </w:tr>
      <w:tr w:rsidR="00CA4179" w14:paraId="4582A4CE" w14:textId="77777777" w:rsidTr="004A0A20">
        <w:trPr>
          <w:tblCellSpacing w:w="15" w:type="dxa"/>
        </w:trPr>
        <w:tc>
          <w:tcPr>
            <w:tcW w:w="1470" w:type="pct"/>
            <w:tcBorders>
              <w:top w:val="outset" w:sz="6" w:space="0" w:color="auto"/>
              <w:left w:val="outset" w:sz="6" w:space="0" w:color="auto"/>
              <w:bottom w:val="outset" w:sz="6" w:space="0" w:color="auto"/>
              <w:right w:val="outset" w:sz="6" w:space="0" w:color="auto"/>
            </w:tcBorders>
            <w:shd w:val="clear" w:color="auto" w:fill="auto"/>
            <w:vAlign w:val="center"/>
          </w:tcPr>
          <w:p w14:paraId="24E4E89F" w14:textId="6E251182" w:rsidR="00CA4179" w:rsidRDefault="00CA4179" w:rsidP="000E35B2">
            <w:pPr>
              <w:jc w:val="center"/>
            </w:pPr>
            <w:r>
              <w:rPr>
                <w:rFonts w:ascii="Book Antiqua" w:hAnsi="Book Antiqua"/>
              </w:rPr>
              <w:t>50,000</w:t>
            </w:r>
          </w:p>
        </w:tc>
        <w:tc>
          <w:tcPr>
            <w:tcW w:w="1083" w:type="pct"/>
            <w:tcBorders>
              <w:top w:val="outset" w:sz="6" w:space="0" w:color="auto"/>
              <w:left w:val="outset" w:sz="6" w:space="0" w:color="auto"/>
              <w:bottom w:val="outset" w:sz="6" w:space="0" w:color="auto"/>
              <w:right w:val="outset" w:sz="6" w:space="0" w:color="auto"/>
            </w:tcBorders>
            <w:shd w:val="clear" w:color="auto" w:fill="auto"/>
            <w:vAlign w:val="center"/>
          </w:tcPr>
          <w:p w14:paraId="7CBCD11B" w14:textId="77777777" w:rsidR="00CA4179" w:rsidRDefault="00CA4179" w:rsidP="000E35B2">
            <w:r>
              <w:t> </w:t>
            </w:r>
          </w:p>
        </w:tc>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72AF0599" w14:textId="77777777" w:rsidR="00CA4179" w:rsidRDefault="00CA4179" w:rsidP="000E35B2">
            <w:r>
              <w:t> </w:t>
            </w:r>
          </w:p>
        </w:tc>
        <w:tc>
          <w:tcPr>
            <w:tcW w:w="1193" w:type="pct"/>
            <w:tcBorders>
              <w:top w:val="outset" w:sz="6" w:space="0" w:color="auto"/>
              <w:left w:val="outset" w:sz="6" w:space="0" w:color="auto"/>
              <w:bottom w:val="outset" w:sz="6" w:space="0" w:color="auto"/>
              <w:right w:val="outset" w:sz="6" w:space="0" w:color="auto"/>
            </w:tcBorders>
            <w:shd w:val="clear" w:color="auto" w:fill="auto"/>
            <w:vAlign w:val="center"/>
          </w:tcPr>
          <w:p w14:paraId="3F76A41C" w14:textId="77777777" w:rsidR="00CA4179" w:rsidRDefault="00CA4179" w:rsidP="000E35B2">
            <w:r>
              <w:t> </w:t>
            </w:r>
          </w:p>
        </w:tc>
      </w:tr>
      <w:tr w:rsidR="00CA4179" w14:paraId="436705CB" w14:textId="77777777" w:rsidTr="004A0A20">
        <w:trPr>
          <w:tblCellSpacing w:w="15" w:type="dxa"/>
        </w:trPr>
        <w:tc>
          <w:tcPr>
            <w:tcW w:w="1470" w:type="pct"/>
            <w:tcBorders>
              <w:top w:val="outset" w:sz="6" w:space="0" w:color="auto"/>
              <w:left w:val="outset" w:sz="6" w:space="0" w:color="auto"/>
              <w:bottom w:val="outset" w:sz="6" w:space="0" w:color="auto"/>
              <w:right w:val="outset" w:sz="6" w:space="0" w:color="auto"/>
            </w:tcBorders>
            <w:shd w:val="clear" w:color="auto" w:fill="auto"/>
            <w:vAlign w:val="center"/>
          </w:tcPr>
          <w:p w14:paraId="3FF95C7C" w14:textId="4EED600E" w:rsidR="00CA4179" w:rsidRDefault="00CA4179" w:rsidP="000E35B2">
            <w:pPr>
              <w:jc w:val="center"/>
            </w:pPr>
            <w:r>
              <w:rPr>
                <w:rFonts w:ascii="Book Antiqua" w:hAnsi="Book Antiqua"/>
              </w:rPr>
              <w:t>500,000</w:t>
            </w:r>
          </w:p>
        </w:tc>
        <w:tc>
          <w:tcPr>
            <w:tcW w:w="1083" w:type="pct"/>
            <w:tcBorders>
              <w:top w:val="outset" w:sz="6" w:space="0" w:color="auto"/>
              <w:left w:val="outset" w:sz="6" w:space="0" w:color="auto"/>
              <w:bottom w:val="outset" w:sz="6" w:space="0" w:color="auto"/>
              <w:right w:val="outset" w:sz="6" w:space="0" w:color="auto"/>
            </w:tcBorders>
            <w:shd w:val="clear" w:color="auto" w:fill="auto"/>
            <w:vAlign w:val="center"/>
          </w:tcPr>
          <w:p w14:paraId="5C5DDF3B" w14:textId="77777777" w:rsidR="00CA4179" w:rsidRDefault="00CA4179" w:rsidP="000E35B2">
            <w:r>
              <w:t> </w:t>
            </w:r>
          </w:p>
        </w:tc>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1849C0A3" w14:textId="77777777" w:rsidR="00CA4179" w:rsidRDefault="00CA4179" w:rsidP="000E35B2">
            <w:r>
              <w:t> </w:t>
            </w:r>
          </w:p>
        </w:tc>
        <w:tc>
          <w:tcPr>
            <w:tcW w:w="1193" w:type="pct"/>
            <w:tcBorders>
              <w:top w:val="outset" w:sz="6" w:space="0" w:color="auto"/>
              <w:left w:val="outset" w:sz="6" w:space="0" w:color="auto"/>
              <w:bottom w:val="outset" w:sz="6" w:space="0" w:color="auto"/>
              <w:right w:val="outset" w:sz="6" w:space="0" w:color="auto"/>
            </w:tcBorders>
            <w:shd w:val="clear" w:color="auto" w:fill="auto"/>
            <w:vAlign w:val="center"/>
          </w:tcPr>
          <w:p w14:paraId="606FFDC3" w14:textId="77777777" w:rsidR="00CA4179" w:rsidRDefault="00CA4179" w:rsidP="000E35B2">
            <w:r>
              <w:t> </w:t>
            </w:r>
          </w:p>
        </w:tc>
      </w:tr>
      <w:tr w:rsidR="00CA4179" w14:paraId="50F724D8" w14:textId="77777777" w:rsidTr="004A0A20">
        <w:trPr>
          <w:tblCellSpacing w:w="15" w:type="dxa"/>
        </w:trPr>
        <w:tc>
          <w:tcPr>
            <w:tcW w:w="1470" w:type="pct"/>
            <w:tcBorders>
              <w:top w:val="outset" w:sz="6" w:space="0" w:color="auto"/>
              <w:left w:val="outset" w:sz="6" w:space="0" w:color="auto"/>
              <w:bottom w:val="outset" w:sz="6" w:space="0" w:color="auto"/>
              <w:right w:val="outset" w:sz="6" w:space="0" w:color="auto"/>
            </w:tcBorders>
            <w:shd w:val="clear" w:color="auto" w:fill="auto"/>
            <w:vAlign w:val="center"/>
          </w:tcPr>
          <w:p w14:paraId="3EBC10D5" w14:textId="7E6ECF6A" w:rsidR="00CA4179" w:rsidRDefault="00CA4179" w:rsidP="000E35B2">
            <w:pPr>
              <w:jc w:val="center"/>
            </w:pPr>
            <w:r>
              <w:rPr>
                <w:rFonts w:ascii="Book Antiqua" w:hAnsi="Book Antiqua"/>
              </w:rPr>
              <w:t>5000,000</w:t>
            </w:r>
          </w:p>
        </w:tc>
        <w:tc>
          <w:tcPr>
            <w:tcW w:w="1083" w:type="pct"/>
            <w:tcBorders>
              <w:top w:val="outset" w:sz="6" w:space="0" w:color="auto"/>
              <w:left w:val="outset" w:sz="6" w:space="0" w:color="auto"/>
              <w:bottom w:val="outset" w:sz="6" w:space="0" w:color="auto"/>
              <w:right w:val="outset" w:sz="6" w:space="0" w:color="auto"/>
            </w:tcBorders>
            <w:shd w:val="clear" w:color="auto" w:fill="auto"/>
            <w:vAlign w:val="center"/>
          </w:tcPr>
          <w:p w14:paraId="4FDE8914" w14:textId="77777777" w:rsidR="00CA4179" w:rsidRDefault="00CA4179" w:rsidP="000E35B2">
            <w:r>
              <w:t> </w:t>
            </w:r>
          </w:p>
        </w:tc>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273DABF8" w14:textId="77777777" w:rsidR="00CA4179" w:rsidRDefault="00CA4179" w:rsidP="000E35B2">
            <w:r>
              <w:t> </w:t>
            </w:r>
          </w:p>
        </w:tc>
        <w:tc>
          <w:tcPr>
            <w:tcW w:w="1193" w:type="pct"/>
            <w:tcBorders>
              <w:top w:val="outset" w:sz="6" w:space="0" w:color="auto"/>
              <w:left w:val="outset" w:sz="6" w:space="0" w:color="auto"/>
              <w:bottom w:val="outset" w:sz="6" w:space="0" w:color="auto"/>
              <w:right w:val="outset" w:sz="6" w:space="0" w:color="auto"/>
            </w:tcBorders>
            <w:shd w:val="clear" w:color="auto" w:fill="auto"/>
            <w:vAlign w:val="center"/>
          </w:tcPr>
          <w:p w14:paraId="03FB0B8F" w14:textId="77777777" w:rsidR="00CA4179" w:rsidRDefault="00CA4179" w:rsidP="000E35B2">
            <w:r>
              <w:t> </w:t>
            </w:r>
          </w:p>
        </w:tc>
      </w:tr>
    </w:tbl>
    <w:p w14:paraId="36D9A1D5" w14:textId="77777777" w:rsidR="00CA4179" w:rsidRDefault="00CA4179" w:rsidP="00CE7962">
      <w:pPr>
        <w:pStyle w:val="NormalWeb"/>
        <w:rPr>
          <w:rFonts w:ascii="Book Antiqua" w:hAnsi="Book Antiqua"/>
        </w:rPr>
      </w:pPr>
    </w:p>
    <w:p w14:paraId="24C5F995" w14:textId="77777777" w:rsidR="00250F74" w:rsidRDefault="00250F74" w:rsidP="00CA4179">
      <w:pPr>
        <w:tabs>
          <w:tab w:val="left" w:pos="-720"/>
        </w:tabs>
        <w:suppressAutoHyphens/>
        <w:spacing w:before="100" w:beforeAutospacing="1" w:after="100" w:afterAutospacing="1"/>
        <w:jc w:val="both"/>
      </w:pPr>
    </w:p>
    <w:p w14:paraId="61E7BAED" w14:textId="22E776D1" w:rsidR="00CB3E4C" w:rsidRDefault="00861EDD" w:rsidP="00CA4179">
      <w:pPr>
        <w:tabs>
          <w:tab w:val="left" w:pos="-720"/>
        </w:tabs>
        <w:suppressAutoHyphens/>
        <w:spacing w:before="100" w:beforeAutospacing="1" w:after="100" w:afterAutospacing="1"/>
        <w:jc w:val="both"/>
        <w:rPr>
          <w:rFonts w:ascii="Book Antiqua" w:hAnsi="Book Antiqua"/>
        </w:rPr>
      </w:pPr>
      <w:r>
        <w:t xml:space="preserve">D. </w:t>
      </w:r>
      <w:r w:rsidR="00CB3E4C">
        <w:rPr>
          <w:rFonts w:ascii="Book Antiqua" w:hAnsi="Book Antiqua"/>
        </w:rPr>
        <w:t>Purpose: To measure the inductance (L) of a</w:t>
      </w:r>
      <w:r w:rsidR="00ED669D">
        <w:rPr>
          <w:rFonts w:ascii="Book Antiqua" w:hAnsi="Book Antiqua"/>
        </w:rPr>
        <w:t>n inductor</w:t>
      </w:r>
      <w:r w:rsidR="00CB3E4C">
        <w:rPr>
          <w:rFonts w:ascii="Book Antiqua" w:hAnsi="Book Antiqua"/>
        </w:rPr>
        <w:t xml:space="preserve"> coil using the resonance of R-L-C circuit.</w:t>
      </w:r>
    </w:p>
    <w:p w14:paraId="3DE3F2BC" w14:textId="2E6161EC" w:rsidR="00861EDD" w:rsidRDefault="00861EDD" w:rsidP="00CA4179">
      <w:pPr>
        <w:tabs>
          <w:tab w:val="left" w:pos="-720"/>
        </w:tabs>
        <w:suppressAutoHyphens/>
        <w:spacing w:before="100" w:beforeAutospacing="1" w:after="100" w:afterAutospacing="1"/>
        <w:jc w:val="both"/>
      </w:pPr>
      <w:r>
        <w:t xml:space="preserve">Theory: Read about </w:t>
      </w:r>
      <w:hyperlink r:id="rId18" w:history="1">
        <w:r w:rsidRPr="00685CD0">
          <w:rPr>
            <w:rStyle w:val="Hyperlink"/>
          </w:rPr>
          <w:t>RLC resonance</w:t>
        </w:r>
      </w:hyperlink>
      <w:r>
        <w:t xml:space="preserve"> in </w:t>
      </w:r>
      <w:r w:rsidR="00685CD0">
        <w:t xml:space="preserve">this online </w:t>
      </w:r>
      <w:r>
        <w:t xml:space="preserve">textbook. </w:t>
      </w:r>
    </w:p>
    <w:p w14:paraId="45128C4E" w14:textId="77777777" w:rsidR="00861EDD" w:rsidRDefault="00861EDD" w:rsidP="00861EDD">
      <w:pPr>
        <w:spacing w:before="100" w:beforeAutospacing="1" w:after="100" w:afterAutospacing="1"/>
      </w:pPr>
      <w:r>
        <w:rPr>
          <w:rFonts w:ascii="Book Antiqua" w:hAnsi="Book Antiqua"/>
          <w:spacing w:val="-3"/>
        </w:rPr>
        <w:t>For a series R-L-C circuit, the resonance frequency (f) is given by, where L = inductance and C = capacitance; (SI unit for capacitance is farad (F) and for inductance is henry (H))</w:t>
      </w:r>
    </w:p>
    <w:p w14:paraId="739D73E2" w14:textId="77777777" w:rsidR="00861EDD" w:rsidRDefault="00861EDD" w:rsidP="00861EDD">
      <w:pPr>
        <w:spacing w:before="100" w:beforeAutospacing="1" w:after="100" w:afterAutospacing="1"/>
      </w:pPr>
      <w:r>
        <w:rPr>
          <w:rFonts w:ascii="Book Antiqua" w:hAnsi="Book Antiqua"/>
        </w:rPr>
        <w:t>   </w:t>
      </w:r>
      <w:r>
        <w:rPr>
          <w:rFonts w:ascii="Book Antiqua" w:hAnsi="Book Antiqua"/>
          <w:spacing w:val="-3"/>
        </w:rPr>
        <w:t xml:space="preserve">                                 </w:t>
      </w:r>
      <w:r>
        <w:rPr>
          <w:rFonts w:ascii="Book Antiqua" w:hAnsi="Book Antiqua"/>
          <w:noProof/>
          <w:spacing w:val="-3"/>
          <w:position w:val="-24"/>
        </w:rPr>
        <w:drawing>
          <wp:inline distT="0" distB="0" distL="0" distR="0" wp14:anchorId="7A73A65A" wp14:editId="41C1B146">
            <wp:extent cx="1219200" cy="390525"/>
            <wp:effectExtent l="0" t="0" r="0" b="0"/>
            <wp:docPr id="4" name="Picture 4"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pe"/>
                    <pic:cNvPicPr>
                      <a:picLocks noChangeAspect="1" noChangeArrowheads="1"/>
                    </pic:cNvPicPr>
                  </pic:nvPicPr>
                  <pic:blipFill>
                    <a:blip r:embed="rId19" cstate="print"/>
                    <a:srcRect/>
                    <a:stretch>
                      <a:fillRect/>
                    </a:stretch>
                  </pic:blipFill>
                  <pic:spPr bwMode="auto">
                    <a:xfrm>
                      <a:off x="0" y="0"/>
                      <a:ext cx="1219200" cy="390525"/>
                    </a:xfrm>
                    <a:prstGeom prst="rect">
                      <a:avLst/>
                    </a:prstGeom>
                    <a:noFill/>
                    <a:ln w="9525">
                      <a:noFill/>
                      <a:miter lim="800000"/>
                      <a:headEnd/>
                      <a:tailEnd/>
                    </a:ln>
                  </pic:spPr>
                </pic:pic>
              </a:graphicData>
            </a:graphic>
          </wp:inline>
        </w:drawing>
      </w:r>
      <w:r>
        <w:rPr>
          <w:rFonts w:ascii="Book Antiqua" w:hAnsi="Book Antiqua"/>
          <w:spacing w:val="-3"/>
          <w:position w:val="-24"/>
        </w:rPr>
        <w:t xml:space="preserve">                       </w:t>
      </w:r>
      <w:r>
        <w:rPr>
          <w:rFonts w:ascii="Book Antiqua" w:hAnsi="Book Antiqua"/>
          <w:noProof/>
          <w:spacing w:val="-3"/>
          <w:position w:val="-30"/>
        </w:rPr>
        <w:drawing>
          <wp:inline distT="0" distB="0" distL="0" distR="0" wp14:anchorId="3EBA9788" wp14:editId="175412BA">
            <wp:extent cx="885825" cy="428625"/>
            <wp:effectExtent l="0" t="0" r="9525" b="0"/>
            <wp:docPr id="5" name="Picture 5"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pe"/>
                    <pic:cNvPicPr>
                      <a:picLocks noChangeAspect="1" noChangeArrowheads="1"/>
                    </pic:cNvPicPr>
                  </pic:nvPicPr>
                  <pic:blipFill>
                    <a:blip r:embed="rId20"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p>
    <w:p w14:paraId="2DF25779" w14:textId="77777777" w:rsidR="00861EDD" w:rsidRDefault="00861EDD" w:rsidP="00CA4179">
      <w:pPr>
        <w:tabs>
          <w:tab w:val="left" w:pos="-720"/>
        </w:tabs>
        <w:suppressAutoHyphens/>
        <w:spacing w:before="100" w:beforeAutospacing="1" w:after="100" w:afterAutospacing="1"/>
        <w:jc w:val="both"/>
      </w:pPr>
    </w:p>
    <w:p w14:paraId="797DAD8B" w14:textId="5E50B9A6" w:rsidR="00861EDD" w:rsidRPr="00861EDD" w:rsidRDefault="00861EDD" w:rsidP="00CA4179">
      <w:pPr>
        <w:tabs>
          <w:tab w:val="left" w:pos="-720"/>
        </w:tabs>
        <w:suppressAutoHyphens/>
        <w:spacing w:before="100" w:beforeAutospacing="1" w:after="100" w:afterAutospacing="1"/>
        <w:jc w:val="both"/>
      </w:pPr>
      <w:r>
        <w:lastRenderedPageBreak/>
        <w:t xml:space="preserve">Procedure: </w:t>
      </w:r>
    </w:p>
    <w:p w14:paraId="62C332BB" w14:textId="763C8657" w:rsidR="00385F52" w:rsidRDefault="00861EDD" w:rsidP="00402778">
      <w:pPr>
        <w:pStyle w:val="ListParagraph"/>
        <w:numPr>
          <w:ilvl w:val="0"/>
          <w:numId w:val="10"/>
        </w:numPr>
        <w:spacing w:before="100" w:beforeAutospacing="1" w:after="100" w:afterAutospacing="1"/>
      </w:pPr>
      <w:r>
        <w:t>Open the following simulation:</w:t>
      </w:r>
      <w:r>
        <w:br/>
      </w:r>
      <w:hyperlink r:id="rId21" w:history="1">
        <w:r w:rsidRPr="009105DC">
          <w:rPr>
            <w:rStyle w:val="Hyperlink"/>
          </w:rPr>
          <w:t>https://www.thephysicsaviary.com/Physics/Programs/Labs/RLCinACLab/</w:t>
        </w:r>
      </w:hyperlink>
    </w:p>
    <w:p w14:paraId="65FE1319" w14:textId="48893EEA" w:rsidR="00402778" w:rsidRDefault="00402778" w:rsidP="00402778">
      <w:pPr>
        <w:pStyle w:val="ListParagraph"/>
        <w:spacing w:before="100" w:beforeAutospacing="1" w:after="100" w:afterAutospacing="1"/>
      </w:pPr>
      <w:r>
        <w:t>Series RLC circuit is shown. Also displayed are the current, total potential difference, and potential differences across the R, L, C. During the resonance the potential difference across the capacitor is exactly opposite to the potential difference across the inductance, and they cancel each other. This will be used to find the resonance frequency.</w:t>
      </w:r>
    </w:p>
    <w:p w14:paraId="543F6468" w14:textId="5867AE74" w:rsidR="00402778" w:rsidRDefault="00402778" w:rsidP="00402778">
      <w:pPr>
        <w:pStyle w:val="ListParagraph"/>
        <w:numPr>
          <w:ilvl w:val="0"/>
          <w:numId w:val="10"/>
        </w:numPr>
        <w:spacing w:before="100" w:beforeAutospacing="1" w:after="100" w:afterAutospacing="1"/>
      </w:pPr>
      <w:r>
        <w:t xml:space="preserve">Set the resistance to 100 </w:t>
      </w:r>
      <w:r w:rsidR="00057B66">
        <w:sym w:font="Symbol" w:char="F057"/>
      </w:r>
      <w:r w:rsidR="00057B66">
        <w:t xml:space="preserve"> (Brown, Black, Brown)</w:t>
      </w:r>
      <w:r>
        <w:t xml:space="preserve">, inductance to 25 </w:t>
      </w:r>
      <w:proofErr w:type="spellStart"/>
      <w:r>
        <w:t>mH</w:t>
      </w:r>
      <w:proofErr w:type="spellEnd"/>
      <w:r w:rsidR="006E53AF">
        <w:t xml:space="preserve"> (0.025H)</w:t>
      </w:r>
      <w:r>
        <w:t>, and capacitance to 5</w:t>
      </w:r>
      <w:r w:rsidR="009144DD">
        <w:t>.0</w:t>
      </w:r>
      <w:r>
        <w:t xml:space="preserve"> </w:t>
      </w:r>
      <w:r>
        <w:sym w:font="Symbol" w:char="F06D"/>
      </w:r>
      <w:r>
        <w:t>F.</w:t>
      </w:r>
    </w:p>
    <w:p w14:paraId="519A033B" w14:textId="5392967E" w:rsidR="00057B66" w:rsidRDefault="00057B66" w:rsidP="00402778">
      <w:pPr>
        <w:pStyle w:val="ListParagraph"/>
        <w:numPr>
          <w:ilvl w:val="0"/>
          <w:numId w:val="10"/>
        </w:numPr>
        <w:spacing w:before="100" w:beforeAutospacing="1" w:after="100" w:afterAutospacing="1"/>
      </w:pPr>
      <w:r>
        <w:t>In the display turn on only the capacitor and inductor potentials.</w:t>
      </w:r>
    </w:p>
    <w:p w14:paraId="39A43438" w14:textId="31F354EE" w:rsidR="00057B66" w:rsidRDefault="00057B66" w:rsidP="00402778">
      <w:pPr>
        <w:pStyle w:val="ListParagraph"/>
        <w:numPr>
          <w:ilvl w:val="0"/>
          <w:numId w:val="10"/>
        </w:numPr>
        <w:spacing w:before="100" w:beforeAutospacing="1" w:after="100" w:afterAutospacing="1"/>
      </w:pPr>
      <w:r>
        <w:t>Adjust the frequency until the potential difference across the capacitor is exactly opposite to the potential difference across the inductance, record this resonance frequency, and calculate the inductance.</w:t>
      </w:r>
    </w:p>
    <w:p w14:paraId="08AF7EFD" w14:textId="6675E262" w:rsidR="00402778" w:rsidRDefault="00057B66" w:rsidP="00057B66">
      <w:pPr>
        <w:pStyle w:val="ListParagraph"/>
        <w:numPr>
          <w:ilvl w:val="0"/>
          <w:numId w:val="10"/>
        </w:numPr>
        <w:spacing w:before="100" w:beforeAutospacing="1" w:after="100" w:afterAutospacing="1"/>
      </w:pPr>
      <w:r>
        <w:t xml:space="preserve">Repeat the above measurements for other capacitance values and complete the data table.  </w:t>
      </w:r>
    </w:p>
    <w:p w14:paraId="7C5A9361" w14:textId="77777777" w:rsidR="00250F74" w:rsidRDefault="00250F74" w:rsidP="00CB3E4C">
      <w:pPr>
        <w:spacing w:before="100" w:beforeAutospacing="1" w:after="100" w:afterAutospacing="1"/>
        <w:rPr>
          <w:rFonts w:ascii="Book Antiqua" w:hAnsi="Book Antiqua"/>
          <w:spacing w:val="-3"/>
        </w:rPr>
      </w:pPr>
    </w:p>
    <w:p w14:paraId="714A6557" w14:textId="5A0491CF" w:rsidR="00F47AE1" w:rsidRPr="00057B66" w:rsidRDefault="00057B66" w:rsidP="00CB3E4C">
      <w:pPr>
        <w:spacing w:before="100" w:beforeAutospacing="1" w:after="100" w:afterAutospacing="1"/>
      </w:pPr>
      <w:r>
        <w:rPr>
          <w:rFonts w:ascii="Book Antiqua" w:hAnsi="Book Antiqua"/>
          <w:spacing w:val="-3"/>
        </w:rPr>
        <w:t>DATA Table for D1</w:t>
      </w:r>
    </w:p>
    <w:tbl>
      <w:tblPr>
        <w:tblW w:w="4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26"/>
        <w:gridCol w:w="2644"/>
        <w:gridCol w:w="2115"/>
      </w:tblGrid>
      <w:tr w:rsidR="00CB3E4C" w14:paraId="240B81A6"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4E1EB08B" w14:textId="77777777" w:rsidR="00CB3E4C" w:rsidRDefault="00CB3E4C">
            <w:r>
              <w:rPr>
                <w:rFonts w:ascii="Book Antiqua" w:hAnsi="Book Antiqua"/>
              </w:rPr>
              <w:t>Capacitance, C (µF)</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0A679ABE" w14:textId="469194CD" w:rsidR="00CB3E4C" w:rsidRDefault="00CB3E4C">
            <w:r>
              <w:rPr>
                <w:rFonts w:ascii="Book Antiqua" w:hAnsi="Book Antiqua"/>
              </w:rPr>
              <w:t>Resonance frequency, f (Hz)</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43A8211F" w14:textId="77777777" w:rsidR="00CB3E4C" w:rsidRDefault="00C31227" w:rsidP="00C31227">
            <w:r>
              <w:rPr>
                <w:rFonts w:ascii="Book Antiqua" w:hAnsi="Book Antiqua"/>
              </w:rPr>
              <w:t>I</w:t>
            </w:r>
            <w:r w:rsidR="00CB3E4C">
              <w:rPr>
                <w:rFonts w:ascii="Book Antiqua" w:hAnsi="Book Antiqua"/>
              </w:rPr>
              <w:t>nductance, L (H)</w:t>
            </w:r>
          </w:p>
        </w:tc>
      </w:tr>
      <w:tr w:rsidR="00C31227" w14:paraId="31FBC7BD"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1761573C" w14:textId="6DBF9E8D" w:rsidR="00C31227" w:rsidRDefault="00057B66">
            <w:pPr>
              <w:jc w:val="center"/>
              <w:rPr>
                <w:rFonts w:ascii="Book Antiqua" w:hAnsi="Book Antiqua"/>
              </w:rPr>
            </w:pPr>
            <w:r>
              <w:rPr>
                <w:rFonts w:ascii="Book Antiqua" w:hAnsi="Book Antiqua"/>
              </w:rPr>
              <w:t>5</w:t>
            </w:r>
            <w:r w:rsidR="009144DD">
              <w:rPr>
                <w:rFonts w:ascii="Book Antiqua" w:hAnsi="Book Antiqua"/>
              </w:rPr>
              <w:t>.0</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0C5C483B" w14:textId="77777777" w:rsidR="00C31227" w:rsidRDefault="00C31227"/>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4B4BB216" w14:textId="77777777" w:rsidR="00C31227" w:rsidRDefault="00C31227"/>
        </w:tc>
      </w:tr>
      <w:tr w:rsidR="00CB3E4C" w14:paraId="50CCD2BD"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232A7E05" w14:textId="767EA034" w:rsidR="00CB3E4C" w:rsidRDefault="009144DD">
            <w:pPr>
              <w:jc w:val="center"/>
            </w:pPr>
            <w:r>
              <w:t>4.5</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30314FEC" w14:textId="77777777" w:rsidR="00CB3E4C" w:rsidRDefault="00CB3E4C">
            <w:r>
              <w:t> </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6ED3DCDC" w14:textId="77777777" w:rsidR="00CB3E4C" w:rsidRDefault="00CB3E4C">
            <w:r>
              <w:t> </w:t>
            </w:r>
          </w:p>
        </w:tc>
      </w:tr>
      <w:tr w:rsidR="00CB3E4C" w14:paraId="1CEC8F7F"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5CBD8F60" w14:textId="10BD9CEF" w:rsidR="00CB3E4C" w:rsidRDefault="009144DD">
            <w:pPr>
              <w:jc w:val="center"/>
            </w:pPr>
            <w:r>
              <w:t>4.0</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6F32333C" w14:textId="77777777" w:rsidR="00CB3E4C" w:rsidRDefault="00CB3E4C">
            <w:r>
              <w:t> </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73E46B12" w14:textId="77777777" w:rsidR="00CB3E4C" w:rsidRDefault="00CB3E4C">
            <w:r>
              <w:t> </w:t>
            </w:r>
          </w:p>
        </w:tc>
      </w:tr>
      <w:tr w:rsidR="00CB3E4C" w14:paraId="0F4DCFF4"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3A49BBA7" w14:textId="747D861F" w:rsidR="00CB3E4C" w:rsidRDefault="009144DD">
            <w:pPr>
              <w:jc w:val="center"/>
            </w:pPr>
            <w:r>
              <w:t>3.5</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39B0B834" w14:textId="77777777" w:rsidR="00CB3E4C" w:rsidRDefault="00CB3E4C">
            <w:r>
              <w:t> </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4B97881E" w14:textId="77777777" w:rsidR="00CB3E4C" w:rsidRDefault="00CB3E4C">
            <w:r>
              <w:t> </w:t>
            </w:r>
          </w:p>
        </w:tc>
      </w:tr>
      <w:tr w:rsidR="00CB3E4C" w14:paraId="57057BE7"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372F6A14" w14:textId="26D7821A" w:rsidR="00CB3E4C" w:rsidRDefault="009144DD">
            <w:pPr>
              <w:jc w:val="center"/>
            </w:pPr>
            <w:r>
              <w:t>3.0</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31056213" w14:textId="77777777" w:rsidR="00CB3E4C" w:rsidRDefault="00CB3E4C">
            <w:r>
              <w:t> </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36904074" w14:textId="77777777" w:rsidR="00CB3E4C" w:rsidRDefault="00CB3E4C">
            <w:r>
              <w:t> </w:t>
            </w:r>
          </w:p>
        </w:tc>
      </w:tr>
      <w:tr w:rsidR="00CB3E4C" w14:paraId="5EEFAC3F"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086F3DFD" w14:textId="63AEFDF6" w:rsidR="00CB3E4C" w:rsidRDefault="009144DD">
            <w:pPr>
              <w:jc w:val="center"/>
            </w:pPr>
            <w:r>
              <w:t>2.5</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2EA9CA0F" w14:textId="77777777" w:rsidR="00CB3E4C" w:rsidRDefault="00CB3E4C">
            <w:r>
              <w:t> </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42B96F4D" w14:textId="77777777" w:rsidR="00CB3E4C" w:rsidRDefault="00CB3E4C">
            <w:r>
              <w:t> </w:t>
            </w:r>
          </w:p>
        </w:tc>
      </w:tr>
      <w:tr w:rsidR="00057B66" w14:paraId="212F3A8C"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6B9E873A" w14:textId="12ADE0AC" w:rsidR="00057B66" w:rsidRDefault="008D5350" w:rsidP="008D5350">
            <w:pPr>
              <w:jc w:val="center"/>
            </w:pPr>
            <w:r>
              <w:t>2.0</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3BB6B0BC" w14:textId="77777777" w:rsidR="00057B66" w:rsidRDefault="00057B66"/>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6AA6EF17" w14:textId="77777777" w:rsidR="00057B66" w:rsidRDefault="00057B66"/>
        </w:tc>
      </w:tr>
      <w:tr w:rsidR="00057B66" w14:paraId="3DC7B771"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4FECF633" w14:textId="6628FA44" w:rsidR="00057B66" w:rsidRDefault="008D5350">
            <w:pPr>
              <w:jc w:val="center"/>
            </w:pPr>
            <w:r>
              <w:t>1.5</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50ADF325" w14:textId="77777777" w:rsidR="00057B66" w:rsidRDefault="00057B66"/>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3C55AC81" w14:textId="77777777" w:rsidR="00057B66" w:rsidRDefault="00057B66"/>
        </w:tc>
      </w:tr>
      <w:tr w:rsidR="00057B66" w14:paraId="3AEB13FE"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4CD695E9" w14:textId="35ACB1BF" w:rsidR="00057B66" w:rsidRDefault="008D5350">
            <w:pPr>
              <w:jc w:val="center"/>
            </w:pPr>
            <w:r>
              <w:t>1</w:t>
            </w:r>
            <w:r w:rsidR="00057B66">
              <w:t>.</w:t>
            </w:r>
            <w:r>
              <w:t>0</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5F41F2AB" w14:textId="77777777" w:rsidR="00057B66" w:rsidRDefault="00057B66"/>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000780F6" w14:textId="77777777" w:rsidR="00057B66" w:rsidRDefault="00057B66"/>
        </w:tc>
      </w:tr>
      <w:tr w:rsidR="00057B66" w14:paraId="50C234E4" w14:textId="77777777" w:rsidTr="00057B66">
        <w:trPr>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vAlign w:val="center"/>
          </w:tcPr>
          <w:p w14:paraId="06B126DF" w14:textId="580B5A3C" w:rsidR="00057B66" w:rsidRDefault="008D5350">
            <w:pPr>
              <w:jc w:val="center"/>
            </w:pPr>
            <w:r>
              <w:t>0.5</w:t>
            </w:r>
          </w:p>
        </w:tc>
        <w:tc>
          <w:tcPr>
            <w:tcW w:w="1858" w:type="pct"/>
            <w:tcBorders>
              <w:top w:val="outset" w:sz="6" w:space="0" w:color="auto"/>
              <w:left w:val="outset" w:sz="6" w:space="0" w:color="auto"/>
              <w:bottom w:val="outset" w:sz="6" w:space="0" w:color="auto"/>
              <w:right w:val="outset" w:sz="6" w:space="0" w:color="auto"/>
            </w:tcBorders>
            <w:shd w:val="clear" w:color="auto" w:fill="auto"/>
            <w:vAlign w:val="center"/>
          </w:tcPr>
          <w:p w14:paraId="552CEBE3" w14:textId="77777777" w:rsidR="00057B66" w:rsidRDefault="00057B66"/>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37624A1E" w14:textId="77777777" w:rsidR="00057B66" w:rsidRDefault="00057B66"/>
        </w:tc>
      </w:tr>
      <w:tr w:rsidR="00A35BBF" w14:paraId="14162113" w14:textId="77777777" w:rsidTr="00057B66">
        <w:trPr>
          <w:tblCellSpacing w:w="15" w:type="dxa"/>
        </w:trPr>
        <w:tc>
          <w:tcPr>
            <w:tcW w:w="344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BAFCD79" w14:textId="77777777" w:rsidR="00A35BBF" w:rsidRDefault="00A35BBF" w:rsidP="00057B66">
            <w:pPr>
              <w:jc w:val="right"/>
            </w:pPr>
            <w:r>
              <w:t xml:space="preserve">             Average Inductance, L from Resonance  </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126A539B" w14:textId="77777777" w:rsidR="00A35BBF" w:rsidRDefault="00A35BBF"/>
        </w:tc>
      </w:tr>
      <w:tr w:rsidR="00A35BBF" w14:paraId="25670CC8" w14:textId="77777777" w:rsidTr="00057B66">
        <w:trPr>
          <w:tblCellSpacing w:w="15" w:type="dxa"/>
        </w:trPr>
        <w:tc>
          <w:tcPr>
            <w:tcW w:w="344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FFF9F7C" w14:textId="2B3F8F57" w:rsidR="00A35BBF" w:rsidRDefault="00A35BBF" w:rsidP="00057B66">
            <w:pPr>
              <w:jc w:val="right"/>
            </w:pPr>
            <w:r>
              <w:t xml:space="preserve">                </w:t>
            </w:r>
            <w:r w:rsidR="00057B66">
              <w:t>Simulation value of the inductance</w:t>
            </w:r>
            <w:r>
              <w:t xml:space="preserve">                                       </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7C9619C1" w14:textId="77777777" w:rsidR="00A35BBF" w:rsidRDefault="00A35BBF"/>
        </w:tc>
      </w:tr>
      <w:tr w:rsidR="00057B66" w14:paraId="02E11906" w14:textId="77777777" w:rsidTr="00057B66">
        <w:trPr>
          <w:tblCellSpacing w:w="15" w:type="dxa"/>
        </w:trPr>
        <w:tc>
          <w:tcPr>
            <w:tcW w:w="344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BA8996C" w14:textId="4E79A88D" w:rsidR="00057B66" w:rsidRDefault="00057B66" w:rsidP="00057B66">
            <w:pPr>
              <w:jc w:val="right"/>
            </w:pPr>
            <w:r>
              <w:t>% Difference</w:t>
            </w:r>
          </w:p>
        </w:tc>
        <w:tc>
          <w:tcPr>
            <w:tcW w:w="1488" w:type="pct"/>
            <w:tcBorders>
              <w:top w:val="outset" w:sz="6" w:space="0" w:color="auto"/>
              <w:left w:val="outset" w:sz="6" w:space="0" w:color="auto"/>
              <w:bottom w:val="outset" w:sz="6" w:space="0" w:color="auto"/>
              <w:right w:val="outset" w:sz="6" w:space="0" w:color="auto"/>
            </w:tcBorders>
            <w:shd w:val="clear" w:color="auto" w:fill="auto"/>
            <w:vAlign w:val="center"/>
          </w:tcPr>
          <w:p w14:paraId="0E12D0CE" w14:textId="77777777" w:rsidR="00057B66" w:rsidRDefault="00057B66"/>
        </w:tc>
      </w:tr>
    </w:tbl>
    <w:p w14:paraId="0BCE5637" w14:textId="146B1B07" w:rsidR="008D5350" w:rsidRDefault="00CB3E4C" w:rsidP="00250F74">
      <w:pPr>
        <w:pStyle w:val="ListParagraph"/>
        <w:numPr>
          <w:ilvl w:val="0"/>
          <w:numId w:val="10"/>
        </w:numPr>
        <w:spacing w:before="100" w:beforeAutospacing="1" w:after="100" w:afterAutospacing="1"/>
      </w:pPr>
      <w:bookmarkStart w:id="0" w:name="_GoBack"/>
      <w:bookmarkEnd w:id="0"/>
      <w:r w:rsidRPr="008D5350">
        <w:rPr>
          <w:rFonts w:ascii="Book Antiqua" w:hAnsi="Book Antiqua"/>
          <w:sz w:val="22"/>
          <w:szCs w:val="22"/>
        </w:rPr>
        <w:t>Keep C = 0.</w:t>
      </w:r>
      <w:r w:rsidR="008D5350" w:rsidRPr="008D5350">
        <w:rPr>
          <w:rFonts w:ascii="Book Antiqua" w:hAnsi="Book Antiqua"/>
          <w:sz w:val="22"/>
          <w:szCs w:val="22"/>
        </w:rPr>
        <w:t>5</w:t>
      </w:r>
      <w:r w:rsidRPr="008D5350">
        <w:rPr>
          <w:rFonts w:ascii="Book Antiqua" w:hAnsi="Book Antiqua"/>
          <w:sz w:val="22"/>
          <w:szCs w:val="22"/>
        </w:rPr>
        <w:t xml:space="preserve"> µF.  </w:t>
      </w:r>
      <w:r w:rsidR="008D5350">
        <w:t>In the display turn on only the resistor potential.</w:t>
      </w:r>
    </w:p>
    <w:p w14:paraId="7D621E4F" w14:textId="7894E939" w:rsidR="008A47C2" w:rsidRDefault="00CB3E4C" w:rsidP="00250F74">
      <w:pPr>
        <w:pStyle w:val="ListParagraph"/>
        <w:numPr>
          <w:ilvl w:val="0"/>
          <w:numId w:val="10"/>
        </w:numPr>
        <w:spacing w:before="100" w:beforeAutospacing="1" w:after="100" w:afterAutospacing="1"/>
        <w:rPr>
          <w:rFonts w:ascii="Book Antiqua" w:hAnsi="Book Antiqua"/>
          <w:sz w:val="22"/>
          <w:szCs w:val="22"/>
        </w:rPr>
      </w:pPr>
      <w:r w:rsidRPr="008D5350">
        <w:rPr>
          <w:rFonts w:ascii="Book Antiqua" w:hAnsi="Book Antiqua"/>
          <w:sz w:val="22"/>
          <w:szCs w:val="22"/>
        </w:rPr>
        <w:t xml:space="preserve">Measure the peak voltage across the resistance, as a function of frequency, for </w:t>
      </w:r>
      <w:r w:rsidR="008D5350" w:rsidRPr="008D5350">
        <w:rPr>
          <w:rFonts w:ascii="Book Antiqua" w:hAnsi="Book Antiqua"/>
          <w:sz w:val="22"/>
          <w:szCs w:val="22"/>
        </w:rPr>
        <w:t xml:space="preserve">the frequencies shown in the data table. </w:t>
      </w:r>
    </w:p>
    <w:p w14:paraId="4E1DED8D" w14:textId="77777777" w:rsidR="00B41F4E" w:rsidRDefault="00B41F4E" w:rsidP="008D5350">
      <w:pPr>
        <w:spacing w:before="100" w:beforeAutospacing="1" w:after="100" w:afterAutospacing="1"/>
        <w:rPr>
          <w:rFonts w:ascii="Book Antiqua" w:hAnsi="Book Antiqua"/>
          <w:sz w:val="22"/>
          <w:szCs w:val="22"/>
        </w:rPr>
      </w:pPr>
    </w:p>
    <w:p w14:paraId="03C420ED" w14:textId="0E1170B8" w:rsidR="008D5350" w:rsidRPr="008D5350" w:rsidRDefault="008D5350" w:rsidP="008D5350">
      <w:pPr>
        <w:spacing w:before="100" w:beforeAutospacing="1" w:after="100" w:afterAutospacing="1"/>
        <w:rPr>
          <w:rFonts w:ascii="Book Antiqua" w:hAnsi="Book Antiqua"/>
          <w:sz w:val="22"/>
          <w:szCs w:val="22"/>
        </w:rPr>
      </w:pPr>
      <w:r>
        <w:rPr>
          <w:rFonts w:ascii="Book Antiqua" w:hAnsi="Book Antiqua"/>
          <w:sz w:val="22"/>
          <w:szCs w:val="22"/>
        </w:rPr>
        <w:t>DATA Table for D2</w:t>
      </w:r>
    </w:p>
    <w:tbl>
      <w:tblPr>
        <w:tblStyle w:val="TableGrid"/>
        <w:tblW w:w="0" w:type="auto"/>
        <w:tblLook w:val="04A0" w:firstRow="1" w:lastRow="0" w:firstColumn="1" w:lastColumn="0" w:noHBand="0" w:noVBand="1"/>
      </w:tblPr>
      <w:tblGrid>
        <w:gridCol w:w="2088"/>
        <w:gridCol w:w="2407"/>
      </w:tblGrid>
      <w:tr w:rsidR="008A47C2" w14:paraId="7BBA7005" w14:textId="77777777" w:rsidTr="00B41F4E">
        <w:tc>
          <w:tcPr>
            <w:tcW w:w="2088" w:type="dxa"/>
          </w:tcPr>
          <w:p w14:paraId="3831ABBE" w14:textId="08E0A1A3" w:rsidR="008A47C2" w:rsidRDefault="008A47C2" w:rsidP="00821E04">
            <w:pPr>
              <w:spacing w:before="100" w:beforeAutospacing="1" w:after="100" w:afterAutospacing="1"/>
              <w:rPr>
                <w:rFonts w:ascii="Book Antiqua" w:hAnsi="Book Antiqua"/>
                <w:sz w:val="22"/>
                <w:szCs w:val="22"/>
              </w:rPr>
            </w:pPr>
            <w:r>
              <w:rPr>
                <w:rFonts w:ascii="Book Antiqua" w:hAnsi="Book Antiqua"/>
                <w:sz w:val="22"/>
                <w:szCs w:val="22"/>
              </w:rPr>
              <w:t>Frequency (Hz)</w:t>
            </w:r>
          </w:p>
        </w:tc>
        <w:tc>
          <w:tcPr>
            <w:tcW w:w="2407" w:type="dxa"/>
          </w:tcPr>
          <w:p w14:paraId="6496795A" w14:textId="0B5F2C38" w:rsidR="008A47C2" w:rsidRPr="008A47C2" w:rsidRDefault="008D5350" w:rsidP="00821E04">
            <w:pPr>
              <w:spacing w:before="100" w:beforeAutospacing="1" w:after="100" w:afterAutospacing="1"/>
              <w:rPr>
                <w:rFonts w:ascii="Book Antiqua" w:hAnsi="Book Antiqua"/>
                <w:sz w:val="22"/>
                <w:szCs w:val="22"/>
              </w:rPr>
            </w:pPr>
            <w:r>
              <w:rPr>
                <w:rFonts w:ascii="Book Antiqua" w:hAnsi="Book Antiqua"/>
                <w:sz w:val="22"/>
                <w:szCs w:val="22"/>
              </w:rPr>
              <w:t>Peak Voltage</w:t>
            </w:r>
            <w:r w:rsidR="00B41F4E">
              <w:rPr>
                <w:rFonts w:ascii="Book Antiqua" w:hAnsi="Book Antiqua"/>
                <w:sz w:val="22"/>
                <w:szCs w:val="22"/>
              </w:rPr>
              <w:t>,</w:t>
            </w:r>
            <w:r w:rsidR="008A47C2">
              <w:rPr>
                <w:rFonts w:ascii="Book Antiqua" w:hAnsi="Book Antiqua"/>
                <w:sz w:val="22"/>
                <w:szCs w:val="22"/>
                <w:vertAlign w:val="subscript"/>
              </w:rPr>
              <w:t xml:space="preserve"> </w:t>
            </w:r>
            <w:r w:rsidR="00B41F4E" w:rsidRPr="00B30B23">
              <w:rPr>
                <w:rFonts w:ascii="Book Antiqua" w:hAnsi="Book Antiqua"/>
                <w:sz w:val="22"/>
                <w:szCs w:val="22"/>
              </w:rPr>
              <w:t>V</w:t>
            </w:r>
            <w:r w:rsidR="00B41F4E" w:rsidRPr="00B30B23">
              <w:rPr>
                <w:rFonts w:ascii="Book Antiqua" w:hAnsi="Book Antiqua"/>
                <w:sz w:val="22"/>
                <w:szCs w:val="22"/>
                <w:vertAlign w:val="subscript"/>
              </w:rPr>
              <w:t>p</w:t>
            </w:r>
            <w:r w:rsidR="00B41F4E">
              <w:rPr>
                <w:rFonts w:ascii="Book Antiqua" w:hAnsi="Book Antiqua"/>
                <w:sz w:val="22"/>
                <w:szCs w:val="22"/>
              </w:rPr>
              <w:t xml:space="preserve"> </w:t>
            </w:r>
            <w:r w:rsidR="008A47C2">
              <w:rPr>
                <w:rFonts w:ascii="Book Antiqua" w:hAnsi="Book Antiqua"/>
                <w:sz w:val="22"/>
                <w:szCs w:val="22"/>
              </w:rPr>
              <w:t>(volt)</w:t>
            </w:r>
          </w:p>
        </w:tc>
      </w:tr>
      <w:tr w:rsidR="008A47C2" w14:paraId="3FEE2FE5" w14:textId="77777777" w:rsidTr="00B41F4E">
        <w:tc>
          <w:tcPr>
            <w:tcW w:w="2088" w:type="dxa"/>
          </w:tcPr>
          <w:p w14:paraId="3A687976" w14:textId="68886201" w:rsidR="008A47C2"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2</w:t>
            </w:r>
            <w:r w:rsidR="008A47C2">
              <w:rPr>
                <w:rFonts w:ascii="Book Antiqua" w:hAnsi="Book Antiqua"/>
                <w:sz w:val="22"/>
                <w:szCs w:val="22"/>
              </w:rPr>
              <w:t>5</w:t>
            </w:r>
            <w:r>
              <w:rPr>
                <w:rFonts w:ascii="Book Antiqua" w:hAnsi="Book Antiqua"/>
                <w:sz w:val="22"/>
                <w:szCs w:val="22"/>
              </w:rPr>
              <w:t>0</w:t>
            </w:r>
          </w:p>
        </w:tc>
        <w:tc>
          <w:tcPr>
            <w:tcW w:w="2407" w:type="dxa"/>
          </w:tcPr>
          <w:p w14:paraId="55087144" w14:textId="77777777" w:rsidR="008A47C2" w:rsidRDefault="008A47C2" w:rsidP="00821E04">
            <w:pPr>
              <w:spacing w:before="100" w:beforeAutospacing="1" w:after="100" w:afterAutospacing="1"/>
              <w:rPr>
                <w:rFonts w:ascii="Book Antiqua" w:hAnsi="Book Antiqua"/>
                <w:sz w:val="22"/>
                <w:szCs w:val="22"/>
              </w:rPr>
            </w:pPr>
          </w:p>
        </w:tc>
      </w:tr>
      <w:tr w:rsidR="008A47C2" w14:paraId="33AB1B37" w14:textId="77777777" w:rsidTr="00B41F4E">
        <w:tc>
          <w:tcPr>
            <w:tcW w:w="2088" w:type="dxa"/>
          </w:tcPr>
          <w:p w14:paraId="2FB03723" w14:textId="3DE21A5C" w:rsidR="008A47C2"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500</w:t>
            </w:r>
          </w:p>
        </w:tc>
        <w:tc>
          <w:tcPr>
            <w:tcW w:w="2407" w:type="dxa"/>
          </w:tcPr>
          <w:p w14:paraId="1640167B" w14:textId="77777777" w:rsidR="008A47C2" w:rsidRDefault="008A47C2" w:rsidP="00821E04">
            <w:pPr>
              <w:spacing w:before="100" w:beforeAutospacing="1" w:after="100" w:afterAutospacing="1"/>
              <w:rPr>
                <w:rFonts w:ascii="Book Antiqua" w:hAnsi="Book Antiqua"/>
                <w:sz w:val="22"/>
                <w:szCs w:val="22"/>
              </w:rPr>
            </w:pPr>
          </w:p>
        </w:tc>
      </w:tr>
      <w:tr w:rsidR="008A47C2" w14:paraId="1DC33705" w14:textId="77777777" w:rsidTr="00B41F4E">
        <w:tc>
          <w:tcPr>
            <w:tcW w:w="2088" w:type="dxa"/>
          </w:tcPr>
          <w:p w14:paraId="463FDF1A" w14:textId="57FCEBEE" w:rsidR="008A47C2"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750</w:t>
            </w:r>
          </w:p>
        </w:tc>
        <w:tc>
          <w:tcPr>
            <w:tcW w:w="2407" w:type="dxa"/>
          </w:tcPr>
          <w:p w14:paraId="1B5EC549" w14:textId="77777777" w:rsidR="008A47C2" w:rsidRDefault="008A47C2" w:rsidP="00821E04">
            <w:pPr>
              <w:spacing w:before="100" w:beforeAutospacing="1" w:after="100" w:afterAutospacing="1"/>
              <w:rPr>
                <w:rFonts w:ascii="Book Antiqua" w:hAnsi="Book Antiqua"/>
                <w:sz w:val="22"/>
                <w:szCs w:val="22"/>
              </w:rPr>
            </w:pPr>
          </w:p>
        </w:tc>
      </w:tr>
      <w:tr w:rsidR="00C31227" w14:paraId="679DF20E" w14:textId="77777777" w:rsidTr="00B41F4E">
        <w:tc>
          <w:tcPr>
            <w:tcW w:w="2088" w:type="dxa"/>
          </w:tcPr>
          <w:p w14:paraId="652288D1" w14:textId="6DCFAF21" w:rsidR="00C31227"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1000</w:t>
            </w:r>
          </w:p>
        </w:tc>
        <w:tc>
          <w:tcPr>
            <w:tcW w:w="2407" w:type="dxa"/>
          </w:tcPr>
          <w:p w14:paraId="78E79722" w14:textId="77777777" w:rsidR="00C31227" w:rsidRDefault="00C31227" w:rsidP="00821E04">
            <w:pPr>
              <w:spacing w:before="100" w:beforeAutospacing="1" w:after="100" w:afterAutospacing="1"/>
              <w:rPr>
                <w:rFonts w:ascii="Book Antiqua" w:hAnsi="Book Antiqua"/>
                <w:sz w:val="22"/>
                <w:szCs w:val="22"/>
              </w:rPr>
            </w:pPr>
          </w:p>
        </w:tc>
      </w:tr>
      <w:tr w:rsidR="008A47C2" w14:paraId="54E41335" w14:textId="77777777" w:rsidTr="00B41F4E">
        <w:tc>
          <w:tcPr>
            <w:tcW w:w="2088" w:type="dxa"/>
          </w:tcPr>
          <w:p w14:paraId="315BE2EC" w14:textId="23F0DD14" w:rsidR="008A47C2"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1250</w:t>
            </w:r>
          </w:p>
        </w:tc>
        <w:tc>
          <w:tcPr>
            <w:tcW w:w="2407" w:type="dxa"/>
          </w:tcPr>
          <w:p w14:paraId="2D1D376D" w14:textId="77777777" w:rsidR="008A47C2" w:rsidRDefault="008A47C2" w:rsidP="00821E04">
            <w:pPr>
              <w:spacing w:before="100" w:beforeAutospacing="1" w:after="100" w:afterAutospacing="1"/>
              <w:rPr>
                <w:rFonts w:ascii="Book Antiqua" w:hAnsi="Book Antiqua"/>
                <w:sz w:val="22"/>
                <w:szCs w:val="22"/>
              </w:rPr>
            </w:pPr>
          </w:p>
        </w:tc>
      </w:tr>
      <w:tr w:rsidR="00C31227" w14:paraId="7BB070ED" w14:textId="77777777" w:rsidTr="00B41F4E">
        <w:tc>
          <w:tcPr>
            <w:tcW w:w="2088" w:type="dxa"/>
          </w:tcPr>
          <w:p w14:paraId="4CC1C473" w14:textId="045C0E8D" w:rsidR="00C31227"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1500</w:t>
            </w:r>
          </w:p>
        </w:tc>
        <w:tc>
          <w:tcPr>
            <w:tcW w:w="2407" w:type="dxa"/>
          </w:tcPr>
          <w:p w14:paraId="409A54B5" w14:textId="77777777" w:rsidR="00C31227" w:rsidRDefault="00C31227" w:rsidP="00821E04">
            <w:pPr>
              <w:spacing w:before="100" w:beforeAutospacing="1" w:after="100" w:afterAutospacing="1"/>
              <w:rPr>
                <w:rFonts w:ascii="Book Antiqua" w:hAnsi="Book Antiqua"/>
                <w:sz w:val="22"/>
                <w:szCs w:val="22"/>
              </w:rPr>
            </w:pPr>
          </w:p>
        </w:tc>
      </w:tr>
      <w:tr w:rsidR="008A47C2" w14:paraId="19A85D2D" w14:textId="77777777" w:rsidTr="00B41F4E">
        <w:tc>
          <w:tcPr>
            <w:tcW w:w="2088" w:type="dxa"/>
          </w:tcPr>
          <w:p w14:paraId="3AE937BF" w14:textId="1A1AC80C" w:rsidR="008A47C2"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1750</w:t>
            </w:r>
          </w:p>
        </w:tc>
        <w:tc>
          <w:tcPr>
            <w:tcW w:w="2407" w:type="dxa"/>
          </w:tcPr>
          <w:p w14:paraId="200C79C6" w14:textId="77777777" w:rsidR="008A47C2" w:rsidRDefault="008A47C2" w:rsidP="00821E04">
            <w:pPr>
              <w:spacing w:before="100" w:beforeAutospacing="1" w:after="100" w:afterAutospacing="1"/>
              <w:rPr>
                <w:rFonts w:ascii="Book Antiqua" w:hAnsi="Book Antiqua"/>
                <w:sz w:val="22"/>
                <w:szCs w:val="22"/>
              </w:rPr>
            </w:pPr>
          </w:p>
        </w:tc>
      </w:tr>
      <w:tr w:rsidR="00C31227" w14:paraId="4C00C981" w14:textId="77777777" w:rsidTr="00B41F4E">
        <w:tc>
          <w:tcPr>
            <w:tcW w:w="2088" w:type="dxa"/>
          </w:tcPr>
          <w:p w14:paraId="6B0B3C52" w14:textId="3B3865D2" w:rsidR="00C31227" w:rsidRDefault="008D5350" w:rsidP="008A47C2">
            <w:pPr>
              <w:spacing w:before="100" w:beforeAutospacing="1" w:after="100" w:afterAutospacing="1"/>
              <w:jc w:val="center"/>
              <w:rPr>
                <w:rFonts w:ascii="Book Antiqua" w:hAnsi="Book Antiqua"/>
                <w:sz w:val="22"/>
                <w:szCs w:val="22"/>
              </w:rPr>
            </w:pPr>
            <w:r>
              <w:rPr>
                <w:rFonts w:ascii="Book Antiqua" w:hAnsi="Book Antiqua"/>
                <w:sz w:val="22"/>
                <w:szCs w:val="22"/>
              </w:rPr>
              <w:t>2000</w:t>
            </w:r>
          </w:p>
        </w:tc>
        <w:tc>
          <w:tcPr>
            <w:tcW w:w="2407" w:type="dxa"/>
          </w:tcPr>
          <w:p w14:paraId="2915FFBD" w14:textId="77777777" w:rsidR="00C31227" w:rsidRDefault="00C31227" w:rsidP="00821E04">
            <w:pPr>
              <w:spacing w:before="100" w:beforeAutospacing="1" w:after="100" w:afterAutospacing="1"/>
              <w:rPr>
                <w:rFonts w:ascii="Book Antiqua" w:hAnsi="Book Antiqua"/>
                <w:sz w:val="22"/>
                <w:szCs w:val="22"/>
              </w:rPr>
            </w:pPr>
          </w:p>
        </w:tc>
      </w:tr>
      <w:tr w:rsidR="008A47C2" w14:paraId="72F438E0" w14:textId="77777777" w:rsidTr="00B41F4E">
        <w:tc>
          <w:tcPr>
            <w:tcW w:w="2088" w:type="dxa"/>
          </w:tcPr>
          <w:p w14:paraId="553F3D84" w14:textId="1B1A9FF5" w:rsidR="008A47C2" w:rsidRDefault="00B41F4E" w:rsidP="008A47C2">
            <w:pPr>
              <w:spacing w:before="100" w:beforeAutospacing="1" w:after="100" w:afterAutospacing="1"/>
              <w:jc w:val="center"/>
              <w:rPr>
                <w:rFonts w:ascii="Book Antiqua" w:hAnsi="Book Antiqua"/>
                <w:sz w:val="22"/>
                <w:szCs w:val="22"/>
              </w:rPr>
            </w:pPr>
            <w:r>
              <w:rPr>
                <w:rFonts w:ascii="Book Antiqua" w:hAnsi="Book Antiqua"/>
                <w:sz w:val="22"/>
                <w:szCs w:val="22"/>
              </w:rPr>
              <w:t>2250</w:t>
            </w:r>
          </w:p>
        </w:tc>
        <w:tc>
          <w:tcPr>
            <w:tcW w:w="2407" w:type="dxa"/>
          </w:tcPr>
          <w:p w14:paraId="7627E11E" w14:textId="77777777" w:rsidR="008A47C2" w:rsidRDefault="008A47C2" w:rsidP="00821E04">
            <w:pPr>
              <w:spacing w:before="100" w:beforeAutospacing="1" w:after="100" w:afterAutospacing="1"/>
              <w:rPr>
                <w:rFonts w:ascii="Book Antiqua" w:hAnsi="Book Antiqua"/>
                <w:sz w:val="22"/>
                <w:szCs w:val="22"/>
              </w:rPr>
            </w:pPr>
          </w:p>
        </w:tc>
      </w:tr>
      <w:tr w:rsidR="008A47C2" w14:paraId="17861F43" w14:textId="77777777" w:rsidTr="00B41F4E">
        <w:tc>
          <w:tcPr>
            <w:tcW w:w="2088" w:type="dxa"/>
          </w:tcPr>
          <w:p w14:paraId="1E36E8AE" w14:textId="66B21557" w:rsidR="008A47C2" w:rsidRDefault="00B41F4E" w:rsidP="008A47C2">
            <w:pPr>
              <w:spacing w:before="100" w:beforeAutospacing="1" w:after="100" w:afterAutospacing="1"/>
              <w:jc w:val="center"/>
              <w:rPr>
                <w:rFonts w:ascii="Book Antiqua" w:hAnsi="Book Antiqua"/>
                <w:sz w:val="22"/>
                <w:szCs w:val="22"/>
              </w:rPr>
            </w:pPr>
            <w:r>
              <w:rPr>
                <w:rFonts w:ascii="Book Antiqua" w:hAnsi="Book Antiqua"/>
                <w:sz w:val="22"/>
                <w:szCs w:val="22"/>
              </w:rPr>
              <w:t>2500</w:t>
            </w:r>
          </w:p>
        </w:tc>
        <w:tc>
          <w:tcPr>
            <w:tcW w:w="2407" w:type="dxa"/>
          </w:tcPr>
          <w:p w14:paraId="3B892611" w14:textId="77777777" w:rsidR="008A47C2" w:rsidRDefault="008A47C2" w:rsidP="00821E04">
            <w:pPr>
              <w:spacing w:before="100" w:beforeAutospacing="1" w:after="100" w:afterAutospacing="1"/>
              <w:rPr>
                <w:rFonts w:ascii="Book Antiqua" w:hAnsi="Book Antiqua"/>
                <w:sz w:val="22"/>
                <w:szCs w:val="22"/>
              </w:rPr>
            </w:pPr>
          </w:p>
        </w:tc>
      </w:tr>
      <w:tr w:rsidR="008A47C2" w14:paraId="22289784" w14:textId="77777777" w:rsidTr="00B41F4E">
        <w:tc>
          <w:tcPr>
            <w:tcW w:w="2088" w:type="dxa"/>
          </w:tcPr>
          <w:p w14:paraId="0F6A12F4" w14:textId="2A6F008B" w:rsidR="008A47C2" w:rsidRDefault="00B41F4E" w:rsidP="008A47C2">
            <w:pPr>
              <w:spacing w:before="100" w:beforeAutospacing="1" w:after="100" w:afterAutospacing="1"/>
              <w:jc w:val="center"/>
              <w:rPr>
                <w:rFonts w:ascii="Book Antiqua" w:hAnsi="Book Antiqua"/>
                <w:sz w:val="22"/>
                <w:szCs w:val="22"/>
              </w:rPr>
            </w:pPr>
            <w:r>
              <w:rPr>
                <w:rFonts w:ascii="Book Antiqua" w:hAnsi="Book Antiqua"/>
                <w:sz w:val="22"/>
                <w:szCs w:val="22"/>
              </w:rPr>
              <w:t>2750</w:t>
            </w:r>
          </w:p>
        </w:tc>
        <w:tc>
          <w:tcPr>
            <w:tcW w:w="2407" w:type="dxa"/>
          </w:tcPr>
          <w:p w14:paraId="7365C44C" w14:textId="77777777" w:rsidR="008A47C2" w:rsidRDefault="008A47C2" w:rsidP="00821E04">
            <w:pPr>
              <w:spacing w:before="100" w:beforeAutospacing="1" w:after="100" w:afterAutospacing="1"/>
              <w:rPr>
                <w:rFonts w:ascii="Book Antiqua" w:hAnsi="Book Antiqua"/>
                <w:sz w:val="22"/>
                <w:szCs w:val="22"/>
              </w:rPr>
            </w:pPr>
          </w:p>
        </w:tc>
      </w:tr>
      <w:tr w:rsidR="008A47C2" w14:paraId="7917DBBD" w14:textId="77777777" w:rsidTr="00B41F4E">
        <w:tc>
          <w:tcPr>
            <w:tcW w:w="2088" w:type="dxa"/>
          </w:tcPr>
          <w:p w14:paraId="0A4958D5" w14:textId="18A6B324" w:rsidR="008A47C2" w:rsidRDefault="00B41F4E" w:rsidP="008A47C2">
            <w:pPr>
              <w:spacing w:before="100" w:beforeAutospacing="1" w:after="100" w:afterAutospacing="1"/>
              <w:jc w:val="center"/>
              <w:rPr>
                <w:rFonts w:ascii="Book Antiqua" w:hAnsi="Book Antiqua"/>
                <w:sz w:val="22"/>
                <w:szCs w:val="22"/>
              </w:rPr>
            </w:pPr>
            <w:r>
              <w:rPr>
                <w:rFonts w:ascii="Book Antiqua" w:hAnsi="Book Antiqua"/>
                <w:sz w:val="22"/>
                <w:szCs w:val="22"/>
              </w:rPr>
              <w:t>3000</w:t>
            </w:r>
          </w:p>
        </w:tc>
        <w:tc>
          <w:tcPr>
            <w:tcW w:w="2407" w:type="dxa"/>
          </w:tcPr>
          <w:p w14:paraId="3AE1877F" w14:textId="77777777" w:rsidR="008A47C2" w:rsidRDefault="008A47C2" w:rsidP="00821E04">
            <w:pPr>
              <w:spacing w:before="100" w:beforeAutospacing="1" w:after="100" w:afterAutospacing="1"/>
              <w:rPr>
                <w:rFonts w:ascii="Book Antiqua" w:hAnsi="Book Antiqua"/>
                <w:sz w:val="22"/>
                <w:szCs w:val="22"/>
              </w:rPr>
            </w:pPr>
          </w:p>
        </w:tc>
      </w:tr>
    </w:tbl>
    <w:p w14:paraId="34F3DDEE" w14:textId="1B949D95" w:rsidR="006362B3" w:rsidRDefault="00C31227" w:rsidP="008A47C2">
      <w:pPr>
        <w:spacing w:before="100" w:beforeAutospacing="1" w:after="100" w:afterAutospacing="1"/>
        <w:rPr>
          <w:rFonts w:ascii="Book Antiqua" w:hAnsi="Book Antiqua"/>
          <w:sz w:val="22"/>
          <w:szCs w:val="22"/>
        </w:rPr>
      </w:pPr>
      <w:r>
        <w:rPr>
          <w:rFonts w:ascii="Book Antiqua" w:hAnsi="Book Antiqua"/>
          <w:sz w:val="22"/>
          <w:szCs w:val="22"/>
        </w:rPr>
        <w:t xml:space="preserve">6. </w:t>
      </w:r>
      <w:r w:rsidR="00CB3E4C" w:rsidRPr="00B30B23">
        <w:rPr>
          <w:rFonts w:ascii="Book Antiqua" w:hAnsi="Book Antiqua"/>
          <w:sz w:val="22"/>
          <w:szCs w:val="22"/>
        </w:rPr>
        <w:t xml:space="preserve">Tabulate your data </w:t>
      </w:r>
      <w:r w:rsidR="00B30B23">
        <w:rPr>
          <w:rFonts w:ascii="Book Antiqua" w:hAnsi="Book Antiqua"/>
          <w:sz w:val="22"/>
          <w:szCs w:val="22"/>
        </w:rPr>
        <w:t xml:space="preserve">in excel </w:t>
      </w:r>
      <w:r w:rsidR="00CB3E4C" w:rsidRPr="00B30B23">
        <w:rPr>
          <w:rFonts w:ascii="Book Antiqua" w:hAnsi="Book Antiqua"/>
          <w:sz w:val="22"/>
          <w:szCs w:val="22"/>
        </w:rPr>
        <w:t xml:space="preserve">and </w:t>
      </w:r>
      <w:r>
        <w:rPr>
          <w:rFonts w:ascii="Book Antiqua" w:hAnsi="Book Antiqua"/>
          <w:sz w:val="22"/>
          <w:szCs w:val="22"/>
        </w:rPr>
        <w:t xml:space="preserve">make an X-Y scatter plot </w:t>
      </w:r>
      <w:r w:rsidR="000069C5" w:rsidRPr="00B30B23">
        <w:rPr>
          <w:rFonts w:ascii="Book Antiqua" w:hAnsi="Book Antiqua"/>
          <w:sz w:val="22"/>
          <w:szCs w:val="22"/>
        </w:rPr>
        <w:t>V</w:t>
      </w:r>
      <w:r w:rsidR="000069C5" w:rsidRPr="00B30B23">
        <w:rPr>
          <w:rFonts w:ascii="Book Antiqua" w:hAnsi="Book Antiqua"/>
          <w:sz w:val="22"/>
          <w:szCs w:val="22"/>
          <w:vertAlign w:val="subscript"/>
        </w:rPr>
        <w:t xml:space="preserve">p </w:t>
      </w:r>
      <w:r w:rsidR="000069C5" w:rsidRPr="00B30B23">
        <w:rPr>
          <w:rFonts w:ascii="Book Antiqua" w:hAnsi="Book Antiqua"/>
          <w:sz w:val="22"/>
          <w:szCs w:val="22"/>
        </w:rPr>
        <w:t>versus f</w:t>
      </w:r>
      <w:r w:rsidR="000069C5">
        <w:rPr>
          <w:rFonts w:ascii="Book Antiqua" w:hAnsi="Book Antiqua"/>
          <w:sz w:val="22"/>
          <w:szCs w:val="22"/>
        </w:rPr>
        <w:t xml:space="preserve">, </w:t>
      </w:r>
      <w:r>
        <w:rPr>
          <w:rFonts w:ascii="Book Antiqua" w:hAnsi="Book Antiqua"/>
          <w:sz w:val="22"/>
          <w:szCs w:val="22"/>
        </w:rPr>
        <w:t xml:space="preserve">with </w:t>
      </w:r>
      <w:r w:rsidR="000069C5">
        <w:rPr>
          <w:rFonts w:ascii="Book Antiqua" w:hAnsi="Book Antiqua"/>
          <w:sz w:val="22"/>
          <w:szCs w:val="22"/>
        </w:rPr>
        <w:t xml:space="preserve">a </w:t>
      </w:r>
      <w:r>
        <w:rPr>
          <w:rFonts w:ascii="Book Antiqua" w:hAnsi="Book Antiqua"/>
          <w:sz w:val="22"/>
          <w:szCs w:val="22"/>
        </w:rPr>
        <w:t>smooth line</w:t>
      </w:r>
      <w:r w:rsidR="000069C5">
        <w:rPr>
          <w:rFonts w:ascii="Book Antiqua" w:hAnsi="Book Antiqua"/>
          <w:sz w:val="22"/>
          <w:szCs w:val="22"/>
        </w:rPr>
        <w:t xml:space="preserve"> connecting data points, </w:t>
      </w:r>
      <w:r w:rsidR="009C63EC" w:rsidRPr="00B30B23">
        <w:rPr>
          <w:rFonts w:ascii="Book Antiqua" w:hAnsi="Book Antiqua"/>
          <w:sz w:val="22"/>
          <w:szCs w:val="22"/>
        </w:rPr>
        <w:t>and see whether the resonance peak agrees with the data from Procedure-</w:t>
      </w:r>
      <w:r w:rsidR="000069C5">
        <w:rPr>
          <w:rFonts w:ascii="Book Antiqua" w:hAnsi="Book Antiqua"/>
          <w:sz w:val="22"/>
          <w:szCs w:val="22"/>
        </w:rPr>
        <w:t>4</w:t>
      </w:r>
      <w:r w:rsidR="009C63EC" w:rsidRPr="00B30B23">
        <w:rPr>
          <w:rFonts w:ascii="Book Antiqua" w:hAnsi="Book Antiqua"/>
          <w:sz w:val="22"/>
          <w:szCs w:val="22"/>
        </w:rPr>
        <w:t xml:space="preserve"> above.</w:t>
      </w:r>
      <w:r w:rsidR="00A10B30" w:rsidRPr="00B30B23">
        <w:rPr>
          <w:rFonts w:ascii="Book Antiqua" w:hAnsi="Book Antiqua"/>
          <w:sz w:val="22"/>
          <w:szCs w:val="22"/>
        </w:rPr>
        <w:t xml:space="preserve"> </w:t>
      </w:r>
      <w:r w:rsidR="008A47C2">
        <w:rPr>
          <w:rFonts w:ascii="Book Antiqua" w:hAnsi="Book Antiqua"/>
          <w:sz w:val="22"/>
          <w:szCs w:val="22"/>
        </w:rPr>
        <w:t xml:space="preserve"> </w:t>
      </w:r>
      <w:r w:rsidR="008A47C2">
        <w:rPr>
          <w:rFonts w:ascii="Book Antiqua" w:hAnsi="Book Antiqua"/>
          <w:sz w:val="22"/>
          <w:szCs w:val="22"/>
        </w:rPr>
        <w:tab/>
      </w:r>
      <w:r w:rsidR="000069C5">
        <w:rPr>
          <w:rFonts w:ascii="Book Antiqua" w:hAnsi="Book Antiqua"/>
          <w:sz w:val="22"/>
          <w:szCs w:val="22"/>
        </w:rPr>
        <w:br/>
      </w:r>
      <w:r w:rsidR="006362B3">
        <w:rPr>
          <w:rFonts w:ascii="Book Antiqua" w:hAnsi="Book Antiqua"/>
          <w:sz w:val="22"/>
          <w:szCs w:val="22"/>
        </w:rPr>
        <w:t xml:space="preserve"> </w:t>
      </w:r>
      <w:r w:rsidR="006362B3">
        <w:rPr>
          <w:rFonts w:ascii="Book Antiqua" w:hAnsi="Book Antiqua"/>
          <w:sz w:val="22"/>
          <w:szCs w:val="22"/>
        </w:rPr>
        <w:tab/>
      </w:r>
      <w:r w:rsidR="006362B3">
        <w:rPr>
          <w:rFonts w:ascii="Book Antiqua" w:hAnsi="Book Antiqua"/>
          <w:sz w:val="22"/>
          <w:szCs w:val="22"/>
        </w:rPr>
        <w:tab/>
      </w:r>
      <w:r w:rsidR="006362B3">
        <w:rPr>
          <w:rFonts w:ascii="Book Antiqua" w:hAnsi="Book Antiqua"/>
          <w:sz w:val="22"/>
          <w:szCs w:val="22"/>
        </w:rPr>
        <w:tab/>
        <w:t>________________________________________________________</w:t>
      </w:r>
      <w:r w:rsidR="006362B3">
        <w:rPr>
          <w:rFonts w:ascii="Book Antiqua" w:hAnsi="Book Antiqua"/>
          <w:sz w:val="22"/>
          <w:szCs w:val="22"/>
        </w:rPr>
        <w:tab/>
      </w:r>
    </w:p>
    <w:p w14:paraId="0A95D40C" w14:textId="770D69AD" w:rsidR="008A47C2" w:rsidRDefault="008A47C2" w:rsidP="008A47C2">
      <w:pPr>
        <w:spacing w:before="100" w:beforeAutospacing="1" w:after="100" w:afterAutospacing="1"/>
        <w:rPr>
          <w:rFonts w:ascii="Book Antiqua" w:hAnsi="Book Antiqua"/>
          <w:sz w:val="22"/>
          <w:szCs w:val="22"/>
        </w:rPr>
      </w:pPr>
      <w:r>
        <w:rPr>
          <w:rFonts w:ascii="Book Antiqua" w:hAnsi="Book Antiqua"/>
          <w:sz w:val="22"/>
          <w:szCs w:val="22"/>
        </w:rPr>
        <w:t>Resonance peak frequency</w:t>
      </w:r>
      <w:r w:rsidR="00CD0663">
        <w:rPr>
          <w:rFonts w:ascii="Book Antiqua" w:hAnsi="Book Antiqua"/>
          <w:sz w:val="22"/>
          <w:szCs w:val="22"/>
        </w:rPr>
        <w:t xml:space="preserve"> from V</w:t>
      </w:r>
      <w:r w:rsidR="00CD0663">
        <w:rPr>
          <w:rFonts w:ascii="Book Antiqua" w:hAnsi="Book Antiqua"/>
          <w:sz w:val="22"/>
          <w:szCs w:val="22"/>
          <w:vertAlign w:val="subscript"/>
        </w:rPr>
        <w:t xml:space="preserve">p </w:t>
      </w:r>
      <w:r w:rsidR="00CD0663">
        <w:rPr>
          <w:rFonts w:ascii="Book Antiqua" w:hAnsi="Book Antiqua"/>
          <w:sz w:val="22"/>
          <w:szCs w:val="22"/>
        </w:rPr>
        <w:t>versus f plot:</w:t>
      </w:r>
      <w:r>
        <w:rPr>
          <w:rFonts w:ascii="Book Antiqua" w:hAnsi="Book Antiqua"/>
          <w:sz w:val="22"/>
          <w:szCs w:val="22"/>
        </w:rPr>
        <w:t xml:space="preserve"> =_________________ </w:t>
      </w:r>
    </w:p>
    <w:p w14:paraId="3AAF8EEA" w14:textId="71196BAE" w:rsidR="004D0D55" w:rsidRDefault="00A10B30" w:rsidP="00861EDD">
      <w:pPr>
        <w:tabs>
          <w:tab w:val="left" w:pos="-720"/>
        </w:tabs>
        <w:suppressAutoHyphens/>
        <w:spacing w:before="100" w:beforeAutospacing="1" w:after="100" w:afterAutospacing="1"/>
        <w:rPr>
          <w:rFonts w:ascii="Book Antiqua" w:hAnsi="Book Antiqua"/>
          <w:i/>
          <w:iCs/>
          <w:spacing w:val="-3"/>
        </w:rPr>
      </w:pPr>
      <w:r w:rsidRPr="00B30B23">
        <w:rPr>
          <w:rFonts w:ascii="Book Antiqua" w:hAnsi="Book Antiqua"/>
          <w:sz w:val="22"/>
          <w:szCs w:val="22"/>
        </w:rPr>
        <w:t>Attach your plot</w:t>
      </w:r>
      <w:r w:rsidR="00C241B7" w:rsidRPr="00B30B23">
        <w:rPr>
          <w:rFonts w:ascii="Book Antiqua" w:hAnsi="Book Antiqua"/>
          <w:sz w:val="22"/>
          <w:szCs w:val="22"/>
        </w:rPr>
        <w:t xml:space="preserve"> and write a conclusion</w:t>
      </w:r>
      <w:r w:rsidR="00E1452C">
        <w:rPr>
          <w:rFonts w:ascii="Book Antiqua" w:hAnsi="Book Antiqua"/>
          <w:sz w:val="22"/>
          <w:szCs w:val="22"/>
        </w:rPr>
        <w:t xml:space="preserve"> for </w:t>
      </w:r>
      <w:r w:rsidR="00B41F4E">
        <w:rPr>
          <w:rFonts w:ascii="Book Antiqua" w:hAnsi="Book Antiqua"/>
          <w:sz w:val="22"/>
          <w:szCs w:val="22"/>
        </w:rPr>
        <w:t>D</w:t>
      </w:r>
      <w:r w:rsidRPr="00B30B23">
        <w:rPr>
          <w:rFonts w:ascii="Book Antiqua" w:hAnsi="Book Antiqua"/>
          <w:sz w:val="22"/>
          <w:szCs w:val="22"/>
        </w:rPr>
        <w:t>.</w:t>
      </w:r>
      <w:r w:rsidR="00821E04" w:rsidRPr="00B30B23">
        <w:rPr>
          <w:rFonts w:ascii="Book Antiqua" w:hAnsi="Book Antiqua"/>
          <w:sz w:val="22"/>
          <w:szCs w:val="22"/>
        </w:rPr>
        <w:br/>
      </w:r>
    </w:p>
    <w:p w14:paraId="30F48902" w14:textId="77777777" w:rsidR="00A10B30" w:rsidRPr="00B30B23" w:rsidRDefault="00A10B30" w:rsidP="00821E04">
      <w:pPr>
        <w:spacing w:before="100" w:beforeAutospacing="1" w:after="100" w:afterAutospacing="1"/>
        <w:rPr>
          <w:sz w:val="22"/>
          <w:szCs w:val="22"/>
        </w:rPr>
      </w:pPr>
    </w:p>
    <w:sectPr w:rsidR="00A10B30" w:rsidRPr="00B30B23" w:rsidSect="00763A34">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38C6D" w14:textId="77777777" w:rsidR="00F04D05" w:rsidRDefault="00F04D05" w:rsidP="00B966AF">
      <w:r>
        <w:separator/>
      </w:r>
    </w:p>
  </w:endnote>
  <w:endnote w:type="continuationSeparator" w:id="0">
    <w:p w14:paraId="6220D99E" w14:textId="77777777" w:rsidR="00F04D05" w:rsidRDefault="00F04D05" w:rsidP="00B9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0A1D5" w14:textId="77777777" w:rsidR="00B966AF" w:rsidRDefault="00B96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08657"/>
      <w:docPartObj>
        <w:docPartGallery w:val="Page Numbers (Bottom of Page)"/>
        <w:docPartUnique/>
      </w:docPartObj>
    </w:sdtPr>
    <w:sdtEndPr/>
    <w:sdtContent>
      <w:p w14:paraId="73E17978" w14:textId="77777777" w:rsidR="00B966AF" w:rsidRDefault="00961DB8">
        <w:pPr>
          <w:pStyle w:val="Footer"/>
          <w:jc w:val="right"/>
        </w:pPr>
        <w:r>
          <w:fldChar w:fldCharType="begin"/>
        </w:r>
        <w:r>
          <w:instrText xml:space="preserve"> PAGE   \* MERGEFORMAT </w:instrText>
        </w:r>
        <w:r>
          <w:fldChar w:fldCharType="separate"/>
        </w:r>
        <w:r w:rsidR="00886FE2">
          <w:rPr>
            <w:noProof/>
          </w:rPr>
          <w:t>7</w:t>
        </w:r>
        <w:r>
          <w:rPr>
            <w:noProof/>
          </w:rPr>
          <w:fldChar w:fldCharType="end"/>
        </w:r>
      </w:p>
    </w:sdtContent>
  </w:sdt>
  <w:p w14:paraId="2BFDF0F3" w14:textId="77777777" w:rsidR="00B966AF" w:rsidRDefault="00B966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5F82F" w14:textId="77777777" w:rsidR="00B966AF" w:rsidRDefault="00B96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D5A20" w14:textId="77777777" w:rsidR="00F04D05" w:rsidRDefault="00F04D05" w:rsidP="00B966AF">
      <w:r>
        <w:separator/>
      </w:r>
    </w:p>
  </w:footnote>
  <w:footnote w:type="continuationSeparator" w:id="0">
    <w:p w14:paraId="58EE514F" w14:textId="77777777" w:rsidR="00F04D05" w:rsidRDefault="00F04D05" w:rsidP="00B96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DB045" w14:textId="77777777" w:rsidR="00B966AF" w:rsidRDefault="00B96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8C0E" w14:textId="77777777" w:rsidR="00B966AF" w:rsidRDefault="00B966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0ECB2" w14:textId="77777777" w:rsidR="00B966AF" w:rsidRDefault="00B966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4FCB"/>
    <w:multiLevelType w:val="hybridMultilevel"/>
    <w:tmpl w:val="A9B4F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F2CA8"/>
    <w:multiLevelType w:val="hybridMultilevel"/>
    <w:tmpl w:val="A9B4F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32C68"/>
    <w:multiLevelType w:val="hybridMultilevel"/>
    <w:tmpl w:val="24621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A50C8"/>
    <w:multiLevelType w:val="hybridMultilevel"/>
    <w:tmpl w:val="D8945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14A9F"/>
    <w:multiLevelType w:val="hybridMultilevel"/>
    <w:tmpl w:val="11F2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36116"/>
    <w:multiLevelType w:val="hybridMultilevel"/>
    <w:tmpl w:val="1EDC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B73AB"/>
    <w:multiLevelType w:val="hybridMultilevel"/>
    <w:tmpl w:val="CA9C76CA"/>
    <w:lvl w:ilvl="0" w:tplc="4578805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D32799"/>
    <w:multiLevelType w:val="hybridMultilevel"/>
    <w:tmpl w:val="95824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3695B"/>
    <w:multiLevelType w:val="hybridMultilevel"/>
    <w:tmpl w:val="3ACC0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1C3C05"/>
    <w:multiLevelType w:val="hybridMultilevel"/>
    <w:tmpl w:val="8ECE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7D7961"/>
    <w:multiLevelType w:val="hybridMultilevel"/>
    <w:tmpl w:val="8ECE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7"/>
  </w:num>
  <w:num w:numId="5">
    <w:abstractNumId w:val="9"/>
  </w:num>
  <w:num w:numId="6">
    <w:abstractNumId w:val="6"/>
  </w:num>
  <w:num w:numId="7">
    <w:abstractNumId w:val="8"/>
  </w:num>
  <w:num w:numId="8">
    <w:abstractNumId w:val="5"/>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2A"/>
    <w:rsid w:val="000069C5"/>
    <w:rsid w:val="00057B66"/>
    <w:rsid w:val="000A5D11"/>
    <w:rsid w:val="000B5D4B"/>
    <w:rsid w:val="000D7908"/>
    <w:rsid w:val="000F18F1"/>
    <w:rsid w:val="00100FF2"/>
    <w:rsid w:val="00114836"/>
    <w:rsid w:val="00136BE1"/>
    <w:rsid w:val="00155B7C"/>
    <w:rsid w:val="0015742B"/>
    <w:rsid w:val="001A3DDE"/>
    <w:rsid w:val="001A7C9C"/>
    <w:rsid w:val="001B2ADB"/>
    <w:rsid w:val="001D4580"/>
    <w:rsid w:val="001D5DB7"/>
    <w:rsid w:val="0024618B"/>
    <w:rsid w:val="00250A54"/>
    <w:rsid w:val="00250F74"/>
    <w:rsid w:val="00260821"/>
    <w:rsid w:val="002A6FAF"/>
    <w:rsid w:val="002C3DD3"/>
    <w:rsid w:val="002C611F"/>
    <w:rsid w:val="002E608D"/>
    <w:rsid w:val="002E6D24"/>
    <w:rsid w:val="00325F56"/>
    <w:rsid w:val="00355AF5"/>
    <w:rsid w:val="00361A4B"/>
    <w:rsid w:val="00385F52"/>
    <w:rsid w:val="003E511E"/>
    <w:rsid w:val="003F4D88"/>
    <w:rsid w:val="00402778"/>
    <w:rsid w:val="004137BB"/>
    <w:rsid w:val="0043104D"/>
    <w:rsid w:val="00442BE1"/>
    <w:rsid w:val="00450C53"/>
    <w:rsid w:val="00483968"/>
    <w:rsid w:val="004952E8"/>
    <w:rsid w:val="004A0A20"/>
    <w:rsid w:val="004D0D55"/>
    <w:rsid w:val="004E64B1"/>
    <w:rsid w:val="005026E7"/>
    <w:rsid w:val="0051713F"/>
    <w:rsid w:val="00564D0C"/>
    <w:rsid w:val="00581A4A"/>
    <w:rsid w:val="005849F4"/>
    <w:rsid w:val="00597FAC"/>
    <w:rsid w:val="005B4334"/>
    <w:rsid w:val="005C1C73"/>
    <w:rsid w:val="005C755D"/>
    <w:rsid w:val="005C7C0B"/>
    <w:rsid w:val="005D58A2"/>
    <w:rsid w:val="005E2C77"/>
    <w:rsid w:val="005F1157"/>
    <w:rsid w:val="006007E7"/>
    <w:rsid w:val="006362B3"/>
    <w:rsid w:val="006769ED"/>
    <w:rsid w:val="006805FE"/>
    <w:rsid w:val="00685CD0"/>
    <w:rsid w:val="006A1500"/>
    <w:rsid w:val="006E53AF"/>
    <w:rsid w:val="006E6E77"/>
    <w:rsid w:val="00710B0D"/>
    <w:rsid w:val="00725B1E"/>
    <w:rsid w:val="00763A34"/>
    <w:rsid w:val="007C2CE1"/>
    <w:rsid w:val="007C45B9"/>
    <w:rsid w:val="007F343B"/>
    <w:rsid w:val="00821E04"/>
    <w:rsid w:val="00861EDD"/>
    <w:rsid w:val="00886FE2"/>
    <w:rsid w:val="008A132C"/>
    <w:rsid w:val="008A47C2"/>
    <w:rsid w:val="008D5350"/>
    <w:rsid w:val="009004B8"/>
    <w:rsid w:val="009144DD"/>
    <w:rsid w:val="00933A30"/>
    <w:rsid w:val="009467E5"/>
    <w:rsid w:val="00961DB8"/>
    <w:rsid w:val="009C63EC"/>
    <w:rsid w:val="009D7435"/>
    <w:rsid w:val="009E01E0"/>
    <w:rsid w:val="009E4F42"/>
    <w:rsid w:val="00A04E48"/>
    <w:rsid w:val="00A10B30"/>
    <w:rsid w:val="00A34C3C"/>
    <w:rsid w:val="00A3585C"/>
    <w:rsid w:val="00A35BBF"/>
    <w:rsid w:val="00A47297"/>
    <w:rsid w:val="00A959E5"/>
    <w:rsid w:val="00AE318E"/>
    <w:rsid w:val="00AF2BB8"/>
    <w:rsid w:val="00B11C5E"/>
    <w:rsid w:val="00B30B23"/>
    <w:rsid w:val="00B40B10"/>
    <w:rsid w:val="00B41F4E"/>
    <w:rsid w:val="00B6362A"/>
    <w:rsid w:val="00B64919"/>
    <w:rsid w:val="00B66966"/>
    <w:rsid w:val="00B854EF"/>
    <w:rsid w:val="00B966AF"/>
    <w:rsid w:val="00BC1715"/>
    <w:rsid w:val="00BC77C7"/>
    <w:rsid w:val="00C0486A"/>
    <w:rsid w:val="00C241B7"/>
    <w:rsid w:val="00C31227"/>
    <w:rsid w:val="00C34674"/>
    <w:rsid w:val="00C55F2F"/>
    <w:rsid w:val="00C65EA5"/>
    <w:rsid w:val="00C92AAD"/>
    <w:rsid w:val="00CA4179"/>
    <w:rsid w:val="00CB3E4C"/>
    <w:rsid w:val="00CD0663"/>
    <w:rsid w:val="00CE7962"/>
    <w:rsid w:val="00D57C19"/>
    <w:rsid w:val="00D70A55"/>
    <w:rsid w:val="00D9195F"/>
    <w:rsid w:val="00D936BE"/>
    <w:rsid w:val="00DA423D"/>
    <w:rsid w:val="00DB5599"/>
    <w:rsid w:val="00E1452C"/>
    <w:rsid w:val="00E33069"/>
    <w:rsid w:val="00ED59C1"/>
    <w:rsid w:val="00ED645C"/>
    <w:rsid w:val="00ED669D"/>
    <w:rsid w:val="00EE2F39"/>
    <w:rsid w:val="00F046B4"/>
    <w:rsid w:val="00F04D05"/>
    <w:rsid w:val="00F313BA"/>
    <w:rsid w:val="00F47AE1"/>
    <w:rsid w:val="00F765DB"/>
    <w:rsid w:val="00FA3F8C"/>
    <w:rsid w:val="00FE7755"/>
    <w:rsid w:val="00FF1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A2D68"/>
  <w15:docId w15:val="{B3108245-D6DB-4538-A170-CCC62C9E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A3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B3E4C"/>
    <w:pPr>
      <w:spacing w:before="100" w:beforeAutospacing="1" w:after="100" w:afterAutospacing="1"/>
    </w:pPr>
  </w:style>
  <w:style w:type="character" w:styleId="Hyperlink">
    <w:name w:val="Hyperlink"/>
    <w:basedOn w:val="DefaultParagraphFont"/>
    <w:rsid w:val="00CB3E4C"/>
    <w:rPr>
      <w:color w:val="0000FF"/>
      <w:u w:val="single"/>
    </w:rPr>
  </w:style>
  <w:style w:type="character" w:styleId="Strong">
    <w:name w:val="Strong"/>
    <w:basedOn w:val="DefaultParagraphFont"/>
    <w:qFormat/>
    <w:rsid w:val="00CB3E4C"/>
    <w:rPr>
      <w:b/>
      <w:bCs/>
    </w:rPr>
  </w:style>
  <w:style w:type="table" w:styleId="TableGrid">
    <w:name w:val="Table Grid"/>
    <w:basedOn w:val="TableNormal"/>
    <w:rsid w:val="00BC7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936BE"/>
    <w:rPr>
      <w:color w:val="800080" w:themeColor="followedHyperlink"/>
      <w:u w:val="single"/>
    </w:rPr>
  </w:style>
  <w:style w:type="paragraph" w:styleId="BalloonText">
    <w:name w:val="Balloon Text"/>
    <w:basedOn w:val="Normal"/>
    <w:link w:val="BalloonTextChar"/>
    <w:uiPriority w:val="99"/>
    <w:semiHidden/>
    <w:unhideWhenUsed/>
    <w:rsid w:val="000B5D4B"/>
    <w:rPr>
      <w:rFonts w:ascii="Tahoma" w:hAnsi="Tahoma" w:cs="Tahoma"/>
      <w:sz w:val="16"/>
      <w:szCs w:val="16"/>
    </w:rPr>
  </w:style>
  <w:style w:type="character" w:customStyle="1" w:styleId="BalloonTextChar">
    <w:name w:val="Balloon Text Char"/>
    <w:basedOn w:val="DefaultParagraphFont"/>
    <w:link w:val="BalloonText"/>
    <w:uiPriority w:val="99"/>
    <w:semiHidden/>
    <w:rsid w:val="000B5D4B"/>
    <w:rPr>
      <w:rFonts w:ascii="Tahoma" w:hAnsi="Tahoma" w:cs="Tahoma"/>
      <w:sz w:val="16"/>
      <w:szCs w:val="16"/>
    </w:rPr>
  </w:style>
  <w:style w:type="paragraph" w:styleId="ListParagraph">
    <w:name w:val="List Paragraph"/>
    <w:basedOn w:val="Normal"/>
    <w:uiPriority w:val="34"/>
    <w:qFormat/>
    <w:rsid w:val="00710B0D"/>
    <w:pPr>
      <w:ind w:left="720"/>
      <w:contextualSpacing/>
    </w:pPr>
  </w:style>
  <w:style w:type="paragraph" w:styleId="Header">
    <w:name w:val="header"/>
    <w:basedOn w:val="Normal"/>
    <w:link w:val="HeaderChar"/>
    <w:uiPriority w:val="99"/>
    <w:semiHidden/>
    <w:unhideWhenUsed/>
    <w:rsid w:val="00B966AF"/>
    <w:pPr>
      <w:tabs>
        <w:tab w:val="center" w:pos="4680"/>
        <w:tab w:val="right" w:pos="9360"/>
      </w:tabs>
    </w:pPr>
  </w:style>
  <w:style w:type="character" w:customStyle="1" w:styleId="HeaderChar">
    <w:name w:val="Header Char"/>
    <w:basedOn w:val="DefaultParagraphFont"/>
    <w:link w:val="Header"/>
    <w:uiPriority w:val="99"/>
    <w:semiHidden/>
    <w:rsid w:val="00B966AF"/>
    <w:rPr>
      <w:sz w:val="24"/>
      <w:szCs w:val="24"/>
    </w:rPr>
  </w:style>
  <w:style w:type="paragraph" w:styleId="Footer">
    <w:name w:val="footer"/>
    <w:basedOn w:val="Normal"/>
    <w:link w:val="FooterChar"/>
    <w:uiPriority w:val="99"/>
    <w:unhideWhenUsed/>
    <w:rsid w:val="00B966AF"/>
    <w:pPr>
      <w:tabs>
        <w:tab w:val="center" w:pos="4680"/>
        <w:tab w:val="right" w:pos="9360"/>
      </w:tabs>
    </w:pPr>
  </w:style>
  <w:style w:type="character" w:customStyle="1" w:styleId="FooterChar">
    <w:name w:val="Footer Char"/>
    <w:basedOn w:val="DefaultParagraphFont"/>
    <w:link w:val="Footer"/>
    <w:uiPriority w:val="99"/>
    <w:rsid w:val="00B966AF"/>
    <w:rPr>
      <w:sz w:val="24"/>
      <w:szCs w:val="24"/>
    </w:rPr>
  </w:style>
  <w:style w:type="character" w:styleId="UnresolvedMention">
    <w:name w:val="Unresolved Mention"/>
    <w:basedOn w:val="DefaultParagraphFont"/>
    <w:uiPriority w:val="99"/>
    <w:semiHidden/>
    <w:unhideWhenUsed/>
    <w:rsid w:val="005B4334"/>
    <w:rPr>
      <w:color w:val="605E5C"/>
      <w:shd w:val="clear" w:color="auto" w:fill="E1DFDD"/>
    </w:rPr>
  </w:style>
  <w:style w:type="character" w:styleId="PlaceholderText">
    <w:name w:val="Placeholder Text"/>
    <w:basedOn w:val="DefaultParagraphFont"/>
    <w:uiPriority w:val="99"/>
    <w:semiHidden/>
    <w:rsid w:val="001574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87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W8ZXju1ruU" TargetMode="External"/><Relationship Id="rId13" Type="http://schemas.openxmlformats.org/officeDocument/2006/relationships/image" Target="media/image4.png"/><Relationship Id="rId18" Type="http://schemas.openxmlformats.org/officeDocument/2006/relationships/hyperlink" Target="https://courses.lumenlearning.com/physics/chapter/23-12-rlc-series-ac-circuit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thephysicsaviary.com/Physics/Programs/Labs/RLCinACLab/" TargetMode="Externa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hyperlink" Target="https://www.thephysicsaviary.com/Physics/Programs/Labs/FrequencyVoltageACPowerSupplyLa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lternating_curren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thephysicsaviary.com/Physics/Programs/Games/ReadTheOscilloscope/"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7</Pages>
  <Words>1074</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Name:_____________________________Date:_______________Time:____________</vt:lpstr>
    </vt:vector>
  </TitlesOfParts>
  <Company>Winthrop University</Company>
  <LinksUpToDate>false</LinksUpToDate>
  <CharactersWithSpaces>7839</CharactersWithSpaces>
  <SharedDoc>false</SharedDoc>
  <HLinks>
    <vt:vector size="18" baseType="variant">
      <vt:variant>
        <vt:i4>3276907</vt:i4>
      </vt:variant>
      <vt:variant>
        <vt:i4>12</vt:i4>
      </vt:variant>
      <vt:variant>
        <vt:i4>0</vt:i4>
      </vt:variant>
      <vt:variant>
        <vt:i4>5</vt:i4>
      </vt:variant>
      <vt:variant>
        <vt:lpwstr>http://lectureonline.cl.msu.edu/~mmp/kap23/RCL/app.htm</vt:lpwstr>
      </vt:variant>
      <vt:variant>
        <vt:lpwstr/>
      </vt:variant>
      <vt:variant>
        <vt:i4>7209085</vt:i4>
      </vt:variant>
      <vt:variant>
        <vt:i4>3</vt:i4>
      </vt:variant>
      <vt:variant>
        <vt:i4>0</vt:i4>
      </vt:variant>
      <vt:variant>
        <vt:i4>5</vt:i4>
      </vt:variant>
      <vt:variant>
        <vt:lpwstr>http://www.doctronics.co.uk/scope.htm</vt:lpwstr>
      </vt:variant>
      <vt:variant>
        <vt:lpwstr>top</vt:lpwstr>
      </vt:variant>
      <vt:variant>
        <vt:i4>7929974</vt:i4>
      </vt:variant>
      <vt:variant>
        <vt:i4>0</vt:i4>
      </vt:variant>
      <vt:variant>
        <vt:i4>0</vt:i4>
      </vt:variant>
      <vt:variant>
        <vt:i4>5</vt:i4>
      </vt:variant>
      <vt:variant>
        <vt:lpwstr>http://www.doctronics.co.uk/signals.htm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Name:_____________________________Date:_______________Time:____________</dc:title>
  <dc:creator>mahesp</dc:creator>
  <cp:lastModifiedBy>Maheswaranathan, Ponn</cp:lastModifiedBy>
  <cp:revision>22</cp:revision>
  <cp:lastPrinted>2018-03-21T16:18:00Z</cp:lastPrinted>
  <dcterms:created xsi:type="dcterms:W3CDTF">2021-02-28T20:20:00Z</dcterms:created>
  <dcterms:modified xsi:type="dcterms:W3CDTF">2021-03-22T17:41:00Z</dcterms:modified>
</cp:coreProperties>
</file>