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E88761" w14:textId="6D6F0CB1" w:rsidR="00837B3A" w:rsidRDefault="006F7913" w:rsidP="00D4776C">
      <w:pPr>
        <w:pStyle w:val="NormalWeb"/>
        <w:rPr>
          <w:sz w:val="28"/>
          <w:szCs w:val="28"/>
        </w:rPr>
      </w:pPr>
      <w:bookmarkStart w:id="0" w:name="_GoBack"/>
      <w:r>
        <w:rPr>
          <w:sz w:val="28"/>
          <w:szCs w:val="28"/>
        </w:rPr>
        <w:t xml:space="preserve">Diffraction Grating </w:t>
      </w:r>
      <w:r w:rsidR="003A1AEC">
        <w:rPr>
          <w:sz w:val="28"/>
          <w:szCs w:val="28"/>
        </w:rPr>
        <w:t>Remote Lab</w:t>
      </w:r>
      <w:r w:rsidR="00B06A36">
        <w:rPr>
          <w:sz w:val="28"/>
          <w:szCs w:val="28"/>
        </w:rPr>
        <w:t xml:space="preserve">   </w:t>
      </w:r>
      <w:r w:rsidR="00837B3A">
        <w:rPr>
          <w:sz w:val="28"/>
          <w:szCs w:val="28"/>
        </w:rPr>
        <w:tab/>
      </w:r>
      <w:proofErr w:type="gramStart"/>
      <w:r w:rsidR="00B06A36">
        <w:rPr>
          <w:sz w:val="28"/>
          <w:szCs w:val="28"/>
        </w:rPr>
        <w:t>N</w:t>
      </w:r>
      <w:r w:rsidR="00761DE8" w:rsidRPr="00761DE8">
        <w:rPr>
          <w:sz w:val="28"/>
          <w:szCs w:val="28"/>
        </w:rPr>
        <w:t>ame:_</w:t>
      </w:r>
      <w:proofErr w:type="gramEnd"/>
      <w:r w:rsidR="00761DE8" w:rsidRPr="00761DE8">
        <w:rPr>
          <w:sz w:val="28"/>
          <w:szCs w:val="28"/>
        </w:rPr>
        <w:t>___</w:t>
      </w:r>
      <w:r w:rsidR="00837B3A">
        <w:rPr>
          <w:sz w:val="28"/>
          <w:szCs w:val="28"/>
        </w:rPr>
        <w:t>____</w:t>
      </w:r>
      <w:r w:rsidR="00761DE8" w:rsidRPr="00761DE8">
        <w:rPr>
          <w:sz w:val="28"/>
          <w:szCs w:val="28"/>
        </w:rPr>
        <w:t>________</w:t>
      </w:r>
      <w:r w:rsidR="00964D21">
        <w:rPr>
          <w:sz w:val="28"/>
          <w:szCs w:val="28"/>
        </w:rPr>
        <w:t>___</w:t>
      </w:r>
      <w:r w:rsidR="00761DE8" w:rsidRPr="00761DE8">
        <w:rPr>
          <w:sz w:val="28"/>
          <w:szCs w:val="28"/>
        </w:rPr>
        <w:t>_</w:t>
      </w:r>
      <w:r w:rsidR="00B06A36">
        <w:rPr>
          <w:sz w:val="28"/>
          <w:szCs w:val="28"/>
        </w:rPr>
        <w:t>_</w:t>
      </w:r>
      <w:r w:rsidR="00954FF4" w:rsidRPr="00761DE8">
        <w:rPr>
          <w:sz w:val="28"/>
          <w:szCs w:val="28"/>
        </w:rPr>
        <w:t xml:space="preserve">      </w:t>
      </w:r>
      <w:r w:rsidR="00FA5DE5" w:rsidRPr="00761DE8">
        <w:rPr>
          <w:sz w:val="28"/>
          <w:szCs w:val="28"/>
        </w:rPr>
        <w:t xml:space="preserve"> </w:t>
      </w:r>
    </w:p>
    <w:bookmarkEnd w:id="0"/>
    <w:p w14:paraId="300FB6E5" w14:textId="50991E5B" w:rsidR="009E3DBD" w:rsidRDefault="00837B3A" w:rsidP="00F87EE0">
      <w:pPr>
        <w:pStyle w:val="NormalWeb"/>
      </w:pPr>
      <w:r w:rsidRPr="00632F37">
        <w:t>Purpose:</w:t>
      </w:r>
      <w:r>
        <w:t xml:space="preserve"> Determine the wavelength of light using wave phenomena.</w:t>
      </w:r>
    </w:p>
    <w:p w14:paraId="71F50A29" w14:textId="2F0DE769" w:rsidR="0039036E" w:rsidRDefault="0039036E" w:rsidP="0039036E">
      <w:pPr>
        <w:spacing w:after="150"/>
      </w:pPr>
      <w:r>
        <w:t>T</w:t>
      </w:r>
      <w:r w:rsidR="00DB15C4">
        <w:t>heory:</w:t>
      </w:r>
      <w:r>
        <w:t xml:space="preserve"> </w:t>
      </w:r>
      <w:hyperlink r:id="rId8" w:history="1">
        <w:r w:rsidRPr="00390D91">
          <w:rPr>
            <w:rStyle w:val="Hyperlink"/>
          </w:rPr>
          <w:t>https://www.youtube.com/watch?v=E2duVLCkHqI</w:t>
        </w:r>
      </w:hyperlink>
    </w:p>
    <w:p w14:paraId="137BF5F6" w14:textId="437369D5" w:rsidR="009D0653" w:rsidRDefault="009D0653" w:rsidP="009D0653">
      <w:r w:rsidRPr="00096A6B">
        <w:t>Procedure:</w:t>
      </w:r>
    </w:p>
    <w:p w14:paraId="1597973E" w14:textId="77777777" w:rsidR="009D0653" w:rsidRDefault="009D0653" w:rsidP="009D0653">
      <w:pPr>
        <w:pStyle w:val="NormalWeb"/>
      </w:pPr>
      <w:r>
        <w:t xml:space="preserve">1. Open the following simulation: </w:t>
      </w:r>
      <w:hyperlink r:id="rId9" w:history="1">
        <w:r w:rsidRPr="0046315B">
          <w:rPr>
            <w:rStyle w:val="Hyperlink"/>
          </w:rPr>
          <w:t>https://www.geogebra.org/m/myyuuhbg</w:t>
        </w:r>
      </w:hyperlink>
    </w:p>
    <w:p w14:paraId="7391D3D4" w14:textId="77777777" w:rsidR="009D0653" w:rsidRDefault="009D0653" w:rsidP="009D0653">
      <w:r w:rsidRPr="003955B6">
        <w:rPr>
          <w:noProof/>
        </w:rPr>
        <w:drawing>
          <wp:inline distT="0" distB="0" distL="0" distR="0" wp14:anchorId="5871DD22" wp14:editId="5BE7238F">
            <wp:extent cx="4431323" cy="2747522"/>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66607" cy="2769399"/>
                    </a:xfrm>
                    <a:prstGeom prst="rect">
                      <a:avLst/>
                    </a:prstGeom>
                  </pic:spPr>
                </pic:pic>
              </a:graphicData>
            </a:graphic>
          </wp:inline>
        </w:drawing>
      </w:r>
    </w:p>
    <w:p w14:paraId="3C784F99" w14:textId="77777777" w:rsidR="009D0653" w:rsidRDefault="009D0653" w:rsidP="009D0653">
      <w:r>
        <w:t xml:space="preserve">What you see is a green laser pointed at a screen with a diffraction grating nearby. </w:t>
      </w:r>
    </w:p>
    <w:p w14:paraId="6E92637E" w14:textId="77777777" w:rsidR="009D0653" w:rsidRDefault="009D0653" w:rsidP="009D0653"/>
    <w:p w14:paraId="00FFBA7C" w14:textId="77777777" w:rsidR="009D0653" w:rsidRDefault="009D0653" w:rsidP="009D0653">
      <w:r>
        <w:t xml:space="preserve">2. Click “Grating in place” to place the grating on the path of the laser beam. Keep the screen to grating distance to 10 m, wavelength to 532 nm, and set the grating lines per mm to 430. </w:t>
      </w:r>
    </w:p>
    <w:p w14:paraId="6DA1D520" w14:textId="77777777" w:rsidR="009D0653" w:rsidRDefault="009D0653" w:rsidP="009D0653">
      <w:r w:rsidRPr="00910FFE">
        <w:rPr>
          <w:noProof/>
        </w:rPr>
        <w:drawing>
          <wp:inline distT="0" distB="0" distL="0" distR="0" wp14:anchorId="7EE97A69" wp14:editId="292A2416">
            <wp:extent cx="4441280" cy="2778369"/>
            <wp:effectExtent l="0" t="0" r="381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66668" cy="2794251"/>
                    </a:xfrm>
                    <a:prstGeom prst="rect">
                      <a:avLst/>
                    </a:prstGeom>
                  </pic:spPr>
                </pic:pic>
              </a:graphicData>
            </a:graphic>
          </wp:inline>
        </w:drawing>
      </w:r>
    </w:p>
    <w:p w14:paraId="0C6A5180" w14:textId="1EC50E85" w:rsidR="009D0653" w:rsidRDefault="009D0653" w:rsidP="009D0653">
      <w:r>
        <w:lastRenderedPageBreak/>
        <w:t xml:space="preserve">Now, what you see are the diffraction maxima spots on the screen, in addition to the central spot. Only the first order diffraction maxima are shown at a distance x from the central spot. Screen to grating distance is L. Also shown, the diffraction angle, </w:t>
      </w:r>
      <w:r>
        <w:sym w:font="Symbol" w:char="F071"/>
      </w:r>
      <w:r>
        <w:t xml:space="preserve"> for the first order diffraction maximum on the right.  Complete the first row of the data table below.</w:t>
      </w:r>
    </w:p>
    <w:p w14:paraId="01CE1B5B" w14:textId="77777777" w:rsidR="0039036E" w:rsidRDefault="0039036E" w:rsidP="009D0653"/>
    <w:p w14:paraId="65C54DC6" w14:textId="5A016009" w:rsidR="009D0653" w:rsidRDefault="009D0653" w:rsidP="009D0653">
      <w:r>
        <w:t xml:space="preserve">3. Repeat the measurements for the rest of the screen to grating distances shown in the data table and complete the data table. </w:t>
      </w:r>
    </w:p>
    <w:p w14:paraId="5D45A08F" w14:textId="77777777" w:rsidR="009D0653" w:rsidRDefault="009D0653" w:rsidP="009D0653">
      <w:r>
        <w:t xml:space="preserve"> </w:t>
      </w:r>
    </w:p>
    <w:p w14:paraId="54CCC022" w14:textId="77777777" w:rsidR="0039036E" w:rsidRDefault="009D0653" w:rsidP="009D0653">
      <w:r>
        <w:t>DATA Table for Diffraction Grating</w:t>
      </w:r>
    </w:p>
    <w:p w14:paraId="1B0D3C32" w14:textId="77777777" w:rsidR="0039036E" w:rsidRDefault="0039036E" w:rsidP="009D0653"/>
    <w:p w14:paraId="532D82E9" w14:textId="6536ECA0" w:rsidR="009D0653" w:rsidRDefault="0039036E" w:rsidP="009D0653">
      <w:r>
        <w:t xml:space="preserve">Diffraction peaks are given by, </w:t>
      </w:r>
      <m:oMath>
        <m:r>
          <w:rPr>
            <w:rFonts w:ascii="Cambria Math" w:hAnsi="Cambria Math"/>
            <w:sz w:val="28"/>
            <w:szCs w:val="28"/>
          </w:rPr>
          <m:t>d</m:t>
        </m:r>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θ</m:t>
            </m:r>
          </m:e>
        </m:func>
        <m:r>
          <w:rPr>
            <w:rFonts w:ascii="Cambria Math" w:hAnsi="Cambria Math"/>
            <w:sz w:val="28"/>
            <w:szCs w:val="28"/>
          </w:rPr>
          <m:t>=n</m:t>
        </m:r>
        <m:r>
          <w:rPr>
            <w:rFonts w:ascii="Cambria Math" w:hAnsi="Cambria Math"/>
            <w:i/>
            <w:sz w:val="28"/>
            <w:szCs w:val="28"/>
          </w:rPr>
          <w:sym w:font="Symbol" w:char="F06C"/>
        </m:r>
      </m:oMath>
      <w:r w:rsidR="005E0957">
        <w:br/>
      </w:r>
    </w:p>
    <w:p w14:paraId="425FF63D" w14:textId="77777777" w:rsidR="005E0957" w:rsidRDefault="005E0957" w:rsidP="005E0957">
      <w:r>
        <w:t xml:space="preserve">Grating lines per mm = 430    </w:t>
      </w:r>
      <w:r w:rsidRPr="0039036E">
        <w:rPr>
          <w:i/>
        </w:rPr>
        <w:t>d</w:t>
      </w:r>
      <w:r>
        <w:t xml:space="preserve"> = ________ mm = __________nm</w:t>
      </w:r>
    </w:p>
    <w:p w14:paraId="17FC3A94" w14:textId="77777777" w:rsidR="005E0957" w:rsidRDefault="005E0957" w:rsidP="009D0653"/>
    <w:tbl>
      <w:tblPr>
        <w:tblStyle w:val="TableGrid"/>
        <w:tblW w:w="0" w:type="auto"/>
        <w:tblLook w:val="04A0" w:firstRow="1" w:lastRow="0" w:firstColumn="1" w:lastColumn="0" w:noHBand="0" w:noVBand="1"/>
      </w:tblPr>
      <w:tblGrid>
        <w:gridCol w:w="1689"/>
        <w:gridCol w:w="1283"/>
        <w:gridCol w:w="1645"/>
        <w:gridCol w:w="1696"/>
        <w:gridCol w:w="881"/>
        <w:gridCol w:w="1436"/>
      </w:tblGrid>
      <w:tr w:rsidR="009D0653" w14:paraId="7593CFBD" w14:textId="77777777" w:rsidTr="00A46885">
        <w:tc>
          <w:tcPr>
            <w:tcW w:w="1689" w:type="dxa"/>
          </w:tcPr>
          <w:p w14:paraId="1404133E" w14:textId="77777777" w:rsidR="009D0653" w:rsidRDefault="009D0653" w:rsidP="00A46885">
            <w:r>
              <w:t xml:space="preserve">Screen to grating distance, </w:t>
            </w:r>
            <w:r w:rsidRPr="00405B1D">
              <w:rPr>
                <w:i/>
              </w:rPr>
              <w:t>L</w:t>
            </w:r>
            <w:r>
              <w:t xml:space="preserve"> (m)</w:t>
            </w:r>
          </w:p>
        </w:tc>
        <w:tc>
          <w:tcPr>
            <w:tcW w:w="1283" w:type="dxa"/>
          </w:tcPr>
          <w:p w14:paraId="7B62E8E4" w14:textId="2406B278" w:rsidR="009D0653" w:rsidRDefault="009D0653" w:rsidP="00A46885">
            <w:r>
              <w:t xml:space="preserve">Diffraction order, </w:t>
            </w:r>
            <w:r w:rsidR="00E13F94">
              <w:t>n</w:t>
            </w:r>
          </w:p>
        </w:tc>
        <w:tc>
          <w:tcPr>
            <w:tcW w:w="1645" w:type="dxa"/>
          </w:tcPr>
          <w:p w14:paraId="1C8D7BF3" w14:textId="77777777" w:rsidR="009D0653" w:rsidRDefault="009D0653" w:rsidP="00A46885">
            <w:r>
              <w:t xml:space="preserve">Right diffraction spot length, </w:t>
            </w:r>
            <w:r>
              <w:br/>
            </w:r>
            <w:r w:rsidRPr="00405B1D">
              <w:rPr>
                <w:i/>
              </w:rPr>
              <w:t>x</w:t>
            </w:r>
            <w:r>
              <w:t xml:space="preserve"> (m)</w:t>
            </w:r>
          </w:p>
        </w:tc>
        <w:tc>
          <w:tcPr>
            <w:tcW w:w="1696" w:type="dxa"/>
          </w:tcPr>
          <w:p w14:paraId="7AD8DC56" w14:textId="77777777" w:rsidR="009D0653" w:rsidRDefault="009D0653" w:rsidP="00A46885">
            <w:r>
              <w:t xml:space="preserve">Diffraction angle, </w:t>
            </w:r>
          </w:p>
          <w:p w14:paraId="6C89BEE2" w14:textId="77777777" w:rsidR="009D0653" w:rsidRDefault="009D0653" w:rsidP="00A46885">
            <m:oMathPara>
              <m:oMath>
                <m:r>
                  <w:rPr>
                    <w:rFonts w:ascii="Cambria Math" w:hAnsi="Cambria Math"/>
                  </w:rPr>
                  <m:t>θ=</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e>
                      <m:sup>
                        <m:r>
                          <w:rPr>
                            <w:rFonts w:ascii="Cambria Math" w:hAnsi="Cambria Math"/>
                          </w:rPr>
                          <m:t>-1</m:t>
                        </m:r>
                      </m:sup>
                    </m:sSup>
                  </m:fName>
                  <m:e>
                    <m:d>
                      <m:dPr>
                        <m:ctrlPr>
                          <w:rPr>
                            <w:rFonts w:ascii="Cambria Math" w:hAnsi="Cambria Math"/>
                            <w:i/>
                          </w:rPr>
                        </m:ctrlPr>
                      </m:dPr>
                      <m:e>
                        <m:f>
                          <m:fPr>
                            <m:ctrlPr>
                              <w:rPr>
                                <w:rFonts w:ascii="Cambria Math" w:hAnsi="Cambria Math"/>
                                <w:i/>
                              </w:rPr>
                            </m:ctrlPr>
                          </m:fPr>
                          <m:num>
                            <m:r>
                              <w:rPr>
                                <w:rFonts w:ascii="Cambria Math" w:hAnsi="Cambria Math"/>
                              </w:rPr>
                              <m:t>x</m:t>
                            </m:r>
                          </m:num>
                          <m:den>
                            <m:r>
                              <w:rPr>
                                <w:rFonts w:ascii="Cambria Math" w:hAnsi="Cambria Math"/>
                              </w:rPr>
                              <m:t>L</m:t>
                            </m:r>
                          </m:den>
                        </m:f>
                      </m:e>
                    </m:d>
                  </m:e>
                </m:func>
              </m:oMath>
            </m:oMathPara>
          </w:p>
        </w:tc>
        <w:tc>
          <w:tcPr>
            <w:tcW w:w="881" w:type="dxa"/>
          </w:tcPr>
          <w:p w14:paraId="7B6CD6D0" w14:textId="77777777" w:rsidR="009D0653" w:rsidRDefault="009D0653" w:rsidP="00A46885">
            <w:r>
              <w:t xml:space="preserve">Sin </w:t>
            </w:r>
            <w:r>
              <w:sym w:font="Symbol" w:char="F071"/>
            </w:r>
          </w:p>
        </w:tc>
        <w:tc>
          <w:tcPr>
            <w:tcW w:w="1436" w:type="dxa"/>
          </w:tcPr>
          <w:p w14:paraId="1979ED5D" w14:textId="09DAAA67" w:rsidR="009D0653" w:rsidRDefault="009D0653" w:rsidP="00A46885">
            <w:r>
              <w:t xml:space="preserve">Wavelength, </w:t>
            </w:r>
            <m:oMath>
              <m:r>
                <w:rPr>
                  <w:rFonts w:ascii="Cambria Math" w:hAnsi="Cambria Math"/>
                </w:rPr>
                <m:t>λ=</m:t>
              </m:r>
              <m:f>
                <m:fPr>
                  <m:ctrlPr>
                    <w:rPr>
                      <w:rFonts w:ascii="Cambria Math" w:hAnsi="Cambria Math"/>
                      <w:i/>
                    </w:rPr>
                  </m:ctrlPr>
                </m:fPr>
                <m:num>
                  <m:r>
                    <w:rPr>
                      <w:rFonts w:ascii="Cambria Math" w:hAnsi="Cambria Math"/>
                    </w:rPr>
                    <m:t>d</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num>
                <m:den>
                  <m:r>
                    <w:rPr>
                      <w:rFonts w:ascii="Cambria Math" w:hAnsi="Cambria Math"/>
                    </w:rPr>
                    <m:t>n</m:t>
                  </m:r>
                </m:den>
              </m:f>
            </m:oMath>
          </w:p>
        </w:tc>
      </w:tr>
      <w:tr w:rsidR="009D0653" w14:paraId="58DC450B" w14:textId="77777777" w:rsidTr="00A46885">
        <w:tc>
          <w:tcPr>
            <w:tcW w:w="1689" w:type="dxa"/>
          </w:tcPr>
          <w:p w14:paraId="42958663" w14:textId="77777777" w:rsidR="009D0653" w:rsidRDefault="009D0653" w:rsidP="00A46885">
            <w:r>
              <w:t>10</w:t>
            </w:r>
          </w:p>
        </w:tc>
        <w:tc>
          <w:tcPr>
            <w:tcW w:w="1283" w:type="dxa"/>
          </w:tcPr>
          <w:p w14:paraId="7D516033" w14:textId="77777777" w:rsidR="009D0653" w:rsidRDefault="009D0653" w:rsidP="00A46885">
            <w:r>
              <w:t>1</w:t>
            </w:r>
          </w:p>
        </w:tc>
        <w:tc>
          <w:tcPr>
            <w:tcW w:w="1645" w:type="dxa"/>
          </w:tcPr>
          <w:p w14:paraId="35E4755F" w14:textId="77777777" w:rsidR="009D0653" w:rsidRDefault="009D0653" w:rsidP="00A46885"/>
        </w:tc>
        <w:tc>
          <w:tcPr>
            <w:tcW w:w="1696" w:type="dxa"/>
          </w:tcPr>
          <w:p w14:paraId="18778645" w14:textId="77777777" w:rsidR="009D0653" w:rsidRDefault="009D0653" w:rsidP="00A46885"/>
        </w:tc>
        <w:tc>
          <w:tcPr>
            <w:tcW w:w="881" w:type="dxa"/>
          </w:tcPr>
          <w:p w14:paraId="3C66C6DB" w14:textId="77777777" w:rsidR="009D0653" w:rsidRDefault="009D0653" w:rsidP="00A46885"/>
        </w:tc>
        <w:tc>
          <w:tcPr>
            <w:tcW w:w="1436" w:type="dxa"/>
          </w:tcPr>
          <w:p w14:paraId="4DE78577" w14:textId="77777777" w:rsidR="009D0653" w:rsidRDefault="009D0653" w:rsidP="00A46885"/>
          <w:p w14:paraId="45F81221" w14:textId="77777777" w:rsidR="009D0653" w:rsidRDefault="009D0653" w:rsidP="00A46885"/>
        </w:tc>
      </w:tr>
      <w:tr w:rsidR="009D0653" w14:paraId="38D87EC5" w14:textId="77777777" w:rsidTr="00A46885">
        <w:tc>
          <w:tcPr>
            <w:tcW w:w="1689" w:type="dxa"/>
            <w:vMerge w:val="restart"/>
          </w:tcPr>
          <w:p w14:paraId="155194A9" w14:textId="77777777" w:rsidR="009D0653" w:rsidRDefault="009D0653" w:rsidP="00A46885"/>
          <w:p w14:paraId="75C0CCD1" w14:textId="77777777" w:rsidR="009D0653" w:rsidRDefault="009D0653" w:rsidP="00A46885">
            <w:r>
              <w:t>7.5</w:t>
            </w:r>
          </w:p>
        </w:tc>
        <w:tc>
          <w:tcPr>
            <w:tcW w:w="1283" w:type="dxa"/>
          </w:tcPr>
          <w:p w14:paraId="007E5B53" w14:textId="77777777" w:rsidR="009D0653" w:rsidRDefault="009D0653" w:rsidP="00A46885">
            <w:r>
              <w:t>1</w:t>
            </w:r>
          </w:p>
        </w:tc>
        <w:tc>
          <w:tcPr>
            <w:tcW w:w="1645" w:type="dxa"/>
          </w:tcPr>
          <w:p w14:paraId="0A823A20" w14:textId="77777777" w:rsidR="009D0653" w:rsidRDefault="009D0653" w:rsidP="00A46885"/>
        </w:tc>
        <w:tc>
          <w:tcPr>
            <w:tcW w:w="1696" w:type="dxa"/>
          </w:tcPr>
          <w:p w14:paraId="40FC8F3B" w14:textId="77777777" w:rsidR="009D0653" w:rsidRDefault="009D0653" w:rsidP="00A46885"/>
        </w:tc>
        <w:tc>
          <w:tcPr>
            <w:tcW w:w="881" w:type="dxa"/>
          </w:tcPr>
          <w:p w14:paraId="340F92DA" w14:textId="77777777" w:rsidR="009D0653" w:rsidRDefault="009D0653" w:rsidP="00A46885"/>
        </w:tc>
        <w:tc>
          <w:tcPr>
            <w:tcW w:w="1436" w:type="dxa"/>
          </w:tcPr>
          <w:p w14:paraId="54819135" w14:textId="77777777" w:rsidR="009D0653" w:rsidRDefault="009D0653" w:rsidP="00A46885"/>
          <w:p w14:paraId="09AC7A32" w14:textId="77777777" w:rsidR="009D0653" w:rsidRDefault="009D0653" w:rsidP="00A46885"/>
        </w:tc>
      </w:tr>
      <w:tr w:rsidR="009D0653" w14:paraId="544E3630" w14:textId="77777777" w:rsidTr="00A46885">
        <w:tc>
          <w:tcPr>
            <w:tcW w:w="1689" w:type="dxa"/>
            <w:vMerge/>
          </w:tcPr>
          <w:p w14:paraId="648424A7" w14:textId="77777777" w:rsidR="009D0653" w:rsidRDefault="009D0653" w:rsidP="00A46885"/>
        </w:tc>
        <w:tc>
          <w:tcPr>
            <w:tcW w:w="1283" w:type="dxa"/>
          </w:tcPr>
          <w:p w14:paraId="3C7F19BF" w14:textId="77777777" w:rsidR="009D0653" w:rsidRDefault="009D0653" w:rsidP="00A46885">
            <w:r>
              <w:t>2</w:t>
            </w:r>
          </w:p>
        </w:tc>
        <w:tc>
          <w:tcPr>
            <w:tcW w:w="1645" w:type="dxa"/>
          </w:tcPr>
          <w:p w14:paraId="730B909F" w14:textId="77777777" w:rsidR="009D0653" w:rsidRDefault="009D0653" w:rsidP="00A46885"/>
        </w:tc>
        <w:tc>
          <w:tcPr>
            <w:tcW w:w="1696" w:type="dxa"/>
          </w:tcPr>
          <w:p w14:paraId="1DB8149B" w14:textId="77777777" w:rsidR="009D0653" w:rsidRDefault="009D0653" w:rsidP="00A46885"/>
        </w:tc>
        <w:tc>
          <w:tcPr>
            <w:tcW w:w="881" w:type="dxa"/>
          </w:tcPr>
          <w:p w14:paraId="39FB4711" w14:textId="77777777" w:rsidR="009D0653" w:rsidRDefault="009D0653" w:rsidP="00A46885"/>
        </w:tc>
        <w:tc>
          <w:tcPr>
            <w:tcW w:w="1436" w:type="dxa"/>
          </w:tcPr>
          <w:p w14:paraId="77E218F6" w14:textId="77777777" w:rsidR="009D0653" w:rsidRDefault="009D0653" w:rsidP="00A46885"/>
          <w:p w14:paraId="37E481A4" w14:textId="77777777" w:rsidR="009D0653" w:rsidRDefault="009D0653" w:rsidP="00A46885"/>
        </w:tc>
      </w:tr>
      <w:tr w:rsidR="009D0653" w14:paraId="40A4D3D5" w14:textId="77777777" w:rsidTr="00A46885">
        <w:tc>
          <w:tcPr>
            <w:tcW w:w="1689" w:type="dxa"/>
            <w:vMerge w:val="restart"/>
          </w:tcPr>
          <w:p w14:paraId="57819F76" w14:textId="77777777" w:rsidR="009D0653" w:rsidRDefault="009D0653" w:rsidP="00A46885"/>
          <w:p w14:paraId="22CF4B69" w14:textId="77777777" w:rsidR="009D0653" w:rsidRDefault="009D0653" w:rsidP="00A46885">
            <w:r>
              <w:t>5.0</w:t>
            </w:r>
          </w:p>
        </w:tc>
        <w:tc>
          <w:tcPr>
            <w:tcW w:w="1283" w:type="dxa"/>
          </w:tcPr>
          <w:p w14:paraId="058CB0F2" w14:textId="77777777" w:rsidR="009D0653" w:rsidRDefault="009D0653" w:rsidP="00A46885">
            <w:r>
              <w:t>1</w:t>
            </w:r>
          </w:p>
        </w:tc>
        <w:tc>
          <w:tcPr>
            <w:tcW w:w="1645" w:type="dxa"/>
          </w:tcPr>
          <w:p w14:paraId="016CF76E" w14:textId="77777777" w:rsidR="009D0653" w:rsidRDefault="009D0653" w:rsidP="00A46885"/>
        </w:tc>
        <w:tc>
          <w:tcPr>
            <w:tcW w:w="1696" w:type="dxa"/>
          </w:tcPr>
          <w:p w14:paraId="4C5CDD53" w14:textId="77777777" w:rsidR="009D0653" w:rsidRDefault="009D0653" w:rsidP="00A46885"/>
        </w:tc>
        <w:tc>
          <w:tcPr>
            <w:tcW w:w="881" w:type="dxa"/>
          </w:tcPr>
          <w:p w14:paraId="21A392FF" w14:textId="77777777" w:rsidR="009D0653" w:rsidRDefault="009D0653" w:rsidP="00A46885"/>
        </w:tc>
        <w:tc>
          <w:tcPr>
            <w:tcW w:w="1436" w:type="dxa"/>
          </w:tcPr>
          <w:p w14:paraId="1B4AF769" w14:textId="77777777" w:rsidR="009D0653" w:rsidRDefault="009D0653" w:rsidP="00A46885"/>
          <w:p w14:paraId="26024885" w14:textId="77777777" w:rsidR="009D0653" w:rsidRDefault="009D0653" w:rsidP="00A46885"/>
        </w:tc>
      </w:tr>
      <w:tr w:rsidR="009D0653" w14:paraId="2A65ECBE" w14:textId="77777777" w:rsidTr="00A46885">
        <w:tc>
          <w:tcPr>
            <w:tcW w:w="1689" w:type="dxa"/>
            <w:vMerge/>
          </w:tcPr>
          <w:p w14:paraId="0E5F7117" w14:textId="77777777" w:rsidR="009D0653" w:rsidRDefault="009D0653" w:rsidP="00A46885"/>
        </w:tc>
        <w:tc>
          <w:tcPr>
            <w:tcW w:w="1283" w:type="dxa"/>
          </w:tcPr>
          <w:p w14:paraId="7E82499B" w14:textId="77777777" w:rsidR="009D0653" w:rsidRDefault="009D0653" w:rsidP="00A46885">
            <w:r>
              <w:t>2</w:t>
            </w:r>
          </w:p>
        </w:tc>
        <w:tc>
          <w:tcPr>
            <w:tcW w:w="1645" w:type="dxa"/>
          </w:tcPr>
          <w:p w14:paraId="674EBFBC" w14:textId="77777777" w:rsidR="009D0653" w:rsidRDefault="009D0653" w:rsidP="00A46885"/>
        </w:tc>
        <w:tc>
          <w:tcPr>
            <w:tcW w:w="1696" w:type="dxa"/>
          </w:tcPr>
          <w:p w14:paraId="531E7606" w14:textId="77777777" w:rsidR="009D0653" w:rsidRDefault="009D0653" w:rsidP="00A46885"/>
        </w:tc>
        <w:tc>
          <w:tcPr>
            <w:tcW w:w="881" w:type="dxa"/>
          </w:tcPr>
          <w:p w14:paraId="52A29F24" w14:textId="77777777" w:rsidR="009D0653" w:rsidRDefault="009D0653" w:rsidP="00A46885"/>
        </w:tc>
        <w:tc>
          <w:tcPr>
            <w:tcW w:w="1436" w:type="dxa"/>
          </w:tcPr>
          <w:p w14:paraId="43C0158C" w14:textId="77777777" w:rsidR="009D0653" w:rsidRDefault="009D0653" w:rsidP="00A46885"/>
          <w:p w14:paraId="3B078429" w14:textId="77777777" w:rsidR="009D0653" w:rsidRDefault="009D0653" w:rsidP="00A46885"/>
        </w:tc>
      </w:tr>
      <w:tr w:rsidR="009D0653" w14:paraId="274B3CD6" w14:textId="77777777" w:rsidTr="00A46885">
        <w:tc>
          <w:tcPr>
            <w:tcW w:w="1689" w:type="dxa"/>
            <w:vMerge/>
          </w:tcPr>
          <w:p w14:paraId="2337F251" w14:textId="77777777" w:rsidR="009D0653" w:rsidRDefault="009D0653" w:rsidP="00A46885"/>
        </w:tc>
        <w:tc>
          <w:tcPr>
            <w:tcW w:w="1283" w:type="dxa"/>
          </w:tcPr>
          <w:p w14:paraId="3457D73B" w14:textId="77777777" w:rsidR="009D0653" w:rsidRDefault="009D0653" w:rsidP="00A46885">
            <w:r>
              <w:t>3</w:t>
            </w:r>
          </w:p>
        </w:tc>
        <w:tc>
          <w:tcPr>
            <w:tcW w:w="1645" w:type="dxa"/>
          </w:tcPr>
          <w:p w14:paraId="28E8C90D" w14:textId="77777777" w:rsidR="009D0653" w:rsidRDefault="009D0653" w:rsidP="00A46885"/>
        </w:tc>
        <w:tc>
          <w:tcPr>
            <w:tcW w:w="1696" w:type="dxa"/>
          </w:tcPr>
          <w:p w14:paraId="0575D0AB" w14:textId="77777777" w:rsidR="009D0653" w:rsidRDefault="009D0653" w:rsidP="00A46885"/>
        </w:tc>
        <w:tc>
          <w:tcPr>
            <w:tcW w:w="881" w:type="dxa"/>
          </w:tcPr>
          <w:p w14:paraId="13D2D48A" w14:textId="77777777" w:rsidR="009D0653" w:rsidRDefault="009D0653" w:rsidP="00A46885"/>
        </w:tc>
        <w:tc>
          <w:tcPr>
            <w:tcW w:w="1436" w:type="dxa"/>
          </w:tcPr>
          <w:p w14:paraId="1A307040" w14:textId="77777777" w:rsidR="009D0653" w:rsidRDefault="009D0653" w:rsidP="00A46885"/>
          <w:p w14:paraId="4F4F10FB" w14:textId="77777777" w:rsidR="009D0653" w:rsidRDefault="009D0653" w:rsidP="00A46885"/>
        </w:tc>
      </w:tr>
      <w:tr w:rsidR="009D0653" w14:paraId="6CAA4A69" w14:textId="77777777" w:rsidTr="00A46885">
        <w:tc>
          <w:tcPr>
            <w:tcW w:w="7194" w:type="dxa"/>
            <w:gridSpan w:val="5"/>
          </w:tcPr>
          <w:p w14:paraId="0C699471" w14:textId="77777777" w:rsidR="009D0653" w:rsidRDefault="009D0653" w:rsidP="00A46885">
            <w:pPr>
              <w:jc w:val="right"/>
            </w:pPr>
            <w:r>
              <w:t>Average wavelength</w:t>
            </w:r>
          </w:p>
        </w:tc>
        <w:tc>
          <w:tcPr>
            <w:tcW w:w="1436" w:type="dxa"/>
          </w:tcPr>
          <w:p w14:paraId="49707D74" w14:textId="77777777" w:rsidR="009D0653" w:rsidRDefault="009D0653" w:rsidP="00A46885"/>
          <w:p w14:paraId="7B89B323" w14:textId="77777777" w:rsidR="009D0653" w:rsidRDefault="009D0653" w:rsidP="00A46885"/>
        </w:tc>
      </w:tr>
      <w:tr w:rsidR="009D0653" w14:paraId="139E24F0" w14:textId="77777777" w:rsidTr="00A46885">
        <w:tc>
          <w:tcPr>
            <w:tcW w:w="7194" w:type="dxa"/>
            <w:gridSpan w:val="5"/>
          </w:tcPr>
          <w:p w14:paraId="5BF5925B" w14:textId="77777777" w:rsidR="009D0653" w:rsidRDefault="009D0653" w:rsidP="00A46885">
            <w:pPr>
              <w:jc w:val="right"/>
            </w:pPr>
            <w:r>
              <w:t>Simulation wavelength</w:t>
            </w:r>
          </w:p>
        </w:tc>
        <w:tc>
          <w:tcPr>
            <w:tcW w:w="1436" w:type="dxa"/>
          </w:tcPr>
          <w:p w14:paraId="76FCA2C5" w14:textId="77777777" w:rsidR="009D0653" w:rsidRDefault="009D0653" w:rsidP="00A46885"/>
          <w:p w14:paraId="54FD471E" w14:textId="77777777" w:rsidR="009D0653" w:rsidRDefault="009D0653" w:rsidP="00A46885"/>
        </w:tc>
      </w:tr>
      <w:tr w:rsidR="009D0653" w14:paraId="3CFDFCE7" w14:textId="77777777" w:rsidTr="00A46885">
        <w:tc>
          <w:tcPr>
            <w:tcW w:w="7194" w:type="dxa"/>
            <w:gridSpan w:val="5"/>
          </w:tcPr>
          <w:p w14:paraId="34FBD944" w14:textId="77777777" w:rsidR="009D0653" w:rsidRDefault="009D0653" w:rsidP="00A46885">
            <w:pPr>
              <w:jc w:val="right"/>
            </w:pPr>
            <w:r>
              <w:t>% Error</w:t>
            </w:r>
          </w:p>
        </w:tc>
        <w:tc>
          <w:tcPr>
            <w:tcW w:w="1436" w:type="dxa"/>
          </w:tcPr>
          <w:p w14:paraId="3CCAC385" w14:textId="77777777" w:rsidR="009D0653" w:rsidRDefault="009D0653" w:rsidP="00A46885"/>
          <w:p w14:paraId="49BB9989" w14:textId="77777777" w:rsidR="009D0653" w:rsidRDefault="009D0653" w:rsidP="00A46885"/>
        </w:tc>
      </w:tr>
    </w:tbl>
    <w:p w14:paraId="76DC057A" w14:textId="77777777" w:rsidR="009D0653" w:rsidRDefault="009D0653" w:rsidP="009D0653"/>
    <w:p w14:paraId="71CB182C" w14:textId="25C51D90" w:rsidR="009D0653" w:rsidRPr="00761DE8" w:rsidRDefault="00F87EE0" w:rsidP="009D0653">
      <w:pPr>
        <w:pStyle w:val="NormalWeb"/>
        <w:rPr>
          <w:sz w:val="28"/>
          <w:szCs w:val="28"/>
        </w:rPr>
      </w:pPr>
      <w:r>
        <w:rPr>
          <w:sz w:val="28"/>
          <w:szCs w:val="28"/>
        </w:rPr>
        <w:t>C</w:t>
      </w:r>
      <w:r w:rsidR="00DB15C4">
        <w:rPr>
          <w:sz w:val="28"/>
          <w:szCs w:val="28"/>
        </w:rPr>
        <w:t>. Write an overall conclusion for the purpose.</w:t>
      </w:r>
    </w:p>
    <w:p w14:paraId="173535A9" w14:textId="77777777" w:rsidR="009D0653" w:rsidRPr="000748B3" w:rsidRDefault="009D0653" w:rsidP="000748B3"/>
    <w:sectPr w:rsidR="009D0653" w:rsidRPr="000748B3" w:rsidSect="00EB6941">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D71DAB" w14:textId="77777777" w:rsidR="007A23F7" w:rsidRDefault="007A23F7" w:rsidP="00096A6B">
      <w:r>
        <w:separator/>
      </w:r>
    </w:p>
  </w:endnote>
  <w:endnote w:type="continuationSeparator" w:id="0">
    <w:p w14:paraId="633FE241" w14:textId="77777777" w:rsidR="007A23F7" w:rsidRDefault="007A23F7" w:rsidP="00096A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BA91E" w14:textId="77777777" w:rsidR="007F55A1" w:rsidRDefault="007F55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3809891"/>
      <w:docPartObj>
        <w:docPartGallery w:val="Page Numbers (Bottom of Page)"/>
        <w:docPartUnique/>
      </w:docPartObj>
    </w:sdtPr>
    <w:sdtEndPr/>
    <w:sdtContent>
      <w:p w14:paraId="0614C941" w14:textId="01AAB2E8" w:rsidR="007F55A1" w:rsidRDefault="000666A5">
        <w:pPr>
          <w:pStyle w:val="Footer"/>
          <w:jc w:val="right"/>
        </w:pPr>
        <w:r>
          <w:fldChar w:fldCharType="begin"/>
        </w:r>
        <w:r w:rsidR="001A019C">
          <w:instrText xml:space="preserve"> PAGE   \* MERGEFORMAT </w:instrText>
        </w:r>
        <w:r>
          <w:fldChar w:fldCharType="separate"/>
        </w:r>
        <w:r w:rsidR="003C38B3">
          <w:rPr>
            <w:noProof/>
          </w:rPr>
          <w:t>4</w:t>
        </w:r>
        <w:r>
          <w:rPr>
            <w:noProof/>
          </w:rPr>
          <w:fldChar w:fldCharType="end"/>
        </w:r>
      </w:p>
    </w:sdtContent>
  </w:sdt>
  <w:p w14:paraId="667976D6" w14:textId="77777777" w:rsidR="007F55A1" w:rsidRDefault="007F55A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9622A" w14:textId="77777777" w:rsidR="007F55A1" w:rsidRDefault="007F55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373E28" w14:textId="77777777" w:rsidR="007A23F7" w:rsidRDefault="007A23F7" w:rsidP="00096A6B">
      <w:r>
        <w:separator/>
      </w:r>
    </w:p>
  </w:footnote>
  <w:footnote w:type="continuationSeparator" w:id="0">
    <w:p w14:paraId="0EC1797A" w14:textId="77777777" w:rsidR="007A23F7" w:rsidRDefault="007A23F7" w:rsidP="00096A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062DF" w14:textId="77777777" w:rsidR="007F55A1" w:rsidRDefault="007F55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C63FD" w14:textId="77777777" w:rsidR="007F55A1" w:rsidRDefault="007F55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4A62D7" w14:textId="77777777" w:rsidR="007F55A1" w:rsidRDefault="007F55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AD6C21"/>
    <w:multiLevelType w:val="hybridMultilevel"/>
    <w:tmpl w:val="57C45C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FE2604"/>
    <w:multiLevelType w:val="hybridMultilevel"/>
    <w:tmpl w:val="6E424C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36F2F"/>
    <w:multiLevelType w:val="hybridMultilevel"/>
    <w:tmpl w:val="F412DA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966C4B"/>
    <w:multiLevelType w:val="hybridMultilevel"/>
    <w:tmpl w:val="E6C24EDC"/>
    <w:lvl w:ilvl="0" w:tplc="78F6D84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62A"/>
    <w:rsid w:val="00001B41"/>
    <w:rsid w:val="00003AE0"/>
    <w:rsid w:val="00050A08"/>
    <w:rsid w:val="00055DE5"/>
    <w:rsid w:val="000666A5"/>
    <w:rsid w:val="000748B3"/>
    <w:rsid w:val="000767EA"/>
    <w:rsid w:val="00096A6B"/>
    <w:rsid w:val="000976FB"/>
    <w:rsid w:val="000A14C1"/>
    <w:rsid w:val="000A73E8"/>
    <w:rsid w:val="000C02AB"/>
    <w:rsid w:val="000F077F"/>
    <w:rsid w:val="000F6CC1"/>
    <w:rsid w:val="00136FF4"/>
    <w:rsid w:val="00161F74"/>
    <w:rsid w:val="001746F6"/>
    <w:rsid w:val="001842E8"/>
    <w:rsid w:val="00190CBD"/>
    <w:rsid w:val="0019182A"/>
    <w:rsid w:val="00197DF2"/>
    <w:rsid w:val="001A019C"/>
    <w:rsid w:val="001A3F74"/>
    <w:rsid w:val="001B30B2"/>
    <w:rsid w:val="002133B9"/>
    <w:rsid w:val="002159E9"/>
    <w:rsid w:val="002374DC"/>
    <w:rsid w:val="002D6DD5"/>
    <w:rsid w:val="002E4243"/>
    <w:rsid w:val="00307667"/>
    <w:rsid w:val="003238F1"/>
    <w:rsid w:val="0035730C"/>
    <w:rsid w:val="0036377E"/>
    <w:rsid w:val="0039036E"/>
    <w:rsid w:val="00390AC2"/>
    <w:rsid w:val="003955B6"/>
    <w:rsid w:val="003A09A2"/>
    <w:rsid w:val="003A1AEC"/>
    <w:rsid w:val="003A33E6"/>
    <w:rsid w:val="003C2CB1"/>
    <w:rsid w:val="003C38B3"/>
    <w:rsid w:val="003E66F2"/>
    <w:rsid w:val="003F1BA1"/>
    <w:rsid w:val="003F4D88"/>
    <w:rsid w:val="00405B1D"/>
    <w:rsid w:val="0041339D"/>
    <w:rsid w:val="004237C6"/>
    <w:rsid w:val="00450296"/>
    <w:rsid w:val="0046118F"/>
    <w:rsid w:val="0047685D"/>
    <w:rsid w:val="00481499"/>
    <w:rsid w:val="00486E2E"/>
    <w:rsid w:val="004977E9"/>
    <w:rsid w:val="004B0462"/>
    <w:rsid w:val="004C10E1"/>
    <w:rsid w:val="004C389A"/>
    <w:rsid w:val="004D5FB5"/>
    <w:rsid w:val="00505B1A"/>
    <w:rsid w:val="005132A7"/>
    <w:rsid w:val="00534571"/>
    <w:rsid w:val="00563837"/>
    <w:rsid w:val="00565BCE"/>
    <w:rsid w:val="00593AD5"/>
    <w:rsid w:val="00594441"/>
    <w:rsid w:val="005A1554"/>
    <w:rsid w:val="005B4EDA"/>
    <w:rsid w:val="005B7A1C"/>
    <w:rsid w:val="005E0957"/>
    <w:rsid w:val="005F43D4"/>
    <w:rsid w:val="006B4FF2"/>
    <w:rsid w:val="006F3C9C"/>
    <w:rsid w:val="006F7913"/>
    <w:rsid w:val="007001A8"/>
    <w:rsid w:val="0070150A"/>
    <w:rsid w:val="0073338F"/>
    <w:rsid w:val="00761DE8"/>
    <w:rsid w:val="00771B62"/>
    <w:rsid w:val="0077247E"/>
    <w:rsid w:val="0077729B"/>
    <w:rsid w:val="00783CCB"/>
    <w:rsid w:val="007856C9"/>
    <w:rsid w:val="007A23F7"/>
    <w:rsid w:val="007C026B"/>
    <w:rsid w:val="007D22AF"/>
    <w:rsid w:val="007E5D3F"/>
    <w:rsid w:val="007F55A1"/>
    <w:rsid w:val="00806334"/>
    <w:rsid w:val="0080779C"/>
    <w:rsid w:val="00837B3A"/>
    <w:rsid w:val="0086548D"/>
    <w:rsid w:val="00870584"/>
    <w:rsid w:val="00885523"/>
    <w:rsid w:val="008B75E7"/>
    <w:rsid w:val="008C305C"/>
    <w:rsid w:val="008E63D1"/>
    <w:rsid w:val="008F1DBF"/>
    <w:rsid w:val="0090306A"/>
    <w:rsid w:val="00907153"/>
    <w:rsid w:val="00910FFE"/>
    <w:rsid w:val="009323B8"/>
    <w:rsid w:val="00937D59"/>
    <w:rsid w:val="00940773"/>
    <w:rsid w:val="00954FF4"/>
    <w:rsid w:val="00964D21"/>
    <w:rsid w:val="009741FE"/>
    <w:rsid w:val="00992E65"/>
    <w:rsid w:val="009A3E07"/>
    <w:rsid w:val="009A75A8"/>
    <w:rsid w:val="009D0653"/>
    <w:rsid w:val="009E3DBD"/>
    <w:rsid w:val="00A33C2E"/>
    <w:rsid w:val="00A37EA4"/>
    <w:rsid w:val="00A4572D"/>
    <w:rsid w:val="00A46EDF"/>
    <w:rsid w:val="00A47297"/>
    <w:rsid w:val="00AA0BAF"/>
    <w:rsid w:val="00AA0E0F"/>
    <w:rsid w:val="00AA2CE4"/>
    <w:rsid w:val="00AB3218"/>
    <w:rsid w:val="00B06A36"/>
    <w:rsid w:val="00B212CD"/>
    <w:rsid w:val="00B361EC"/>
    <w:rsid w:val="00B6362A"/>
    <w:rsid w:val="00B755EA"/>
    <w:rsid w:val="00BB6C70"/>
    <w:rsid w:val="00BC7D04"/>
    <w:rsid w:val="00C17557"/>
    <w:rsid w:val="00C24DB6"/>
    <w:rsid w:val="00C30A84"/>
    <w:rsid w:val="00C94B29"/>
    <w:rsid w:val="00CA72E1"/>
    <w:rsid w:val="00CC11FF"/>
    <w:rsid w:val="00CE0E16"/>
    <w:rsid w:val="00CE1C4A"/>
    <w:rsid w:val="00D23BA4"/>
    <w:rsid w:val="00D4776C"/>
    <w:rsid w:val="00D52957"/>
    <w:rsid w:val="00D611EE"/>
    <w:rsid w:val="00D66385"/>
    <w:rsid w:val="00D76C31"/>
    <w:rsid w:val="00D77894"/>
    <w:rsid w:val="00D848DD"/>
    <w:rsid w:val="00D95BF3"/>
    <w:rsid w:val="00DB15C4"/>
    <w:rsid w:val="00DB5DC6"/>
    <w:rsid w:val="00DC16E6"/>
    <w:rsid w:val="00DC5D00"/>
    <w:rsid w:val="00DE1DD0"/>
    <w:rsid w:val="00DE4D00"/>
    <w:rsid w:val="00DF0B61"/>
    <w:rsid w:val="00E06328"/>
    <w:rsid w:val="00E13F94"/>
    <w:rsid w:val="00E15E68"/>
    <w:rsid w:val="00E2077C"/>
    <w:rsid w:val="00E240D4"/>
    <w:rsid w:val="00E3750C"/>
    <w:rsid w:val="00E461A4"/>
    <w:rsid w:val="00E650FE"/>
    <w:rsid w:val="00E7353D"/>
    <w:rsid w:val="00EB3A6A"/>
    <w:rsid w:val="00EB6941"/>
    <w:rsid w:val="00EB76D6"/>
    <w:rsid w:val="00ED6A2F"/>
    <w:rsid w:val="00EE18F1"/>
    <w:rsid w:val="00EF4739"/>
    <w:rsid w:val="00F01FB7"/>
    <w:rsid w:val="00F118D8"/>
    <w:rsid w:val="00F255D6"/>
    <w:rsid w:val="00F33013"/>
    <w:rsid w:val="00F438C6"/>
    <w:rsid w:val="00F60D30"/>
    <w:rsid w:val="00F658E0"/>
    <w:rsid w:val="00F87EE0"/>
    <w:rsid w:val="00F97FB8"/>
    <w:rsid w:val="00FA4E8B"/>
    <w:rsid w:val="00FA5DE5"/>
    <w:rsid w:val="00FC1FCE"/>
    <w:rsid w:val="00FC5FF3"/>
    <w:rsid w:val="00FD4AF0"/>
    <w:rsid w:val="00FF06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B16ADF"/>
  <w15:docId w15:val="{0BC8B54D-9D0B-4BDB-AA5E-A9FDC49FA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DE5"/>
    <w:rPr>
      <w:sz w:val="24"/>
      <w:szCs w:val="24"/>
    </w:rPr>
  </w:style>
  <w:style w:type="paragraph" w:styleId="Heading1">
    <w:name w:val="heading 1"/>
    <w:basedOn w:val="Normal"/>
    <w:next w:val="Normal"/>
    <w:link w:val="Heading1Char"/>
    <w:uiPriority w:val="9"/>
    <w:qFormat/>
    <w:rsid w:val="008C30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8C305C"/>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FA5DE5"/>
    <w:pPr>
      <w:spacing w:before="100" w:beforeAutospacing="1" w:after="100" w:afterAutospacing="1"/>
    </w:pPr>
  </w:style>
  <w:style w:type="paragraph" w:styleId="BalloonText">
    <w:name w:val="Balloon Text"/>
    <w:basedOn w:val="Normal"/>
    <w:link w:val="BalloonTextChar"/>
    <w:uiPriority w:val="99"/>
    <w:semiHidden/>
    <w:unhideWhenUsed/>
    <w:rsid w:val="00D4776C"/>
    <w:rPr>
      <w:rFonts w:ascii="Tahoma" w:hAnsi="Tahoma" w:cs="Tahoma"/>
      <w:sz w:val="16"/>
      <w:szCs w:val="16"/>
    </w:rPr>
  </w:style>
  <w:style w:type="character" w:customStyle="1" w:styleId="BalloonTextChar">
    <w:name w:val="Balloon Text Char"/>
    <w:basedOn w:val="DefaultParagraphFont"/>
    <w:link w:val="BalloonText"/>
    <w:uiPriority w:val="99"/>
    <w:semiHidden/>
    <w:rsid w:val="00D4776C"/>
    <w:rPr>
      <w:rFonts w:ascii="Tahoma" w:hAnsi="Tahoma" w:cs="Tahoma"/>
      <w:sz w:val="16"/>
      <w:szCs w:val="16"/>
    </w:rPr>
  </w:style>
  <w:style w:type="paragraph" w:styleId="ListParagraph">
    <w:name w:val="List Paragraph"/>
    <w:basedOn w:val="Normal"/>
    <w:uiPriority w:val="34"/>
    <w:qFormat/>
    <w:rsid w:val="00D4776C"/>
    <w:pPr>
      <w:ind w:left="720"/>
      <w:contextualSpacing/>
    </w:pPr>
  </w:style>
  <w:style w:type="paragraph" w:styleId="Header">
    <w:name w:val="header"/>
    <w:basedOn w:val="Normal"/>
    <w:link w:val="HeaderChar"/>
    <w:uiPriority w:val="99"/>
    <w:semiHidden/>
    <w:unhideWhenUsed/>
    <w:rsid w:val="00096A6B"/>
    <w:pPr>
      <w:tabs>
        <w:tab w:val="center" w:pos="4680"/>
        <w:tab w:val="right" w:pos="9360"/>
      </w:tabs>
    </w:pPr>
  </w:style>
  <w:style w:type="character" w:customStyle="1" w:styleId="HeaderChar">
    <w:name w:val="Header Char"/>
    <w:basedOn w:val="DefaultParagraphFont"/>
    <w:link w:val="Header"/>
    <w:uiPriority w:val="99"/>
    <w:semiHidden/>
    <w:rsid w:val="00096A6B"/>
    <w:rPr>
      <w:sz w:val="24"/>
      <w:szCs w:val="24"/>
    </w:rPr>
  </w:style>
  <w:style w:type="paragraph" w:styleId="Footer">
    <w:name w:val="footer"/>
    <w:basedOn w:val="Normal"/>
    <w:link w:val="FooterChar"/>
    <w:uiPriority w:val="99"/>
    <w:unhideWhenUsed/>
    <w:rsid w:val="00096A6B"/>
    <w:pPr>
      <w:tabs>
        <w:tab w:val="center" w:pos="4680"/>
        <w:tab w:val="right" w:pos="9360"/>
      </w:tabs>
    </w:pPr>
  </w:style>
  <w:style w:type="character" w:customStyle="1" w:styleId="FooterChar">
    <w:name w:val="Footer Char"/>
    <w:basedOn w:val="DefaultParagraphFont"/>
    <w:link w:val="Footer"/>
    <w:uiPriority w:val="99"/>
    <w:rsid w:val="00096A6B"/>
    <w:rPr>
      <w:sz w:val="24"/>
      <w:szCs w:val="24"/>
    </w:rPr>
  </w:style>
  <w:style w:type="character" w:styleId="Hyperlink">
    <w:name w:val="Hyperlink"/>
    <w:basedOn w:val="DefaultParagraphFont"/>
    <w:uiPriority w:val="99"/>
    <w:unhideWhenUsed/>
    <w:rsid w:val="00FC1FCE"/>
    <w:rPr>
      <w:color w:val="0000FF" w:themeColor="hyperlink"/>
      <w:u w:val="single"/>
    </w:rPr>
  </w:style>
  <w:style w:type="character" w:styleId="FollowedHyperlink">
    <w:name w:val="FollowedHyperlink"/>
    <w:basedOn w:val="DefaultParagraphFont"/>
    <w:uiPriority w:val="99"/>
    <w:semiHidden/>
    <w:unhideWhenUsed/>
    <w:rsid w:val="00FC1FCE"/>
    <w:rPr>
      <w:color w:val="800080" w:themeColor="followedHyperlink"/>
      <w:u w:val="single"/>
    </w:rPr>
  </w:style>
  <w:style w:type="character" w:styleId="PlaceholderText">
    <w:name w:val="Placeholder Text"/>
    <w:basedOn w:val="DefaultParagraphFont"/>
    <w:uiPriority w:val="99"/>
    <w:semiHidden/>
    <w:rsid w:val="007F55A1"/>
    <w:rPr>
      <w:color w:val="808080"/>
    </w:rPr>
  </w:style>
  <w:style w:type="table" w:styleId="TableGrid">
    <w:name w:val="Table Grid"/>
    <w:basedOn w:val="TableNormal"/>
    <w:uiPriority w:val="59"/>
    <w:rsid w:val="00237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01B41"/>
    <w:rPr>
      <w:color w:val="605E5C"/>
      <w:shd w:val="clear" w:color="auto" w:fill="E1DFDD"/>
    </w:rPr>
  </w:style>
  <w:style w:type="character" w:customStyle="1" w:styleId="os-title-label">
    <w:name w:val="os-title-label"/>
    <w:basedOn w:val="DefaultParagraphFont"/>
    <w:rsid w:val="009A75A8"/>
  </w:style>
  <w:style w:type="character" w:customStyle="1" w:styleId="os-number">
    <w:name w:val="os-number"/>
    <w:basedOn w:val="DefaultParagraphFont"/>
    <w:rsid w:val="009A75A8"/>
  </w:style>
  <w:style w:type="character" w:customStyle="1" w:styleId="os-divider">
    <w:name w:val="os-divider"/>
    <w:basedOn w:val="DefaultParagraphFont"/>
    <w:rsid w:val="009A75A8"/>
  </w:style>
  <w:style w:type="character" w:customStyle="1" w:styleId="os-caption">
    <w:name w:val="os-caption"/>
    <w:basedOn w:val="DefaultParagraphFont"/>
    <w:rsid w:val="009A75A8"/>
  </w:style>
  <w:style w:type="character" w:customStyle="1" w:styleId="mi">
    <w:name w:val="mi"/>
    <w:basedOn w:val="DefaultParagraphFont"/>
    <w:rsid w:val="009A75A8"/>
  </w:style>
  <w:style w:type="character" w:customStyle="1" w:styleId="mjxassistivemathml">
    <w:name w:val="mjx_assistive_mathml"/>
    <w:basedOn w:val="DefaultParagraphFont"/>
    <w:rsid w:val="009A75A8"/>
  </w:style>
  <w:style w:type="character" w:customStyle="1" w:styleId="mo">
    <w:name w:val="mo"/>
    <w:basedOn w:val="DefaultParagraphFont"/>
    <w:rsid w:val="009A75A8"/>
  </w:style>
  <w:style w:type="character" w:customStyle="1" w:styleId="mtext">
    <w:name w:val="mtext"/>
    <w:basedOn w:val="DefaultParagraphFont"/>
    <w:rsid w:val="009A75A8"/>
  </w:style>
  <w:style w:type="character" w:customStyle="1" w:styleId="Heading3Char">
    <w:name w:val="Heading 3 Char"/>
    <w:basedOn w:val="DefaultParagraphFont"/>
    <w:link w:val="Heading3"/>
    <w:uiPriority w:val="9"/>
    <w:rsid w:val="008C305C"/>
    <w:rPr>
      <w:b/>
      <w:bCs/>
      <w:sz w:val="27"/>
      <w:szCs w:val="27"/>
    </w:rPr>
  </w:style>
  <w:style w:type="character" w:customStyle="1" w:styleId="mn">
    <w:name w:val="mn"/>
    <w:basedOn w:val="DefaultParagraphFont"/>
    <w:rsid w:val="008C305C"/>
  </w:style>
  <w:style w:type="character" w:customStyle="1" w:styleId="Heading1Char">
    <w:name w:val="Heading 1 Char"/>
    <w:basedOn w:val="DefaultParagraphFont"/>
    <w:link w:val="Heading1"/>
    <w:uiPriority w:val="9"/>
    <w:rsid w:val="008C305C"/>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616707">
      <w:bodyDiv w:val="1"/>
      <w:marLeft w:val="0"/>
      <w:marRight w:val="0"/>
      <w:marTop w:val="0"/>
      <w:marBottom w:val="0"/>
      <w:divBdr>
        <w:top w:val="none" w:sz="0" w:space="0" w:color="auto"/>
        <w:left w:val="none" w:sz="0" w:space="0" w:color="auto"/>
        <w:bottom w:val="none" w:sz="0" w:space="0" w:color="auto"/>
        <w:right w:val="none" w:sz="0" w:space="0" w:color="auto"/>
      </w:divBdr>
    </w:div>
    <w:div w:id="703555113">
      <w:bodyDiv w:val="1"/>
      <w:marLeft w:val="0"/>
      <w:marRight w:val="0"/>
      <w:marTop w:val="0"/>
      <w:marBottom w:val="0"/>
      <w:divBdr>
        <w:top w:val="none" w:sz="0" w:space="0" w:color="auto"/>
        <w:left w:val="none" w:sz="0" w:space="0" w:color="auto"/>
        <w:bottom w:val="none" w:sz="0" w:space="0" w:color="auto"/>
        <w:right w:val="none" w:sz="0" w:space="0" w:color="auto"/>
      </w:divBdr>
    </w:div>
    <w:div w:id="929315248">
      <w:bodyDiv w:val="1"/>
      <w:marLeft w:val="0"/>
      <w:marRight w:val="0"/>
      <w:marTop w:val="0"/>
      <w:marBottom w:val="0"/>
      <w:divBdr>
        <w:top w:val="none" w:sz="0" w:space="0" w:color="auto"/>
        <w:left w:val="none" w:sz="0" w:space="0" w:color="auto"/>
        <w:bottom w:val="none" w:sz="0" w:space="0" w:color="auto"/>
        <w:right w:val="none" w:sz="0" w:space="0" w:color="auto"/>
      </w:divBdr>
      <w:divsChild>
        <w:div w:id="802382595">
          <w:marLeft w:val="0"/>
          <w:marRight w:val="0"/>
          <w:marTop w:val="0"/>
          <w:marBottom w:val="0"/>
          <w:divBdr>
            <w:top w:val="none" w:sz="0" w:space="0" w:color="auto"/>
            <w:left w:val="none" w:sz="0" w:space="0" w:color="auto"/>
            <w:bottom w:val="none" w:sz="0" w:space="0" w:color="auto"/>
            <w:right w:val="none" w:sz="0" w:space="0" w:color="auto"/>
          </w:divBdr>
          <w:divsChild>
            <w:div w:id="1219559915">
              <w:marLeft w:val="0"/>
              <w:marRight w:val="0"/>
              <w:marTop w:val="0"/>
              <w:marBottom w:val="0"/>
              <w:divBdr>
                <w:top w:val="none" w:sz="0" w:space="0" w:color="auto"/>
                <w:left w:val="none" w:sz="0" w:space="0" w:color="auto"/>
                <w:bottom w:val="none" w:sz="0" w:space="0" w:color="auto"/>
                <w:right w:val="none" w:sz="0" w:space="0" w:color="auto"/>
              </w:divBdr>
            </w:div>
          </w:divsChild>
        </w:div>
        <w:div w:id="2034452042">
          <w:marLeft w:val="0"/>
          <w:marRight w:val="0"/>
          <w:marTop w:val="0"/>
          <w:marBottom w:val="0"/>
          <w:divBdr>
            <w:top w:val="none" w:sz="0" w:space="0" w:color="auto"/>
            <w:left w:val="none" w:sz="0" w:space="0" w:color="auto"/>
            <w:bottom w:val="none" w:sz="0" w:space="0" w:color="auto"/>
            <w:right w:val="none" w:sz="0" w:space="0" w:color="auto"/>
          </w:divBdr>
          <w:divsChild>
            <w:div w:id="138808097">
              <w:marLeft w:val="0"/>
              <w:marRight w:val="0"/>
              <w:marTop w:val="0"/>
              <w:marBottom w:val="0"/>
              <w:divBdr>
                <w:top w:val="none" w:sz="0" w:space="0" w:color="auto"/>
                <w:left w:val="none" w:sz="0" w:space="0" w:color="auto"/>
                <w:bottom w:val="none" w:sz="0" w:space="0" w:color="auto"/>
                <w:right w:val="none" w:sz="0" w:space="0" w:color="auto"/>
              </w:divBdr>
            </w:div>
          </w:divsChild>
        </w:div>
        <w:div w:id="2095977915">
          <w:marLeft w:val="0"/>
          <w:marRight w:val="0"/>
          <w:marTop w:val="0"/>
          <w:marBottom w:val="0"/>
          <w:divBdr>
            <w:top w:val="none" w:sz="0" w:space="0" w:color="auto"/>
            <w:left w:val="none" w:sz="0" w:space="0" w:color="auto"/>
            <w:bottom w:val="none" w:sz="0" w:space="0" w:color="auto"/>
            <w:right w:val="none" w:sz="0" w:space="0" w:color="auto"/>
          </w:divBdr>
          <w:divsChild>
            <w:div w:id="453597764">
              <w:marLeft w:val="0"/>
              <w:marRight w:val="0"/>
              <w:marTop w:val="0"/>
              <w:marBottom w:val="0"/>
              <w:divBdr>
                <w:top w:val="none" w:sz="0" w:space="0" w:color="auto"/>
                <w:left w:val="none" w:sz="0" w:space="0" w:color="auto"/>
                <w:bottom w:val="none" w:sz="0" w:space="0" w:color="auto"/>
                <w:right w:val="none" w:sz="0" w:space="0" w:color="auto"/>
              </w:divBdr>
            </w:div>
          </w:divsChild>
        </w:div>
        <w:div w:id="1083835309">
          <w:marLeft w:val="0"/>
          <w:marRight w:val="0"/>
          <w:marTop w:val="0"/>
          <w:marBottom w:val="0"/>
          <w:divBdr>
            <w:top w:val="none" w:sz="0" w:space="0" w:color="auto"/>
            <w:left w:val="none" w:sz="0" w:space="0" w:color="auto"/>
            <w:bottom w:val="none" w:sz="0" w:space="0" w:color="auto"/>
            <w:right w:val="none" w:sz="0" w:space="0" w:color="auto"/>
          </w:divBdr>
          <w:divsChild>
            <w:div w:id="771514880">
              <w:marLeft w:val="0"/>
              <w:marRight w:val="0"/>
              <w:marTop w:val="0"/>
              <w:marBottom w:val="0"/>
              <w:divBdr>
                <w:top w:val="none" w:sz="0" w:space="0" w:color="auto"/>
                <w:left w:val="none" w:sz="0" w:space="0" w:color="auto"/>
                <w:bottom w:val="none" w:sz="0" w:space="0" w:color="auto"/>
                <w:right w:val="none" w:sz="0" w:space="0" w:color="auto"/>
              </w:divBdr>
            </w:div>
          </w:divsChild>
        </w:div>
        <w:div w:id="606162868">
          <w:marLeft w:val="0"/>
          <w:marRight w:val="0"/>
          <w:marTop w:val="0"/>
          <w:marBottom w:val="0"/>
          <w:divBdr>
            <w:top w:val="none" w:sz="0" w:space="0" w:color="auto"/>
            <w:left w:val="none" w:sz="0" w:space="0" w:color="auto"/>
            <w:bottom w:val="none" w:sz="0" w:space="0" w:color="auto"/>
            <w:right w:val="none" w:sz="0" w:space="0" w:color="auto"/>
          </w:divBdr>
          <w:divsChild>
            <w:div w:id="2128040733">
              <w:marLeft w:val="0"/>
              <w:marRight w:val="0"/>
              <w:marTop w:val="0"/>
              <w:marBottom w:val="0"/>
              <w:divBdr>
                <w:top w:val="none" w:sz="0" w:space="0" w:color="auto"/>
                <w:left w:val="none" w:sz="0" w:space="0" w:color="auto"/>
                <w:bottom w:val="none" w:sz="0" w:space="0" w:color="auto"/>
                <w:right w:val="none" w:sz="0" w:space="0" w:color="auto"/>
              </w:divBdr>
            </w:div>
          </w:divsChild>
        </w:div>
        <w:div w:id="663897601">
          <w:marLeft w:val="0"/>
          <w:marRight w:val="0"/>
          <w:marTop w:val="0"/>
          <w:marBottom w:val="0"/>
          <w:divBdr>
            <w:top w:val="none" w:sz="0" w:space="0" w:color="auto"/>
            <w:left w:val="none" w:sz="0" w:space="0" w:color="auto"/>
            <w:bottom w:val="none" w:sz="0" w:space="0" w:color="auto"/>
            <w:right w:val="none" w:sz="0" w:space="0" w:color="auto"/>
          </w:divBdr>
          <w:divsChild>
            <w:div w:id="1460342209">
              <w:marLeft w:val="0"/>
              <w:marRight w:val="0"/>
              <w:marTop w:val="240"/>
              <w:marBottom w:val="240"/>
              <w:divBdr>
                <w:top w:val="none" w:sz="0" w:space="0" w:color="auto"/>
                <w:left w:val="none" w:sz="0" w:space="0" w:color="auto"/>
                <w:bottom w:val="none" w:sz="0" w:space="0" w:color="auto"/>
                <w:right w:val="none" w:sz="0" w:space="0" w:color="auto"/>
              </w:divBdr>
            </w:div>
            <w:div w:id="1077246505">
              <w:marLeft w:val="0"/>
              <w:marRight w:val="0"/>
              <w:marTop w:val="0"/>
              <w:marBottom w:val="0"/>
              <w:divBdr>
                <w:top w:val="none" w:sz="0" w:space="0" w:color="auto"/>
                <w:left w:val="none" w:sz="0" w:space="0" w:color="auto"/>
                <w:bottom w:val="none" w:sz="0" w:space="0" w:color="auto"/>
                <w:right w:val="none" w:sz="0" w:space="0" w:color="auto"/>
              </w:divBdr>
            </w:div>
          </w:divsChild>
        </w:div>
        <w:div w:id="1848715087">
          <w:marLeft w:val="0"/>
          <w:marRight w:val="0"/>
          <w:marTop w:val="0"/>
          <w:marBottom w:val="0"/>
          <w:divBdr>
            <w:top w:val="none" w:sz="0" w:space="0" w:color="auto"/>
            <w:left w:val="none" w:sz="0" w:space="0" w:color="auto"/>
            <w:bottom w:val="none" w:sz="0" w:space="0" w:color="auto"/>
            <w:right w:val="none" w:sz="0" w:space="0" w:color="auto"/>
          </w:divBdr>
          <w:divsChild>
            <w:div w:id="706831627">
              <w:marLeft w:val="0"/>
              <w:marRight w:val="0"/>
              <w:marTop w:val="240"/>
              <w:marBottom w:val="240"/>
              <w:divBdr>
                <w:top w:val="none" w:sz="0" w:space="0" w:color="auto"/>
                <w:left w:val="none" w:sz="0" w:space="0" w:color="auto"/>
                <w:bottom w:val="none" w:sz="0" w:space="0" w:color="auto"/>
                <w:right w:val="none" w:sz="0" w:space="0" w:color="auto"/>
              </w:divBdr>
            </w:div>
            <w:div w:id="261111618">
              <w:marLeft w:val="0"/>
              <w:marRight w:val="0"/>
              <w:marTop w:val="0"/>
              <w:marBottom w:val="0"/>
              <w:divBdr>
                <w:top w:val="none" w:sz="0" w:space="0" w:color="auto"/>
                <w:left w:val="none" w:sz="0" w:space="0" w:color="auto"/>
                <w:bottom w:val="none" w:sz="0" w:space="0" w:color="auto"/>
                <w:right w:val="none" w:sz="0" w:space="0" w:color="auto"/>
              </w:divBdr>
            </w:div>
          </w:divsChild>
        </w:div>
        <w:div w:id="887297203">
          <w:marLeft w:val="0"/>
          <w:marRight w:val="0"/>
          <w:marTop w:val="0"/>
          <w:marBottom w:val="0"/>
          <w:divBdr>
            <w:top w:val="none" w:sz="0" w:space="0" w:color="auto"/>
            <w:left w:val="none" w:sz="0" w:space="0" w:color="auto"/>
            <w:bottom w:val="none" w:sz="0" w:space="0" w:color="auto"/>
            <w:right w:val="none" w:sz="0" w:space="0" w:color="auto"/>
          </w:divBdr>
          <w:divsChild>
            <w:div w:id="114562104">
              <w:marLeft w:val="0"/>
              <w:marRight w:val="0"/>
              <w:marTop w:val="0"/>
              <w:marBottom w:val="0"/>
              <w:divBdr>
                <w:top w:val="none" w:sz="0" w:space="0" w:color="auto"/>
                <w:left w:val="none" w:sz="0" w:space="0" w:color="auto"/>
                <w:bottom w:val="none" w:sz="0" w:space="0" w:color="auto"/>
                <w:right w:val="none" w:sz="0" w:space="0" w:color="auto"/>
              </w:divBdr>
            </w:div>
          </w:divsChild>
        </w:div>
        <w:div w:id="877427979">
          <w:marLeft w:val="0"/>
          <w:marRight w:val="0"/>
          <w:marTop w:val="0"/>
          <w:marBottom w:val="0"/>
          <w:divBdr>
            <w:top w:val="none" w:sz="0" w:space="0" w:color="auto"/>
            <w:left w:val="none" w:sz="0" w:space="0" w:color="auto"/>
            <w:bottom w:val="none" w:sz="0" w:space="0" w:color="auto"/>
            <w:right w:val="none" w:sz="0" w:space="0" w:color="auto"/>
          </w:divBdr>
          <w:divsChild>
            <w:div w:id="799222863">
              <w:marLeft w:val="0"/>
              <w:marRight w:val="0"/>
              <w:marTop w:val="240"/>
              <w:marBottom w:val="240"/>
              <w:divBdr>
                <w:top w:val="none" w:sz="0" w:space="0" w:color="auto"/>
                <w:left w:val="none" w:sz="0" w:space="0" w:color="auto"/>
                <w:bottom w:val="none" w:sz="0" w:space="0" w:color="auto"/>
                <w:right w:val="none" w:sz="0" w:space="0" w:color="auto"/>
              </w:divBdr>
            </w:div>
            <w:div w:id="1901206141">
              <w:marLeft w:val="0"/>
              <w:marRight w:val="0"/>
              <w:marTop w:val="0"/>
              <w:marBottom w:val="0"/>
              <w:divBdr>
                <w:top w:val="none" w:sz="0" w:space="0" w:color="auto"/>
                <w:left w:val="none" w:sz="0" w:space="0" w:color="auto"/>
                <w:bottom w:val="none" w:sz="0" w:space="0" w:color="auto"/>
                <w:right w:val="none" w:sz="0" w:space="0" w:color="auto"/>
              </w:divBdr>
            </w:div>
          </w:divsChild>
        </w:div>
        <w:div w:id="145904953">
          <w:marLeft w:val="0"/>
          <w:marRight w:val="0"/>
          <w:marTop w:val="0"/>
          <w:marBottom w:val="0"/>
          <w:divBdr>
            <w:top w:val="none" w:sz="0" w:space="0" w:color="auto"/>
            <w:left w:val="none" w:sz="0" w:space="0" w:color="auto"/>
            <w:bottom w:val="none" w:sz="0" w:space="0" w:color="auto"/>
            <w:right w:val="none" w:sz="0" w:space="0" w:color="auto"/>
          </w:divBdr>
          <w:divsChild>
            <w:div w:id="714235490">
              <w:marLeft w:val="0"/>
              <w:marRight w:val="0"/>
              <w:marTop w:val="0"/>
              <w:marBottom w:val="0"/>
              <w:divBdr>
                <w:top w:val="none" w:sz="0" w:space="0" w:color="auto"/>
                <w:left w:val="none" w:sz="0" w:space="0" w:color="auto"/>
                <w:bottom w:val="none" w:sz="0" w:space="0" w:color="auto"/>
                <w:right w:val="none" w:sz="0" w:space="0" w:color="auto"/>
              </w:divBdr>
            </w:div>
          </w:divsChild>
        </w:div>
        <w:div w:id="305866312">
          <w:marLeft w:val="0"/>
          <w:marRight w:val="0"/>
          <w:marTop w:val="0"/>
          <w:marBottom w:val="0"/>
          <w:divBdr>
            <w:top w:val="none" w:sz="0" w:space="0" w:color="auto"/>
            <w:left w:val="none" w:sz="0" w:space="0" w:color="auto"/>
            <w:bottom w:val="none" w:sz="0" w:space="0" w:color="auto"/>
            <w:right w:val="none" w:sz="0" w:space="0" w:color="auto"/>
          </w:divBdr>
        </w:div>
      </w:divsChild>
    </w:div>
    <w:div w:id="940454303">
      <w:bodyDiv w:val="1"/>
      <w:marLeft w:val="0"/>
      <w:marRight w:val="0"/>
      <w:marTop w:val="0"/>
      <w:marBottom w:val="0"/>
      <w:divBdr>
        <w:top w:val="none" w:sz="0" w:space="0" w:color="auto"/>
        <w:left w:val="none" w:sz="0" w:space="0" w:color="auto"/>
        <w:bottom w:val="none" w:sz="0" w:space="0" w:color="auto"/>
        <w:right w:val="none" w:sz="0" w:space="0" w:color="auto"/>
      </w:divBdr>
      <w:divsChild>
        <w:div w:id="1557280616">
          <w:marLeft w:val="0"/>
          <w:marRight w:val="0"/>
          <w:marTop w:val="0"/>
          <w:marBottom w:val="0"/>
          <w:divBdr>
            <w:top w:val="none" w:sz="0" w:space="0" w:color="auto"/>
            <w:left w:val="none" w:sz="0" w:space="0" w:color="auto"/>
            <w:bottom w:val="none" w:sz="0" w:space="0" w:color="auto"/>
            <w:right w:val="none" w:sz="0" w:space="0" w:color="auto"/>
          </w:divBdr>
          <w:divsChild>
            <w:div w:id="196164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70143">
      <w:bodyDiv w:val="1"/>
      <w:marLeft w:val="0"/>
      <w:marRight w:val="0"/>
      <w:marTop w:val="0"/>
      <w:marBottom w:val="0"/>
      <w:divBdr>
        <w:top w:val="none" w:sz="0" w:space="0" w:color="auto"/>
        <w:left w:val="none" w:sz="0" w:space="0" w:color="auto"/>
        <w:bottom w:val="none" w:sz="0" w:space="0" w:color="auto"/>
        <w:right w:val="none" w:sz="0" w:space="0" w:color="auto"/>
      </w:divBdr>
    </w:div>
    <w:div w:id="1575511217">
      <w:bodyDiv w:val="1"/>
      <w:marLeft w:val="0"/>
      <w:marRight w:val="0"/>
      <w:marTop w:val="0"/>
      <w:marBottom w:val="0"/>
      <w:divBdr>
        <w:top w:val="none" w:sz="0" w:space="0" w:color="auto"/>
        <w:left w:val="none" w:sz="0" w:space="0" w:color="auto"/>
        <w:bottom w:val="none" w:sz="0" w:space="0" w:color="auto"/>
        <w:right w:val="none" w:sz="0" w:space="0" w:color="auto"/>
      </w:divBdr>
      <w:divsChild>
        <w:div w:id="1487169207">
          <w:marLeft w:val="0"/>
          <w:marRight w:val="0"/>
          <w:marTop w:val="0"/>
          <w:marBottom w:val="0"/>
          <w:divBdr>
            <w:top w:val="none" w:sz="0" w:space="0" w:color="auto"/>
            <w:left w:val="none" w:sz="0" w:space="0" w:color="auto"/>
            <w:bottom w:val="none" w:sz="0" w:space="0" w:color="auto"/>
            <w:right w:val="none" w:sz="0" w:space="0" w:color="auto"/>
          </w:divBdr>
          <w:divsChild>
            <w:div w:id="832793109">
              <w:marLeft w:val="0"/>
              <w:marRight w:val="0"/>
              <w:marTop w:val="0"/>
              <w:marBottom w:val="0"/>
              <w:divBdr>
                <w:top w:val="none" w:sz="0" w:space="0" w:color="auto"/>
                <w:left w:val="none" w:sz="0" w:space="0" w:color="auto"/>
                <w:bottom w:val="none" w:sz="0" w:space="0" w:color="auto"/>
                <w:right w:val="none" w:sz="0" w:space="0" w:color="auto"/>
              </w:divBdr>
            </w:div>
          </w:divsChild>
        </w:div>
        <w:div w:id="768503486">
          <w:marLeft w:val="0"/>
          <w:marRight w:val="0"/>
          <w:marTop w:val="0"/>
          <w:marBottom w:val="0"/>
          <w:divBdr>
            <w:top w:val="none" w:sz="0" w:space="0" w:color="auto"/>
            <w:left w:val="none" w:sz="0" w:space="0" w:color="auto"/>
            <w:bottom w:val="none" w:sz="0" w:space="0" w:color="auto"/>
            <w:right w:val="none" w:sz="0" w:space="0" w:color="auto"/>
          </w:divBdr>
          <w:divsChild>
            <w:div w:id="479611597">
              <w:marLeft w:val="0"/>
              <w:marRight w:val="0"/>
              <w:marTop w:val="0"/>
              <w:marBottom w:val="0"/>
              <w:divBdr>
                <w:top w:val="none" w:sz="0" w:space="0" w:color="auto"/>
                <w:left w:val="none" w:sz="0" w:space="0" w:color="auto"/>
                <w:bottom w:val="none" w:sz="0" w:space="0" w:color="auto"/>
                <w:right w:val="none" w:sz="0" w:space="0" w:color="auto"/>
              </w:divBdr>
            </w:div>
          </w:divsChild>
        </w:div>
        <w:div w:id="45178269">
          <w:marLeft w:val="0"/>
          <w:marRight w:val="0"/>
          <w:marTop w:val="0"/>
          <w:marBottom w:val="0"/>
          <w:divBdr>
            <w:top w:val="none" w:sz="0" w:space="0" w:color="auto"/>
            <w:left w:val="none" w:sz="0" w:space="0" w:color="auto"/>
            <w:bottom w:val="none" w:sz="0" w:space="0" w:color="auto"/>
            <w:right w:val="none" w:sz="0" w:space="0" w:color="auto"/>
          </w:divBdr>
          <w:divsChild>
            <w:div w:id="443352655">
              <w:marLeft w:val="0"/>
              <w:marRight w:val="0"/>
              <w:marTop w:val="0"/>
              <w:marBottom w:val="0"/>
              <w:divBdr>
                <w:top w:val="none" w:sz="0" w:space="0" w:color="auto"/>
                <w:left w:val="none" w:sz="0" w:space="0" w:color="auto"/>
                <w:bottom w:val="none" w:sz="0" w:space="0" w:color="auto"/>
                <w:right w:val="none" w:sz="0" w:space="0" w:color="auto"/>
              </w:divBdr>
            </w:div>
          </w:divsChild>
        </w:div>
        <w:div w:id="2096902450">
          <w:marLeft w:val="0"/>
          <w:marRight w:val="0"/>
          <w:marTop w:val="0"/>
          <w:marBottom w:val="0"/>
          <w:divBdr>
            <w:top w:val="none" w:sz="0" w:space="0" w:color="auto"/>
            <w:left w:val="none" w:sz="0" w:space="0" w:color="auto"/>
            <w:bottom w:val="none" w:sz="0" w:space="0" w:color="auto"/>
            <w:right w:val="none" w:sz="0" w:space="0" w:color="auto"/>
          </w:divBdr>
          <w:divsChild>
            <w:div w:id="12851306">
              <w:marLeft w:val="0"/>
              <w:marRight w:val="0"/>
              <w:marTop w:val="240"/>
              <w:marBottom w:val="240"/>
              <w:divBdr>
                <w:top w:val="none" w:sz="0" w:space="0" w:color="auto"/>
                <w:left w:val="none" w:sz="0" w:space="0" w:color="auto"/>
                <w:bottom w:val="none" w:sz="0" w:space="0" w:color="auto"/>
                <w:right w:val="none" w:sz="0" w:space="0" w:color="auto"/>
              </w:divBdr>
            </w:div>
            <w:div w:id="3817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2duVLCkHqI"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eogebra.org/m/myyuuhb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AE2902-1082-6548-8F88-D547A8FE7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232</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Interference, Diffraction, and Polarization         Name:_______________________</vt:lpstr>
    </vt:vector>
  </TitlesOfParts>
  <Company>Winthrop University</Company>
  <LinksUpToDate>false</LinksUpToDate>
  <CharactersWithSpaces>1641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Interference, Diffraction, and Polarization         Name:_______________________</dc:title>
  <dc:creator>mahesp</dc:creator>
  <cp:lastModifiedBy>Maheswaranathan, Ponn</cp:lastModifiedBy>
  <cp:revision>4</cp:revision>
  <cp:lastPrinted>2018-04-10T13:51:00Z</cp:lastPrinted>
  <dcterms:created xsi:type="dcterms:W3CDTF">2021-06-19T02:51:00Z</dcterms:created>
  <dcterms:modified xsi:type="dcterms:W3CDTF">2021-06-19T03:01:00Z</dcterms:modified>
</cp:coreProperties>
</file>