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A6324" w14:textId="77777777" w:rsidR="0025502E" w:rsidRDefault="0025502E" w:rsidP="0025502E">
      <w:pPr>
        <w:pStyle w:val="Style1"/>
        <w:rPr>
          <w:sz w:val="22"/>
          <w:szCs w:val="22"/>
        </w:rPr>
      </w:pPr>
      <w:r>
        <w:t>PHYS 321</w:t>
      </w:r>
      <w:r>
        <w:tab/>
      </w:r>
      <w:r w:rsidRPr="00D32762">
        <w:rPr>
          <w:sz w:val="24"/>
          <w:szCs w:val="24"/>
        </w:rPr>
        <w:t>X-ray Diffraction</w:t>
      </w:r>
      <w:r>
        <w:tab/>
      </w:r>
      <w:r>
        <w:tab/>
      </w:r>
      <w:proofErr w:type="gramStart"/>
      <w:r>
        <w:t>Name:_</w:t>
      </w:r>
      <w:proofErr w:type="gramEnd"/>
      <w:r>
        <w:t xml:space="preserve">_____________________________ 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5502E" w14:paraId="5EA09FB6" w14:textId="77777777" w:rsidTr="009D5C54">
        <w:tc>
          <w:tcPr>
            <w:tcW w:w="2952" w:type="dxa"/>
          </w:tcPr>
          <w:p w14:paraId="75DA0C07" w14:textId="77777777" w:rsidR="0025502E" w:rsidRDefault="0025502E" w:rsidP="009D5C54">
            <w:pPr>
              <w:rPr>
                <w:rFonts w:eastAsia="Times"/>
              </w:rPr>
            </w:pPr>
            <w:proofErr w:type="spellStart"/>
            <w:r>
              <w:rPr>
                <w:rFonts w:eastAsia="Times"/>
              </w:rPr>
              <w:t>Braggs’s</w:t>
            </w:r>
            <w:proofErr w:type="spellEnd"/>
            <w:r>
              <w:rPr>
                <w:rFonts w:eastAsia="Times"/>
              </w:rPr>
              <w:t xml:space="preserve"> Law</w:t>
            </w:r>
          </w:p>
        </w:tc>
        <w:tc>
          <w:tcPr>
            <w:tcW w:w="2952" w:type="dxa"/>
          </w:tcPr>
          <w:p w14:paraId="490C7256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Inter-planar Spacing</w:t>
            </w:r>
          </w:p>
        </w:tc>
        <w:tc>
          <w:tcPr>
            <w:tcW w:w="2952" w:type="dxa"/>
          </w:tcPr>
          <w:p w14:paraId="7D8B2894" w14:textId="77777777" w:rsidR="0025502E" w:rsidRPr="001F33A2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 xml:space="preserve">Hydrogen Like Spectra </w:t>
            </w:r>
            <w:r>
              <w:rPr>
                <w:rFonts w:eastAsia="Times"/>
              </w:rPr>
              <w:br/>
              <w:t>(R= 1.097 x 10</w:t>
            </w:r>
            <w:r>
              <w:rPr>
                <w:rFonts w:eastAsia="Times"/>
                <w:vertAlign w:val="superscript"/>
              </w:rPr>
              <w:t>7</w:t>
            </w:r>
            <w:r>
              <w:rPr>
                <w:rFonts w:eastAsia="Times"/>
              </w:rPr>
              <w:t xml:space="preserve"> m</w:t>
            </w:r>
            <w:r>
              <w:rPr>
                <w:rFonts w:eastAsia="Times"/>
                <w:vertAlign w:val="superscript"/>
              </w:rPr>
              <w:t>-1</w:t>
            </w:r>
            <w:r>
              <w:rPr>
                <w:rFonts w:eastAsia="Times"/>
              </w:rPr>
              <w:t>)</w:t>
            </w:r>
          </w:p>
        </w:tc>
      </w:tr>
      <w:tr w:rsidR="0025502E" w14:paraId="5BBE6A0E" w14:textId="77777777" w:rsidTr="009D5C54">
        <w:tc>
          <w:tcPr>
            <w:tcW w:w="2952" w:type="dxa"/>
          </w:tcPr>
          <w:p w14:paraId="531C0353" w14:textId="77777777" w:rsidR="0025502E" w:rsidRPr="00732F3E" w:rsidRDefault="0025502E" w:rsidP="009D5C54">
            <w:pPr>
              <w:rPr>
                <w:rFonts w:eastAsia="Times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" w:hAnsi="Cambria Math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eastAsia="Times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  <w:sz w:val="32"/>
                        <w:szCs w:val="32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  <w:sz w:val="32"/>
                    <w:szCs w:val="32"/>
                  </w:rPr>
                  <m:t>Sinθ=nλ</m:t>
                </m:r>
              </m:oMath>
            </m:oMathPara>
          </w:p>
        </w:tc>
        <w:tc>
          <w:tcPr>
            <w:tcW w:w="2952" w:type="dxa"/>
          </w:tcPr>
          <w:p w14:paraId="74B86ACE" w14:textId="77777777" w:rsidR="0025502E" w:rsidRDefault="0033145A" w:rsidP="009D5C54">
            <w:pPr>
              <w:rPr>
                <w:rFonts w:eastAsia="Time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Times" w:hAnsi="Cambria Math"/>
                      </w:rPr>
                      <m:t>hkl</m:t>
                    </m:r>
                  </m:sub>
                </m:sSub>
                <m:r>
                  <w:rPr>
                    <w:rFonts w:ascii="Cambria Math" w:eastAsia="Times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" w:hAnsi="Cambria Math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952" w:type="dxa"/>
          </w:tcPr>
          <w:p w14:paraId="61E65100" w14:textId="77777777" w:rsidR="0025502E" w:rsidRDefault="0033145A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" w:hAnsi="Cambria Math"/>
                      </w:rPr>
                      <m:t>λ</m:t>
                    </m:r>
                  </m:den>
                </m:f>
                <m:r>
                  <w:rPr>
                    <w:rFonts w:ascii="Cambria Math" w:eastAsia="Times" w:hAnsi="Cambria Math"/>
                  </w:rPr>
                  <m:t>=R</m:t>
                </m:r>
                <m:sSup>
                  <m:sSup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eastAsia="Times" w:hAnsi="Cambria Math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f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Times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" w:hAnsi="Cambria Math"/>
                                  </w:rPr>
                                  <m:t>i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eastAsia="Times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32F77AFF" w14:textId="77777777"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</w:p>
    <w:p w14:paraId="316A4413" w14:textId="14CEE4C5" w:rsidR="0025502E" w:rsidRDefault="0025502E" w:rsidP="0025502E">
      <w:pPr>
        <w:pStyle w:val="Style1"/>
        <w:spacing w:line="240" w:lineRule="auto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The 2ϴ values in degrees for first order diffraction peaks are given below for a metal with cubic structure, using X-rays from Cu-K</w:t>
      </w:r>
      <w:r>
        <w:rPr>
          <w:rFonts w:eastAsia="Times"/>
          <w:sz w:val="24"/>
          <w:szCs w:val="24"/>
          <w:vertAlign w:val="subscript"/>
        </w:rPr>
        <w:t>α</w:t>
      </w:r>
      <w:r>
        <w:rPr>
          <w:rFonts w:eastAsia="Times"/>
          <w:sz w:val="24"/>
          <w:szCs w:val="24"/>
        </w:rPr>
        <w:t xml:space="preserve"> radiation (Z = 29):  44.48, 51.83, 76.35, 92.9, 98.4, 121.87, 144.54, 155.51.</w:t>
      </w:r>
    </w:p>
    <w:p w14:paraId="54C26BD6" w14:textId="77777777"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  <w:r w:rsidRPr="00D32762">
        <w:rPr>
          <w:sz w:val="24"/>
          <w:szCs w:val="24"/>
        </w:rPr>
        <w:t>(a)</w:t>
      </w:r>
      <w:r>
        <w:rPr>
          <w:sz w:val="24"/>
          <w:szCs w:val="24"/>
        </w:rPr>
        <w:t xml:space="preserve"> Determine the wavelength of the X-rays used.</w:t>
      </w:r>
      <w:r>
        <w:rPr>
          <w:b/>
          <w:sz w:val="24"/>
          <w:szCs w:val="24"/>
        </w:rPr>
        <w:br/>
      </w:r>
    </w:p>
    <w:p w14:paraId="41AFCFE7" w14:textId="77777777"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14:paraId="10C79E9F" w14:textId="77777777"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14:paraId="551CFB19" w14:textId="77777777"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14:paraId="53D9D6E8" w14:textId="77777777" w:rsidR="0025502E" w:rsidRDefault="0025502E" w:rsidP="0025502E">
      <w:pPr>
        <w:pStyle w:val="Style1"/>
        <w:spacing w:line="240" w:lineRule="auto"/>
        <w:jc w:val="left"/>
        <w:rPr>
          <w:rFonts w:eastAsia="Times"/>
          <w:sz w:val="24"/>
          <w:szCs w:val="24"/>
        </w:rPr>
      </w:pPr>
    </w:p>
    <w:p w14:paraId="6716608A" w14:textId="77777777" w:rsidR="0025502E" w:rsidRDefault="0025502E" w:rsidP="0025502E">
      <w:pPr>
        <w:pStyle w:val="Style1"/>
        <w:spacing w:line="240" w:lineRule="auto"/>
        <w:jc w:val="left"/>
        <w:rPr>
          <w:rFonts w:eastAsia="Times"/>
        </w:rPr>
      </w:pPr>
      <w:r>
        <w:rPr>
          <w:rFonts w:eastAsia="Times"/>
          <w:sz w:val="24"/>
          <w:szCs w:val="24"/>
        </w:rPr>
        <w:t xml:space="preserve">(b) Derive an expression for </w:t>
      </w:r>
      <m:oMath>
        <m:f>
          <m:fPr>
            <m:ctrlPr>
              <w:rPr>
                <w:rFonts w:ascii="Cambria Math" w:eastAsia="Times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Sin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θ</m:t>
            </m:r>
          </m:num>
          <m:den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h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k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  <m:r>
              <w:rPr>
                <w:rFonts w:ascii="Cambria Math" w:eastAsia="Times" w:hAnsi="Cambria Math"/>
              </w:rPr>
              <m:t>+</m:t>
            </m:r>
            <m:sSup>
              <m:sSupPr>
                <m:ctrlPr>
                  <w:rPr>
                    <w:rFonts w:ascii="Cambria Math" w:eastAsia="Times" w:hAnsi="Cambria Math"/>
                    <w:i/>
                  </w:rPr>
                </m:ctrlPr>
              </m:sSupPr>
              <m:e>
                <m:r>
                  <w:rPr>
                    <w:rFonts w:ascii="Cambria Math" w:eastAsia="Times" w:hAnsi="Cambria Math"/>
                  </w:rPr>
                  <m:t>l</m:t>
                </m:r>
              </m:e>
              <m:sup>
                <m:r>
                  <w:rPr>
                    <w:rFonts w:ascii="Cambria Math" w:eastAsia="Times" w:hAnsi="Cambria Math"/>
                  </w:rPr>
                  <m:t>2</m:t>
                </m:r>
              </m:sup>
            </m:sSup>
          </m:den>
        </m:f>
      </m:oMath>
      <w:r>
        <w:rPr>
          <w:rFonts w:eastAsia="Times"/>
        </w:rPr>
        <w:t xml:space="preserve"> .</w:t>
      </w:r>
      <w:r>
        <w:rPr>
          <w:rFonts w:eastAsia="Times"/>
        </w:rPr>
        <w:br/>
        <w:t>(c) Complete the table below.</w:t>
      </w:r>
    </w:p>
    <w:p w14:paraId="60827B4D" w14:textId="77777777" w:rsidR="0025502E" w:rsidRPr="001A0FD2" w:rsidRDefault="0025502E" w:rsidP="0025502E">
      <w:pPr>
        <w:pStyle w:val="Style1"/>
        <w:spacing w:line="240" w:lineRule="auto"/>
        <w:jc w:val="left"/>
        <w:rPr>
          <w:rFonts w:eastAsia="Times"/>
        </w:rPr>
      </w:pPr>
      <w:r>
        <w:rPr>
          <w:rFonts w:eastAsia="Time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6"/>
        <w:gridCol w:w="884"/>
        <w:gridCol w:w="1260"/>
        <w:gridCol w:w="1266"/>
        <w:gridCol w:w="1084"/>
        <w:gridCol w:w="1084"/>
        <w:gridCol w:w="1265"/>
      </w:tblGrid>
      <w:tr w:rsidR="0025502E" w14:paraId="2819930B" w14:textId="77777777" w:rsidTr="009D5C54">
        <w:tc>
          <w:tcPr>
            <w:tcW w:w="1098" w:type="dxa"/>
          </w:tcPr>
          <w:p w14:paraId="08C12BC4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2θ (deg.)</w:t>
            </w:r>
          </w:p>
        </w:tc>
        <w:tc>
          <w:tcPr>
            <w:tcW w:w="1096" w:type="dxa"/>
          </w:tcPr>
          <w:p w14:paraId="75B8BC2A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θ (rad)</w:t>
            </w:r>
          </w:p>
        </w:tc>
        <w:tc>
          <w:tcPr>
            <w:tcW w:w="884" w:type="dxa"/>
          </w:tcPr>
          <w:p w14:paraId="4B179FC7" w14:textId="77777777" w:rsidR="0025502E" w:rsidRPr="001A0FD2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Sin</w:t>
            </w:r>
            <w:r>
              <w:rPr>
                <w:rFonts w:eastAsia="Times"/>
                <w:vertAlign w:val="superscript"/>
              </w:rPr>
              <w:t>2</w:t>
            </w:r>
            <w:r>
              <w:rPr>
                <w:rFonts w:eastAsia="Times"/>
              </w:rPr>
              <w:t>θ</w:t>
            </w:r>
          </w:p>
        </w:tc>
        <w:tc>
          <w:tcPr>
            <w:tcW w:w="1260" w:type="dxa"/>
          </w:tcPr>
          <w:p w14:paraId="64596D55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Normalize</w:t>
            </w:r>
          </w:p>
          <w:p w14:paraId="55C44020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64DCFB31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Clear</w:t>
            </w:r>
          </w:p>
          <w:p w14:paraId="0C9D7267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Fractions</w:t>
            </w:r>
          </w:p>
        </w:tc>
        <w:tc>
          <w:tcPr>
            <w:tcW w:w="1084" w:type="dxa"/>
          </w:tcPr>
          <w:p w14:paraId="0F3A869A" w14:textId="77777777" w:rsidR="0025502E" w:rsidRPr="001A0FD2" w:rsidRDefault="0025502E" w:rsidP="009D5C54">
            <w:pPr>
              <w:rPr>
                <w:rFonts w:eastAsia="Times"/>
                <w:vertAlign w:val="superscript"/>
              </w:rPr>
            </w:pPr>
            <w:r w:rsidRPr="001A0FD2">
              <w:rPr>
                <w:rFonts w:eastAsia="Times"/>
              </w:rPr>
              <w:t>h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+k</w:t>
            </w:r>
            <w:r>
              <w:rPr>
                <w:rFonts w:eastAsia="Times"/>
                <w:vertAlign w:val="superscript"/>
              </w:rPr>
              <w:t>2</w:t>
            </w:r>
            <w:r w:rsidRPr="001A0FD2">
              <w:rPr>
                <w:rFonts w:eastAsia="Times"/>
              </w:rPr>
              <w:t>+l</w:t>
            </w:r>
            <w:r>
              <w:rPr>
                <w:rFonts w:eastAsia="Times"/>
                <w:vertAlign w:val="superscript"/>
              </w:rPr>
              <w:t>2</w:t>
            </w:r>
          </w:p>
        </w:tc>
        <w:tc>
          <w:tcPr>
            <w:tcW w:w="1084" w:type="dxa"/>
          </w:tcPr>
          <w:p w14:paraId="534A89BA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(</w:t>
            </w:r>
            <w:proofErr w:type="spellStart"/>
            <w:r>
              <w:rPr>
                <w:rFonts w:eastAsia="Times"/>
              </w:rPr>
              <w:t>hkl</w:t>
            </w:r>
            <w:proofErr w:type="spellEnd"/>
            <w:r>
              <w:rPr>
                <w:rFonts w:eastAsia="Times"/>
              </w:rPr>
              <w:t>)</w:t>
            </w:r>
          </w:p>
        </w:tc>
        <w:tc>
          <w:tcPr>
            <w:tcW w:w="1265" w:type="dxa"/>
          </w:tcPr>
          <w:p w14:paraId="6D927EDB" w14:textId="77777777" w:rsidR="0025502E" w:rsidRDefault="0033145A" w:rsidP="009D5C54">
            <w:pPr>
              <w:rPr>
                <w:rFonts w:eastAsia="Times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θ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Times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="Times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25502E" w14:paraId="5A6C653F" w14:textId="77777777" w:rsidTr="009D5C54">
        <w:tc>
          <w:tcPr>
            <w:tcW w:w="1098" w:type="dxa"/>
          </w:tcPr>
          <w:p w14:paraId="782ACDA8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44.48</w:t>
            </w:r>
          </w:p>
        </w:tc>
        <w:tc>
          <w:tcPr>
            <w:tcW w:w="1096" w:type="dxa"/>
          </w:tcPr>
          <w:p w14:paraId="1D209CDF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072ECDCA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29996965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7D6D0534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5A6DA0F6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3AC4EDFC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2FEAB69D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546A1D76" w14:textId="77777777" w:rsidTr="009D5C54">
        <w:tc>
          <w:tcPr>
            <w:tcW w:w="1098" w:type="dxa"/>
          </w:tcPr>
          <w:p w14:paraId="0B751548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51.83</w:t>
            </w:r>
          </w:p>
        </w:tc>
        <w:tc>
          <w:tcPr>
            <w:tcW w:w="1096" w:type="dxa"/>
          </w:tcPr>
          <w:p w14:paraId="25BE1425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081790A2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0B144B61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249C8861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2428B74C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490CB214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07189072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4D6C68C9" w14:textId="77777777" w:rsidTr="009D5C54">
        <w:tc>
          <w:tcPr>
            <w:tcW w:w="1098" w:type="dxa"/>
          </w:tcPr>
          <w:p w14:paraId="05F90C9D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76.35</w:t>
            </w:r>
          </w:p>
        </w:tc>
        <w:tc>
          <w:tcPr>
            <w:tcW w:w="1096" w:type="dxa"/>
          </w:tcPr>
          <w:p w14:paraId="3E65A738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5CCCF46C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3DC9AE59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7D32615F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10CE7FF0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5D0EC891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1B314D3A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3060F159" w14:textId="77777777" w:rsidTr="009D5C54">
        <w:tc>
          <w:tcPr>
            <w:tcW w:w="1098" w:type="dxa"/>
          </w:tcPr>
          <w:p w14:paraId="52FCC222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92.9</w:t>
            </w:r>
          </w:p>
        </w:tc>
        <w:tc>
          <w:tcPr>
            <w:tcW w:w="1096" w:type="dxa"/>
          </w:tcPr>
          <w:p w14:paraId="45B06765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1B7B6DC1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692E3358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2C749395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0F4E8217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51E1605B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4E3A5F25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0356255C" w14:textId="77777777" w:rsidTr="009D5C54">
        <w:tc>
          <w:tcPr>
            <w:tcW w:w="1098" w:type="dxa"/>
          </w:tcPr>
          <w:p w14:paraId="1217B42F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98.4</w:t>
            </w:r>
          </w:p>
        </w:tc>
        <w:tc>
          <w:tcPr>
            <w:tcW w:w="1096" w:type="dxa"/>
          </w:tcPr>
          <w:p w14:paraId="3268222D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5FF3ED8A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2BECB521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32ED7F57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5C3B09F7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5FFA2F02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1BEA373F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40DA9A7D" w14:textId="77777777" w:rsidTr="009D5C54">
        <w:tc>
          <w:tcPr>
            <w:tcW w:w="1098" w:type="dxa"/>
          </w:tcPr>
          <w:p w14:paraId="1AE3FA1D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121.87</w:t>
            </w:r>
          </w:p>
        </w:tc>
        <w:tc>
          <w:tcPr>
            <w:tcW w:w="1096" w:type="dxa"/>
          </w:tcPr>
          <w:p w14:paraId="36FEED26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6CDC90A3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64A5A224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414A32B1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5687948E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2A5AE6C6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7C5415F0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4309609D" w14:textId="77777777" w:rsidTr="009D5C54">
        <w:tc>
          <w:tcPr>
            <w:tcW w:w="1098" w:type="dxa"/>
          </w:tcPr>
          <w:p w14:paraId="1D658275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144.54</w:t>
            </w:r>
          </w:p>
        </w:tc>
        <w:tc>
          <w:tcPr>
            <w:tcW w:w="1096" w:type="dxa"/>
          </w:tcPr>
          <w:p w14:paraId="5A4A7C33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768B851E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617ED2DF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596CA255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379C713E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07B1339D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3415CA94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  <w:tr w:rsidR="0025502E" w14:paraId="724C144F" w14:textId="77777777" w:rsidTr="009D5C54">
        <w:tc>
          <w:tcPr>
            <w:tcW w:w="1098" w:type="dxa"/>
          </w:tcPr>
          <w:p w14:paraId="59CC4080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t>155.51</w:t>
            </w:r>
          </w:p>
        </w:tc>
        <w:tc>
          <w:tcPr>
            <w:tcW w:w="1096" w:type="dxa"/>
          </w:tcPr>
          <w:p w14:paraId="0BD343B2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884" w:type="dxa"/>
          </w:tcPr>
          <w:p w14:paraId="42D8CB4C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0" w:type="dxa"/>
          </w:tcPr>
          <w:p w14:paraId="11FBEEF7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6" w:type="dxa"/>
          </w:tcPr>
          <w:p w14:paraId="090B30BB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0D5935DA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084" w:type="dxa"/>
          </w:tcPr>
          <w:p w14:paraId="32739D59" w14:textId="77777777" w:rsidR="0025502E" w:rsidRDefault="0025502E" w:rsidP="009D5C54">
            <w:pPr>
              <w:rPr>
                <w:rFonts w:eastAsia="Times"/>
              </w:rPr>
            </w:pPr>
          </w:p>
        </w:tc>
        <w:tc>
          <w:tcPr>
            <w:tcW w:w="1265" w:type="dxa"/>
          </w:tcPr>
          <w:p w14:paraId="18683F2B" w14:textId="77777777" w:rsidR="0025502E" w:rsidRDefault="0025502E" w:rsidP="009D5C54">
            <w:pPr>
              <w:rPr>
                <w:rFonts w:eastAsia="Times"/>
              </w:rPr>
            </w:pPr>
            <w:r>
              <w:rPr>
                <w:rFonts w:eastAsia="Times"/>
              </w:rPr>
              <w:br/>
            </w:r>
          </w:p>
        </w:tc>
      </w:tr>
    </w:tbl>
    <w:p w14:paraId="6BB403AC" w14:textId="77777777" w:rsidR="0025502E" w:rsidRPr="0025502E" w:rsidRDefault="0025502E" w:rsidP="0025502E">
      <w:pPr>
        <w:pStyle w:val="Style1"/>
        <w:spacing w:line="240" w:lineRule="auto"/>
        <w:jc w:val="left"/>
        <w:rPr>
          <w:sz w:val="24"/>
          <w:szCs w:val="24"/>
        </w:rPr>
      </w:pPr>
      <w:r w:rsidRPr="0025502E">
        <w:rPr>
          <w:sz w:val="24"/>
          <w:szCs w:val="24"/>
        </w:rPr>
        <w:t>(d)</w:t>
      </w:r>
      <w:r w:rsidRPr="0025502E">
        <w:rPr>
          <w:b/>
          <w:sz w:val="24"/>
          <w:szCs w:val="24"/>
        </w:rPr>
        <w:t xml:space="preserve"> </w:t>
      </w:r>
      <w:r w:rsidRPr="0025502E">
        <w:rPr>
          <w:sz w:val="24"/>
          <w:szCs w:val="24"/>
        </w:rPr>
        <w:t xml:space="preserve">Determine the crystal structure. </w:t>
      </w:r>
    </w:p>
    <w:p w14:paraId="73FDC9C1" w14:textId="77777777" w:rsidR="0025502E" w:rsidRPr="0025502E" w:rsidRDefault="0025502E" w:rsidP="0025502E">
      <w:pPr>
        <w:rPr>
          <w:rFonts w:ascii="Times New Roman" w:eastAsia="Times" w:hAnsi="Times New Roman" w:cs="Times New Roman"/>
          <w:sz w:val="24"/>
          <w:szCs w:val="24"/>
        </w:rPr>
      </w:pPr>
      <w:r w:rsidRPr="0025502E">
        <w:rPr>
          <w:rFonts w:ascii="Times New Roman" w:hAnsi="Times New Roman" w:cs="Times New Roman"/>
          <w:sz w:val="24"/>
          <w:szCs w:val="24"/>
        </w:rPr>
        <w:t>(e)</w:t>
      </w:r>
      <w:r w:rsidRPr="00255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02E">
        <w:rPr>
          <w:rFonts w:ascii="Times New Roman" w:eastAsia="Times" w:hAnsi="Times New Roman" w:cs="Times New Roman"/>
          <w:sz w:val="24"/>
          <w:szCs w:val="24"/>
        </w:rPr>
        <w:t xml:space="preserve">Determine the lattice constant.  </w:t>
      </w:r>
      <w:r w:rsidRPr="0025502E">
        <w:rPr>
          <w:rFonts w:ascii="Times New Roman" w:eastAsia="Times" w:hAnsi="Times New Roman" w:cs="Times New Roman"/>
          <w:sz w:val="24"/>
          <w:szCs w:val="24"/>
        </w:rPr>
        <w:br/>
        <w:t>(f) Determine the ionic radius.</w:t>
      </w:r>
      <w:r w:rsidRPr="0025502E">
        <w:rPr>
          <w:rFonts w:ascii="Times New Roman" w:eastAsia="Times" w:hAnsi="Times New Roman" w:cs="Times New Roman"/>
          <w:sz w:val="24"/>
          <w:szCs w:val="24"/>
        </w:rPr>
        <w:br/>
        <w:t xml:space="preserve">(g) Identify the metal.   </w:t>
      </w:r>
    </w:p>
    <w:p w14:paraId="6A31DD15" w14:textId="77777777" w:rsidR="0025502E" w:rsidRDefault="0025502E" w:rsidP="0025502E">
      <w:pPr>
        <w:rPr>
          <w:rFonts w:eastAsia="Times"/>
        </w:rPr>
      </w:pPr>
    </w:p>
    <w:p w14:paraId="15FB6518" w14:textId="77777777" w:rsidR="0025502E" w:rsidRDefault="0025502E" w:rsidP="0025502E">
      <w:pPr>
        <w:pStyle w:val="Style1"/>
      </w:pPr>
    </w:p>
    <w:p w14:paraId="686203DC" w14:textId="77777777" w:rsidR="0025502E" w:rsidRDefault="0025502E" w:rsidP="0025502E">
      <w:pPr>
        <w:pStyle w:val="Style1"/>
      </w:pPr>
    </w:p>
    <w:p w14:paraId="133B0D54" w14:textId="77777777" w:rsidR="0025502E" w:rsidRDefault="0025502E" w:rsidP="0025502E">
      <w:pPr>
        <w:pStyle w:val="Style1"/>
      </w:pPr>
    </w:p>
    <w:p w14:paraId="5B7B1366" w14:textId="77777777" w:rsidR="0025502E" w:rsidRDefault="0025502E" w:rsidP="0025502E">
      <w:pPr>
        <w:pStyle w:val="Style1"/>
      </w:pPr>
      <w:bookmarkStart w:id="0" w:name="_GoBack"/>
      <w:bookmarkEnd w:id="0"/>
    </w:p>
    <w:sectPr w:rsidR="00255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40"/>
    <w:rsid w:val="00182E20"/>
    <w:rsid w:val="001F6AE4"/>
    <w:rsid w:val="00242693"/>
    <w:rsid w:val="0025502E"/>
    <w:rsid w:val="0033145A"/>
    <w:rsid w:val="004B3CF5"/>
    <w:rsid w:val="006E1184"/>
    <w:rsid w:val="00852F8E"/>
    <w:rsid w:val="00A726B5"/>
    <w:rsid w:val="00B35F40"/>
    <w:rsid w:val="00DC7E1F"/>
    <w:rsid w:val="00E743DC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EB46"/>
  <w15:docId w15:val="{F75A9DE0-F8AD-CD43-A913-129CD126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4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6E1184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E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cp:lastPrinted>2019-10-08T21:55:00Z</cp:lastPrinted>
  <dcterms:created xsi:type="dcterms:W3CDTF">2022-02-25T21:09:00Z</dcterms:created>
  <dcterms:modified xsi:type="dcterms:W3CDTF">2022-02-25T21:12:00Z</dcterms:modified>
</cp:coreProperties>
</file>