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19" w:rsidRDefault="00550648">
      <w:r>
        <w:t>PHYS 321</w:t>
      </w:r>
      <w:r>
        <w:tab/>
        <w:t xml:space="preserve">In-Class Problem Solving </w:t>
      </w:r>
      <w:r>
        <w:tab/>
        <w:t>Name</w:t>
      </w:r>
      <w:proofErr w:type="gramStart"/>
      <w:r>
        <w:t>:_</w:t>
      </w:r>
      <w:proofErr w:type="gramEnd"/>
      <w:r>
        <w:t>_____________________</w:t>
      </w:r>
    </w:p>
    <w:p w:rsidR="00550648" w:rsidRDefault="00232C92" w:rsidP="00550648">
      <w:pPr>
        <w:pStyle w:val="Style1"/>
      </w:pPr>
      <w:hyperlink r:id="rId4" w:history="1">
        <w:r w:rsidR="00550648" w:rsidRPr="000A37F4">
          <w:rPr>
            <w:rStyle w:val="Hyperlink"/>
          </w:rPr>
          <w:t>http://www.luc.edu/faculty/spavko1/minerals/prelims/rr/rr.htm</w:t>
        </w:r>
      </w:hyperlink>
    </w:p>
    <w:p w:rsidR="00550648" w:rsidRDefault="00550648" w:rsidP="00550648">
      <w:pPr>
        <w:pStyle w:val="Style1"/>
      </w:pPr>
    </w:p>
    <w:p w:rsidR="00550648" w:rsidRDefault="00550648" w:rsidP="00550648">
      <w:pPr>
        <w:pStyle w:val="Style1"/>
      </w:pPr>
      <w:proofErr w:type="gramStart"/>
      <w:r>
        <w:t xml:space="preserve">12.2  </w:t>
      </w:r>
      <w:r w:rsidRPr="001A24DE">
        <w:rPr>
          <w:i/>
        </w:rPr>
        <w:t>Show</w:t>
      </w:r>
      <w:proofErr w:type="gramEnd"/>
      <w:r w:rsidRPr="001A24DE">
        <w:rPr>
          <w:i/>
        </w:rPr>
        <w:t xml:space="preserve"> that the minimum </w:t>
      </w:r>
      <w:proofErr w:type="spellStart"/>
      <w:r w:rsidRPr="001A24DE">
        <w:rPr>
          <w:i/>
        </w:rPr>
        <w:t>cation</w:t>
      </w:r>
      <w:proofErr w:type="spellEnd"/>
      <w:r w:rsidRPr="001A24DE">
        <w:rPr>
          <w:i/>
        </w:rPr>
        <w:t>-to-anion radius ratio for a coordination number of 4 is 0.225.</w:t>
      </w:r>
    </w:p>
    <w:p w:rsidR="00C4324A" w:rsidRDefault="00550648">
      <w:r>
        <w:rPr>
          <w:noProof/>
        </w:rPr>
        <w:drawing>
          <wp:inline distT="0" distB="0" distL="0" distR="0">
            <wp:extent cx="2006600" cy="1790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48050" cy="2139950"/>
            <wp:effectExtent l="19050" t="0" r="0" b="0"/>
            <wp:docPr id="1" name="Picture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4A" w:rsidRPr="00C4324A" w:rsidRDefault="00C4324A" w:rsidP="00C4324A"/>
    <w:p w:rsidR="00C4324A" w:rsidRDefault="00C4324A" w:rsidP="00C4324A"/>
    <w:p w:rsidR="00C4324A" w:rsidRDefault="00C4324A" w:rsidP="00C4324A">
      <w:pPr>
        <w:pStyle w:val="Style1"/>
      </w:pPr>
      <w:proofErr w:type="gramStart"/>
      <w:r>
        <w:t xml:space="preserve">12.27  </w:t>
      </w:r>
      <w:r w:rsidRPr="001A24DE">
        <w:rPr>
          <w:i/>
        </w:rPr>
        <w:t>Determine</w:t>
      </w:r>
      <w:proofErr w:type="gramEnd"/>
      <w:r w:rsidRPr="001A24DE">
        <w:rPr>
          <w:i/>
        </w:rPr>
        <w:t xml:space="preserve"> the angle between covalent bonds in an </w:t>
      </w:r>
      <w:r w:rsidRPr="001A24DE">
        <w:rPr>
          <w:i/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6pt" o:ole="" fillcolor="window">
            <v:imagedata r:id="rId7" o:title=""/>
          </v:shape>
          <o:OLEObject Type="Embed" ProgID="Equation.3" ShapeID="_x0000_i1025" DrawAspect="Content" ObjectID="_1329808301" r:id="rId8"/>
        </w:object>
      </w:r>
      <w:r w:rsidRPr="001A24DE">
        <w:rPr>
          <w:i/>
          <w:vertAlign w:val="superscript"/>
        </w:rPr>
        <w:t xml:space="preserve"> </w:t>
      </w:r>
      <w:r w:rsidRPr="001A24DE">
        <w:rPr>
          <w:i/>
        </w:rPr>
        <w:t>tetrahedron.</w:t>
      </w:r>
    </w:p>
    <w:p w:rsidR="00C4324A" w:rsidRDefault="00AA412E" w:rsidP="00C4324A">
      <w:r w:rsidRPr="00AA412E">
        <w:rPr>
          <w:noProof/>
        </w:rPr>
        <w:drawing>
          <wp:inline distT="0" distB="0" distL="0" distR="0">
            <wp:extent cx="3022600" cy="2597150"/>
            <wp:effectExtent l="1905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48" w:rsidRPr="00C4324A" w:rsidRDefault="00550648" w:rsidP="00C4324A"/>
    <w:sectPr w:rsidR="00550648" w:rsidRPr="00C4324A" w:rsidSect="00DB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0648"/>
    <w:rsid w:val="00232C92"/>
    <w:rsid w:val="00550648"/>
    <w:rsid w:val="00AA412E"/>
    <w:rsid w:val="00C4324A"/>
    <w:rsid w:val="00DB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5064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0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luc.edu/faculty/spavko1/minerals/prelims/rr/rr.ht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Winthrop University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3</cp:revision>
  <cp:lastPrinted>2010-03-11T14:18:00Z</cp:lastPrinted>
  <dcterms:created xsi:type="dcterms:W3CDTF">2010-03-11T14:30:00Z</dcterms:created>
  <dcterms:modified xsi:type="dcterms:W3CDTF">2010-03-11T15:25:00Z</dcterms:modified>
</cp:coreProperties>
</file>