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1C" w:rsidRDefault="0007421C">
      <w:r>
        <w:t>PHYS 321</w:t>
      </w:r>
      <w:r>
        <w:tab/>
        <w:t>Hexagonal Direction Indices</w:t>
      </w:r>
      <w:r w:rsidR="00F52D2A">
        <w:t xml:space="preserve"> </w:t>
      </w:r>
      <w:hyperlink r:id="rId5" w:history="1">
        <w:r w:rsidRPr="009B3CA9">
          <w:rPr>
            <w:rStyle w:val="Hyperlink"/>
          </w:rPr>
          <w:t>https://www.youtube.com/watch?v=r0ON9-LhHzI</w:t>
        </w:r>
      </w:hyperlink>
      <w:r w:rsidR="00F52D2A">
        <w:br/>
      </w:r>
      <w:proofErr w:type="gramStart"/>
      <w:r w:rsidR="00F52D2A">
        <w:t>Determine</w:t>
      </w:r>
      <w:proofErr w:type="gramEnd"/>
      <w:r w:rsidR="00F52D2A">
        <w:t xml:space="preserve"> the 3-axis indices and then convert them to 4-axis indices for the directions shown. </w:t>
      </w:r>
    </w:p>
    <w:p w:rsidR="0007421C" w:rsidRDefault="0007421C">
      <w:r>
        <w:rPr>
          <w:noProof/>
        </w:rPr>
        <w:drawing>
          <wp:inline distT="0" distB="0" distL="0" distR="0">
            <wp:extent cx="1721212" cy="2377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051" cy="238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1C" w:rsidRDefault="0007421C">
      <w:r>
        <w:rPr>
          <w:noProof/>
        </w:rPr>
        <w:drawing>
          <wp:inline distT="0" distB="0" distL="0" distR="0">
            <wp:extent cx="1643629" cy="2353586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168" cy="235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421C" w:rsidRDefault="00F52D2A">
      <w:r>
        <w:rPr>
          <w:noProof/>
        </w:rPr>
        <w:drawing>
          <wp:inline distT="0" distB="0" distL="0" distR="0">
            <wp:extent cx="1844110" cy="259212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340" cy="259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1C"/>
    <w:rsid w:val="0007421C"/>
    <w:rsid w:val="00795578"/>
    <w:rsid w:val="00B812CF"/>
    <w:rsid w:val="00F5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2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2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r0ON9-LhHz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2</cp:revision>
  <dcterms:created xsi:type="dcterms:W3CDTF">2016-09-30T15:27:00Z</dcterms:created>
  <dcterms:modified xsi:type="dcterms:W3CDTF">2016-09-30T15:27:00Z</dcterms:modified>
</cp:coreProperties>
</file>