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000" w:rsidRDefault="00302ECB" w:rsidP="00992000">
      <w:r>
        <w:t xml:space="preserve">PHYS 321 </w:t>
      </w:r>
      <w:r>
        <w:tab/>
        <w:t xml:space="preserve">Chap-6 </w:t>
      </w:r>
      <w:proofErr w:type="spellStart"/>
      <w:r>
        <w:t>Hwk</w:t>
      </w:r>
      <w:proofErr w:type="spellEnd"/>
      <w:r>
        <w:t xml:space="preserve"> </w:t>
      </w:r>
    </w:p>
    <w:p w:rsidR="0095594C" w:rsidRDefault="0095594C" w:rsidP="0095594C">
      <w:pPr>
        <w:pStyle w:val="Style1"/>
        <w:spacing w:line="480" w:lineRule="auto"/>
      </w:pPr>
      <w:proofErr w:type="gramStart"/>
      <w:r>
        <w:t xml:space="preserve">6.6  </w:t>
      </w:r>
      <w:r w:rsidRPr="0059572A">
        <w:rPr>
          <w:i/>
        </w:rPr>
        <w:t>Consider</w:t>
      </w:r>
      <w:proofErr w:type="gramEnd"/>
      <w:r w:rsidRPr="0059572A">
        <w:rPr>
          <w:i/>
        </w:rPr>
        <w:t xml:space="preserve"> a cylindrical titanium wire 3.0 mm (0.12 in.) in diameter and 2.5 </w:t>
      </w:r>
      <w:r w:rsidRPr="0059572A">
        <w:rPr>
          <w:i/>
        </w:rPr>
        <w:sym w:font="Symbol" w:char="F0B4"/>
      </w:r>
      <w:r w:rsidRPr="0059572A">
        <w:rPr>
          <w:i/>
        </w:rPr>
        <w:t xml:space="preserve"> 10</w:t>
      </w:r>
      <w:r w:rsidRPr="00AE0F6E">
        <w:rPr>
          <w:i/>
          <w:position w:val="6"/>
          <w:sz w:val="16"/>
        </w:rPr>
        <w:t>4</w:t>
      </w:r>
      <w:r w:rsidRPr="0059572A">
        <w:rPr>
          <w:i/>
        </w:rPr>
        <w:t xml:space="preserve"> mm (1000 in.) long.  Calculate its elongation when a load of 500 N (112 </w:t>
      </w:r>
      <w:proofErr w:type="spellStart"/>
      <w:r w:rsidRPr="0059572A">
        <w:rPr>
          <w:i/>
        </w:rPr>
        <w:t>lb</w:t>
      </w:r>
      <w:r w:rsidRPr="0059572A">
        <w:rPr>
          <w:i/>
          <w:vertAlign w:val="subscript"/>
        </w:rPr>
        <w:t>f</w:t>
      </w:r>
      <w:proofErr w:type="spellEnd"/>
      <w:r w:rsidRPr="0059572A">
        <w:rPr>
          <w:i/>
        </w:rPr>
        <w:t>) is applied.  Assume that the deformation is totally elastic.</w:t>
      </w:r>
    </w:p>
    <w:p w:rsidR="0095594C" w:rsidRPr="0059572A" w:rsidRDefault="0095594C" w:rsidP="0095594C">
      <w:pPr>
        <w:pStyle w:val="Style1"/>
        <w:rPr>
          <w:i/>
        </w:rPr>
      </w:pPr>
      <w:proofErr w:type="gramStart"/>
      <w:r>
        <w:t xml:space="preserve">6.7  </w:t>
      </w:r>
      <w:r w:rsidRPr="0059572A">
        <w:rPr>
          <w:i/>
        </w:rPr>
        <w:t>For</w:t>
      </w:r>
      <w:proofErr w:type="gramEnd"/>
      <w:r w:rsidRPr="0059572A">
        <w:rPr>
          <w:i/>
        </w:rPr>
        <w:t xml:space="preserve"> a bronze alloy, the stress at which plastic deformation begins is 275 MPa (40,000 psi), and the modulus of elasticity is 115 </w:t>
      </w:r>
      <w:proofErr w:type="spellStart"/>
      <w:r w:rsidRPr="0059572A">
        <w:rPr>
          <w:i/>
        </w:rPr>
        <w:t>GPa</w:t>
      </w:r>
      <w:proofErr w:type="spellEnd"/>
      <w:r w:rsidRPr="0059572A">
        <w:rPr>
          <w:i/>
        </w:rPr>
        <w:t xml:space="preserve"> (16.7 </w:t>
      </w:r>
      <w:r w:rsidRPr="0059572A">
        <w:rPr>
          <w:i/>
        </w:rPr>
        <w:sym w:font="Symbol" w:char="F0B4"/>
      </w:r>
      <w:r w:rsidRPr="0059572A">
        <w:rPr>
          <w:i/>
        </w:rPr>
        <w:t xml:space="preserve"> 10</w:t>
      </w:r>
      <w:r w:rsidRPr="0059572A">
        <w:rPr>
          <w:i/>
          <w:vertAlign w:val="superscript"/>
        </w:rPr>
        <w:t>6</w:t>
      </w:r>
      <w:r w:rsidRPr="0059572A">
        <w:rPr>
          <w:i/>
        </w:rPr>
        <w:t xml:space="preserve"> psi).</w:t>
      </w:r>
    </w:p>
    <w:p w:rsidR="0095594C" w:rsidRPr="0059572A" w:rsidRDefault="0095594C" w:rsidP="0095594C">
      <w:pPr>
        <w:pStyle w:val="Style1"/>
        <w:rPr>
          <w:i/>
        </w:rPr>
      </w:pPr>
      <w:r w:rsidRPr="0059572A">
        <w:rPr>
          <w:b/>
          <w:i/>
        </w:rPr>
        <w:tab/>
      </w:r>
      <w:r w:rsidRPr="0059572A">
        <w:rPr>
          <w:i/>
        </w:rPr>
        <w:t>(a)</w:t>
      </w:r>
      <w:r w:rsidRPr="0059572A">
        <w:rPr>
          <w:b/>
          <w:i/>
        </w:rPr>
        <w:t xml:space="preserve"> </w:t>
      </w:r>
      <w:r w:rsidRPr="0059572A">
        <w:rPr>
          <w:i/>
        </w:rPr>
        <w:t>What is the maximum load that may be applied to a specimen with a cross-sectional area of 325 mm</w:t>
      </w:r>
      <w:r w:rsidRPr="0059572A">
        <w:rPr>
          <w:i/>
          <w:vertAlign w:val="superscript"/>
        </w:rPr>
        <w:t>2</w:t>
      </w:r>
      <w:r w:rsidRPr="0059572A">
        <w:rPr>
          <w:i/>
        </w:rPr>
        <w:t xml:space="preserve"> (0.5 in.</w:t>
      </w:r>
      <w:r w:rsidRPr="0059572A">
        <w:rPr>
          <w:i/>
          <w:vertAlign w:val="superscript"/>
        </w:rPr>
        <w:t>2</w:t>
      </w:r>
      <w:r w:rsidRPr="0059572A">
        <w:rPr>
          <w:i/>
        </w:rPr>
        <w:t>) without plastic deformation?</w:t>
      </w:r>
    </w:p>
    <w:p w:rsidR="008C776B" w:rsidRDefault="0095594C" w:rsidP="00314ED7">
      <w:pPr>
        <w:pStyle w:val="Style1"/>
        <w:rPr>
          <w:i/>
        </w:rPr>
      </w:pPr>
      <w:r w:rsidRPr="0059572A">
        <w:rPr>
          <w:b/>
          <w:i/>
        </w:rPr>
        <w:tab/>
      </w:r>
      <w:r w:rsidRPr="0059572A">
        <w:rPr>
          <w:i/>
        </w:rPr>
        <w:t>(b)</w:t>
      </w:r>
      <w:r w:rsidRPr="0059572A">
        <w:rPr>
          <w:b/>
          <w:i/>
        </w:rPr>
        <w:t xml:space="preserve"> </w:t>
      </w:r>
      <w:r w:rsidRPr="0059572A">
        <w:rPr>
          <w:i/>
        </w:rPr>
        <w:t>If the original specimen length is 115 mm (4.5 in.), what is the maximum length to which it may be stretched without causing plastic deformation?</w:t>
      </w:r>
    </w:p>
    <w:p w:rsidR="00417AEB" w:rsidRDefault="00417AEB" w:rsidP="00390DC6">
      <w:pPr>
        <w:pStyle w:val="Style1"/>
      </w:pPr>
    </w:p>
    <w:p w:rsidR="00390DC6" w:rsidRPr="0087356F" w:rsidRDefault="00390DC6" w:rsidP="00390DC6">
      <w:pPr>
        <w:pStyle w:val="Style1"/>
        <w:rPr>
          <w:i/>
        </w:rPr>
      </w:pPr>
      <w:r>
        <w:t xml:space="preserve">6.15  </w:t>
      </w:r>
      <w:r w:rsidRPr="0087356F">
        <w:rPr>
          <w:i/>
        </w:rPr>
        <w:t xml:space="preserve">A cylindrical specimen of aluminum having a diameter of 19 mm (0.75 in.) and length of 200 mm (8.0 in.) is deformed elastically in tension with a force of 48,800 N (11,000 </w:t>
      </w:r>
      <w:proofErr w:type="spellStart"/>
      <w:r w:rsidRPr="0087356F">
        <w:rPr>
          <w:i/>
        </w:rPr>
        <w:t>lb</w:t>
      </w:r>
      <w:r w:rsidRPr="0087356F">
        <w:rPr>
          <w:i/>
          <w:vertAlign w:val="subscript"/>
        </w:rPr>
        <w:t>f</w:t>
      </w:r>
      <w:proofErr w:type="spellEnd"/>
      <w:r w:rsidRPr="0087356F">
        <w:rPr>
          <w:i/>
        </w:rPr>
        <w:t>).  Using the data contained in Table 6.1, determine the following:</w:t>
      </w:r>
    </w:p>
    <w:p w:rsidR="00390DC6" w:rsidRPr="0087356F" w:rsidRDefault="00390DC6" w:rsidP="00390DC6">
      <w:pPr>
        <w:pStyle w:val="Style1"/>
        <w:rPr>
          <w:i/>
        </w:rPr>
      </w:pPr>
      <w:r w:rsidRPr="0087356F">
        <w:rPr>
          <w:b/>
          <w:i/>
        </w:rPr>
        <w:tab/>
      </w:r>
      <w:r w:rsidRPr="0087356F">
        <w:rPr>
          <w:i/>
        </w:rPr>
        <w:t>(a)</w:t>
      </w:r>
      <w:r w:rsidRPr="0087356F">
        <w:rPr>
          <w:b/>
          <w:i/>
        </w:rPr>
        <w:t xml:space="preserve"> </w:t>
      </w:r>
      <w:r w:rsidRPr="0087356F">
        <w:rPr>
          <w:i/>
        </w:rPr>
        <w:t>The amount by which this specimen will elongate in the direction of the applied stress.</w:t>
      </w:r>
    </w:p>
    <w:p w:rsidR="00390DC6" w:rsidRDefault="00390DC6" w:rsidP="00417AEB">
      <w:pPr>
        <w:pStyle w:val="Style1"/>
      </w:pPr>
      <w:r w:rsidRPr="0087356F">
        <w:rPr>
          <w:b/>
          <w:i/>
        </w:rPr>
        <w:tab/>
      </w:r>
      <w:r w:rsidRPr="0087356F">
        <w:rPr>
          <w:i/>
        </w:rPr>
        <w:t>(b)</w:t>
      </w:r>
      <w:r w:rsidRPr="0087356F">
        <w:rPr>
          <w:b/>
          <w:i/>
        </w:rPr>
        <w:t xml:space="preserve"> </w:t>
      </w:r>
      <w:r w:rsidRPr="0087356F">
        <w:rPr>
          <w:i/>
        </w:rPr>
        <w:t>The change in diameter of the specimen. Will the diameter increase or decrease?</w:t>
      </w:r>
    </w:p>
    <w:p w:rsidR="00417AEB" w:rsidRDefault="00417AEB" w:rsidP="00390DC6">
      <w:pPr>
        <w:pStyle w:val="Style1"/>
      </w:pPr>
    </w:p>
    <w:p w:rsidR="00390DC6" w:rsidRPr="0087356F" w:rsidRDefault="00390DC6" w:rsidP="00390DC6">
      <w:pPr>
        <w:pStyle w:val="Style1"/>
        <w:rPr>
          <w:i/>
        </w:rPr>
      </w:pPr>
      <w:proofErr w:type="gramStart"/>
      <w:r w:rsidRPr="00343180">
        <w:t>6.19</w:t>
      </w:r>
      <w:r w:rsidRPr="0087356F">
        <w:rPr>
          <w:i/>
        </w:rPr>
        <w:t xml:space="preserve">  </w:t>
      </w:r>
      <w:r w:rsidRPr="0087356F">
        <w:rPr>
          <w:rFonts w:eastAsia="Times"/>
          <w:i/>
        </w:rPr>
        <w:t>Consider</w:t>
      </w:r>
      <w:proofErr w:type="gramEnd"/>
      <w:r w:rsidRPr="0087356F">
        <w:rPr>
          <w:rFonts w:eastAsia="Times"/>
          <w:i/>
        </w:rPr>
        <w:t xml:space="preserve"> a cylindrical specimen of some hypothetical metal alloy that has a diameter of 8.0 mm (0.31 in.).  A tensile force of 1000 N (225 </w:t>
      </w:r>
      <w:proofErr w:type="spellStart"/>
      <w:r w:rsidRPr="0087356F">
        <w:rPr>
          <w:rFonts w:eastAsia="Times"/>
          <w:i/>
        </w:rPr>
        <w:t>lb</w:t>
      </w:r>
      <w:r w:rsidRPr="0087356F">
        <w:rPr>
          <w:rFonts w:eastAsia="Times"/>
          <w:i/>
          <w:vertAlign w:val="subscript"/>
        </w:rPr>
        <w:t>f</w:t>
      </w:r>
      <w:proofErr w:type="spellEnd"/>
      <w:r w:rsidRPr="0087356F">
        <w:rPr>
          <w:rFonts w:eastAsia="Times"/>
          <w:i/>
        </w:rPr>
        <w:t xml:space="preserve">) produces an elastic reduction in diameter of 2.8 </w:t>
      </w:r>
      <w:r w:rsidRPr="0087356F">
        <w:rPr>
          <w:rFonts w:eastAsia="Times"/>
          <w:i/>
        </w:rPr>
        <w:sym w:font="Symbol" w:char="F0B4"/>
      </w:r>
      <w:r w:rsidRPr="0087356F">
        <w:rPr>
          <w:rFonts w:eastAsia="Times"/>
          <w:i/>
        </w:rPr>
        <w:t xml:space="preserve"> 10</w:t>
      </w:r>
      <w:r w:rsidRPr="0087356F">
        <w:rPr>
          <w:rFonts w:eastAsia="Times"/>
          <w:i/>
          <w:vertAlign w:val="superscript"/>
        </w:rPr>
        <w:t>-4</w:t>
      </w:r>
      <w:r w:rsidRPr="0087356F">
        <w:rPr>
          <w:rFonts w:eastAsia="Times"/>
          <w:i/>
        </w:rPr>
        <w:t xml:space="preserve"> mm (1.10 </w:t>
      </w:r>
      <w:r w:rsidRPr="0087356F">
        <w:rPr>
          <w:rFonts w:eastAsia="Times"/>
          <w:i/>
        </w:rPr>
        <w:sym w:font="Symbol" w:char="F0B4"/>
      </w:r>
      <w:r w:rsidRPr="0087356F">
        <w:rPr>
          <w:rFonts w:eastAsia="Times"/>
          <w:i/>
        </w:rPr>
        <w:t xml:space="preserve"> 10</w:t>
      </w:r>
      <w:r w:rsidRPr="0087356F">
        <w:rPr>
          <w:rFonts w:eastAsia="Times"/>
          <w:i/>
          <w:vertAlign w:val="superscript"/>
        </w:rPr>
        <w:t>-5</w:t>
      </w:r>
      <w:r w:rsidRPr="0087356F">
        <w:rPr>
          <w:rFonts w:eastAsia="Times"/>
          <w:i/>
        </w:rPr>
        <w:t xml:space="preserve"> in.).  Compute the modulus of elasticity for this alloy, given that Poisson's ratio is 0.30.</w:t>
      </w:r>
    </w:p>
    <w:p w:rsidR="00390DC6" w:rsidRDefault="00390DC6" w:rsidP="00390DC6">
      <w:pPr>
        <w:pStyle w:val="Style1"/>
        <w:spacing w:line="240" w:lineRule="auto"/>
      </w:pPr>
    </w:p>
    <w:p w:rsidR="00417AEB" w:rsidRDefault="00417AEB" w:rsidP="00992000">
      <w:pPr>
        <w:pStyle w:val="Solns"/>
        <w:tabs>
          <w:tab w:val="clear" w:pos="440"/>
          <w:tab w:val="clear" w:pos="620"/>
          <w:tab w:val="clear" w:pos="1160"/>
        </w:tabs>
        <w:spacing w:line="480" w:lineRule="auto"/>
        <w:ind w:left="0" w:firstLine="10"/>
      </w:pPr>
    </w:p>
    <w:p w:rsidR="00390DC6" w:rsidRPr="0087356F" w:rsidRDefault="00390DC6" w:rsidP="00992000">
      <w:pPr>
        <w:pStyle w:val="Solns"/>
        <w:tabs>
          <w:tab w:val="clear" w:pos="440"/>
          <w:tab w:val="clear" w:pos="620"/>
          <w:tab w:val="clear" w:pos="1160"/>
        </w:tabs>
        <w:spacing w:line="480" w:lineRule="auto"/>
        <w:ind w:left="0" w:firstLine="10"/>
        <w:rPr>
          <w:i/>
        </w:rPr>
      </w:pPr>
      <w:r>
        <w:t xml:space="preserve">6.23 </w:t>
      </w:r>
      <w:r w:rsidRPr="0087356F">
        <w:rPr>
          <w:rFonts w:eastAsia="Times"/>
          <w:i/>
        </w:rPr>
        <w:t xml:space="preserve">A cylindrical rod 100 mm long and having a diameter of 10.0 mm is to be deformed using a tensile load of 27,500 N.  It must not experience either plastic deformation or a diameter reduction of more than 7.5 </w:t>
      </w:r>
      <w:r w:rsidRPr="0087356F">
        <w:rPr>
          <w:rFonts w:eastAsia="Times"/>
          <w:i/>
        </w:rPr>
        <w:sym w:font="Symbol" w:char="F0B4"/>
      </w:r>
      <w:r w:rsidRPr="0087356F">
        <w:rPr>
          <w:rFonts w:eastAsia="Times"/>
          <w:i/>
        </w:rPr>
        <w:t xml:space="preserve"> 10</w:t>
      </w:r>
      <w:r w:rsidRPr="0087356F">
        <w:rPr>
          <w:rFonts w:eastAsia="Times"/>
          <w:i/>
          <w:vertAlign w:val="superscript"/>
        </w:rPr>
        <w:t>-3</w:t>
      </w:r>
      <w:r w:rsidRPr="0087356F">
        <w:rPr>
          <w:rFonts w:eastAsia="Times"/>
          <w:i/>
        </w:rPr>
        <w:t xml:space="preserve"> mm. Of the materials listed as follows, which are possible candidates?  Justify your choice(s).</w:t>
      </w:r>
    </w:p>
    <w:tbl>
      <w:tblPr>
        <w:tblW w:w="0" w:type="auto"/>
        <w:tblLayout w:type="fixed"/>
        <w:tblLook w:val="0000" w:firstRow="0" w:lastRow="0" w:firstColumn="0" w:lastColumn="0" w:noHBand="0" w:noVBand="0"/>
      </w:tblPr>
      <w:tblGrid>
        <w:gridCol w:w="2178"/>
        <w:gridCol w:w="2160"/>
        <w:gridCol w:w="2340"/>
        <w:gridCol w:w="1620"/>
      </w:tblGrid>
      <w:tr w:rsidR="00390DC6" w:rsidRPr="0087356F" w:rsidTr="00837BB4">
        <w:tc>
          <w:tcPr>
            <w:tcW w:w="2178" w:type="dxa"/>
            <w:tcBorders>
              <w:top w:val="single" w:sz="4" w:space="0" w:color="auto"/>
              <w:bottom w:val="single" w:sz="4" w:space="0" w:color="auto"/>
            </w:tcBorders>
            <w:vAlign w:val="bottom"/>
          </w:tcPr>
          <w:p w:rsidR="00390DC6" w:rsidRPr="0087356F" w:rsidRDefault="00390DC6" w:rsidP="00837BB4">
            <w:pPr>
              <w:pStyle w:val="Style1"/>
              <w:rPr>
                <w:b/>
                <w:i/>
              </w:rPr>
            </w:pPr>
            <w:r w:rsidRPr="0087356F">
              <w:rPr>
                <w:b/>
                <w:i/>
              </w:rPr>
              <w:t>Material</w:t>
            </w:r>
          </w:p>
        </w:tc>
        <w:tc>
          <w:tcPr>
            <w:tcW w:w="2160" w:type="dxa"/>
            <w:tcBorders>
              <w:top w:val="single" w:sz="4" w:space="0" w:color="auto"/>
              <w:bottom w:val="single" w:sz="4" w:space="0" w:color="auto"/>
            </w:tcBorders>
            <w:vAlign w:val="bottom"/>
          </w:tcPr>
          <w:p w:rsidR="00390DC6" w:rsidRPr="0087356F" w:rsidRDefault="00390DC6" w:rsidP="00837BB4">
            <w:pPr>
              <w:pStyle w:val="Style1"/>
              <w:spacing w:line="240" w:lineRule="auto"/>
              <w:jc w:val="center"/>
              <w:rPr>
                <w:b/>
                <w:i/>
              </w:rPr>
            </w:pPr>
            <w:r w:rsidRPr="0087356F">
              <w:rPr>
                <w:b/>
                <w:i/>
              </w:rPr>
              <w:t>Modulus of Elasticity</w:t>
            </w:r>
          </w:p>
          <w:p w:rsidR="00390DC6" w:rsidRPr="0087356F" w:rsidRDefault="00390DC6" w:rsidP="00837BB4">
            <w:pPr>
              <w:pStyle w:val="Style1"/>
              <w:spacing w:line="240" w:lineRule="auto"/>
              <w:jc w:val="center"/>
              <w:rPr>
                <w:b/>
                <w:i/>
              </w:rPr>
            </w:pPr>
            <w:r w:rsidRPr="0087356F">
              <w:rPr>
                <w:b/>
                <w:i/>
              </w:rPr>
              <w:t>(</w:t>
            </w:r>
            <w:proofErr w:type="spellStart"/>
            <w:r w:rsidRPr="0087356F">
              <w:rPr>
                <w:b/>
                <w:i/>
              </w:rPr>
              <w:t>GPa</w:t>
            </w:r>
            <w:proofErr w:type="spellEnd"/>
            <w:r w:rsidRPr="0087356F">
              <w:rPr>
                <w:b/>
                <w:i/>
              </w:rPr>
              <w:t>)</w:t>
            </w:r>
          </w:p>
        </w:tc>
        <w:tc>
          <w:tcPr>
            <w:tcW w:w="2340" w:type="dxa"/>
            <w:tcBorders>
              <w:top w:val="single" w:sz="4" w:space="0" w:color="auto"/>
              <w:bottom w:val="single" w:sz="4" w:space="0" w:color="auto"/>
            </w:tcBorders>
            <w:vAlign w:val="bottom"/>
          </w:tcPr>
          <w:p w:rsidR="00390DC6" w:rsidRPr="0087356F" w:rsidRDefault="00390DC6" w:rsidP="00837BB4">
            <w:pPr>
              <w:pStyle w:val="Style1"/>
              <w:jc w:val="center"/>
              <w:rPr>
                <w:b/>
                <w:i/>
              </w:rPr>
            </w:pPr>
            <w:r w:rsidRPr="0087356F">
              <w:rPr>
                <w:b/>
                <w:i/>
              </w:rPr>
              <w:t>Yield Strength</w:t>
            </w:r>
          </w:p>
          <w:p w:rsidR="00390DC6" w:rsidRPr="0087356F" w:rsidRDefault="00390DC6" w:rsidP="00837BB4">
            <w:pPr>
              <w:pStyle w:val="Style1"/>
              <w:spacing w:line="240" w:lineRule="auto"/>
              <w:jc w:val="center"/>
              <w:rPr>
                <w:b/>
                <w:i/>
              </w:rPr>
            </w:pPr>
            <w:r w:rsidRPr="0087356F">
              <w:rPr>
                <w:b/>
                <w:i/>
              </w:rPr>
              <w:t>(MPa)</w:t>
            </w:r>
          </w:p>
        </w:tc>
        <w:tc>
          <w:tcPr>
            <w:tcW w:w="1620" w:type="dxa"/>
            <w:tcBorders>
              <w:top w:val="single" w:sz="4" w:space="0" w:color="auto"/>
              <w:bottom w:val="single" w:sz="4" w:space="0" w:color="auto"/>
            </w:tcBorders>
            <w:vAlign w:val="bottom"/>
          </w:tcPr>
          <w:p w:rsidR="00390DC6" w:rsidRPr="0087356F" w:rsidRDefault="00390DC6" w:rsidP="00837BB4">
            <w:pPr>
              <w:pStyle w:val="Style1"/>
              <w:jc w:val="center"/>
              <w:rPr>
                <w:b/>
                <w:i/>
              </w:rPr>
            </w:pPr>
            <w:r w:rsidRPr="0087356F">
              <w:rPr>
                <w:b/>
                <w:i/>
              </w:rPr>
              <w:t>Poisson’s Ratio</w:t>
            </w:r>
          </w:p>
        </w:tc>
      </w:tr>
      <w:tr w:rsidR="00390DC6" w:rsidRPr="0087356F" w:rsidTr="00837BB4">
        <w:tc>
          <w:tcPr>
            <w:tcW w:w="2178" w:type="dxa"/>
          </w:tcPr>
          <w:p w:rsidR="00390DC6" w:rsidRPr="0087356F" w:rsidRDefault="00390DC6" w:rsidP="00837BB4">
            <w:pPr>
              <w:pStyle w:val="Style1"/>
              <w:rPr>
                <w:i/>
              </w:rPr>
            </w:pPr>
            <w:r w:rsidRPr="0087356F">
              <w:rPr>
                <w:i/>
              </w:rPr>
              <w:t>Aluminum alloy</w:t>
            </w:r>
          </w:p>
        </w:tc>
        <w:tc>
          <w:tcPr>
            <w:tcW w:w="2160" w:type="dxa"/>
          </w:tcPr>
          <w:p w:rsidR="00390DC6" w:rsidRPr="0087356F" w:rsidRDefault="00390DC6" w:rsidP="00837BB4">
            <w:pPr>
              <w:pStyle w:val="Style1"/>
              <w:jc w:val="center"/>
              <w:rPr>
                <w:i/>
              </w:rPr>
            </w:pPr>
            <w:r w:rsidRPr="0087356F">
              <w:rPr>
                <w:i/>
              </w:rPr>
              <w:t>70</w:t>
            </w:r>
          </w:p>
        </w:tc>
        <w:tc>
          <w:tcPr>
            <w:tcW w:w="2340" w:type="dxa"/>
          </w:tcPr>
          <w:p w:rsidR="00390DC6" w:rsidRPr="0087356F" w:rsidRDefault="00390DC6" w:rsidP="00837BB4">
            <w:pPr>
              <w:pStyle w:val="Style1"/>
              <w:jc w:val="center"/>
              <w:rPr>
                <w:i/>
              </w:rPr>
            </w:pPr>
            <w:r w:rsidRPr="0087356F">
              <w:rPr>
                <w:i/>
              </w:rPr>
              <w:t>200</w:t>
            </w:r>
          </w:p>
        </w:tc>
        <w:tc>
          <w:tcPr>
            <w:tcW w:w="1620" w:type="dxa"/>
          </w:tcPr>
          <w:p w:rsidR="00390DC6" w:rsidRPr="0087356F" w:rsidRDefault="00390DC6" w:rsidP="00837BB4">
            <w:pPr>
              <w:pStyle w:val="Style1"/>
              <w:jc w:val="center"/>
              <w:rPr>
                <w:i/>
              </w:rPr>
            </w:pPr>
            <w:r w:rsidRPr="0087356F">
              <w:rPr>
                <w:i/>
              </w:rPr>
              <w:t>0.33</w:t>
            </w:r>
          </w:p>
        </w:tc>
      </w:tr>
      <w:tr w:rsidR="00390DC6" w:rsidRPr="0087356F" w:rsidTr="00837BB4">
        <w:tc>
          <w:tcPr>
            <w:tcW w:w="2178" w:type="dxa"/>
          </w:tcPr>
          <w:p w:rsidR="00390DC6" w:rsidRPr="0087356F" w:rsidRDefault="00390DC6" w:rsidP="00837BB4">
            <w:pPr>
              <w:pStyle w:val="Style1"/>
              <w:rPr>
                <w:i/>
              </w:rPr>
            </w:pPr>
            <w:r w:rsidRPr="0087356F">
              <w:rPr>
                <w:i/>
              </w:rPr>
              <w:t>Brass alloy</w:t>
            </w:r>
          </w:p>
        </w:tc>
        <w:tc>
          <w:tcPr>
            <w:tcW w:w="2160" w:type="dxa"/>
          </w:tcPr>
          <w:p w:rsidR="00390DC6" w:rsidRPr="0087356F" w:rsidRDefault="00390DC6" w:rsidP="00837BB4">
            <w:pPr>
              <w:pStyle w:val="Style1"/>
              <w:jc w:val="center"/>
              <w:rPr>
                <w:i/>
              </w:rPr>
            </w:pPr>
            <w:r w:rsidRPr="0087356F">
              <w:rPr>
                <w:i/>
              </w:rPr>
              <w:t>101</w:t>
            </w:r>
          </w:p>
        </w:tc>
        <w:tc>
          <w:tcPr>
            <w:tcW w:w="2340" w:type="dxa"/>
          </w:tcPr>
          <w:p w:rsidR="00390DC6" w:rsidRPr="0087356F" w:rsidRDefault="00390DC6" w:rsidP="00837BB4">
            <w:pPr>
              <w:pStyle w:val="Style1"/>
              <w:jc w:val="center"/>
              <w:rPr>
                <w:i/>
              </w:rPr>
            </w:pPr>
            <w:r w:rsidRPr="0087356F">
              <w:rPr>
                <w:i/>
              </w:rPr>
              <w:t>300</w:t>
            </w:r>
          </w:p>
        </w:tc>
        <w:tc>
          <w:tcPr>
            <w:tcW w:w="1620" w:type="dxa"/>
          </w:tcPr>
          <w:p w:rsidR="00390DC6" w:rsidRPr="0087356F" w:rsidRDefault="00390DC6" w:rsidP="00837BB4">
            <w:pPr>
              <w:pStyle w:val="Style1"/>
              <w:jc w:val="center"/>
              <w:rPr>
                <w:i/>
              </w:rPr>
            </w:pPr>
            <w:r w:rsidRPr="0087356F">
              <w:rPr>
                <w:i/>
              </w:rPr>
              <w:t>0.34</w:t>
            </w:r>
          </w:p>
        </w:tc>
      </w:tr>
      <w:tr w:rsidR="00390DC6" w:rsidRPr="0087356F" w:rsidTr="00837BB4">
        <w:tc>
          <w:tcPr>
            <w:tcW w:w="2178" w:type="dxa"/>
          </w:tcPr>
          <w:p w:rsidR="00390DC6" w:rsidRPr="0087356F" w:rsidRDefault="00390DC6" w:rsidP="00837BB4">
            <w:pPr>
              <w:pStyle w:val="Style1"/>
              <w:rPr>
                <w:i/>
              </w:rPr>
            </w:pPr>
            <w:r w:rsidRPr="0087356F">
              <w:rPr>
                <w:i/>
              </w:rPr>
              <w:t>Steel alloy</w:t>
            </w:r>
          </w:p>
        </w:tc>
        <w:tc>
          <w:tcPr>
            <w:tcW w:w="2160" w:type="dxa"/>
          </w:tcPr>
          <w:p w:rsidR="00390DC6" w:rsidRPr="0087356F" w:rsidRDefault="00390DC6" w:rsidP="00837BB4">
            <w:pPr>
              <w:pStyle w:val="Style1"/>
              <w:jc w:val="center"/>
              <w:rPr>
                <w:i/>
              </w:rPr>
            </w:pPr>
            <w:r w:rsidRPr="0087356F">
              <w:rPr>
                <w:i/>
              </w:rPr>
              <w:t>207</w:t>
            </w:r>
          </w:p>
        </w:tc>
        <w:tc>
          <w:tcPr>
            <w:tcW w:w="2340" w:type="dxa"/>
          </w:tcPr>
          <w:p w:rsidR="00390DC6" w:rsidRPr="0087356F" w:rsidRDefault="00390DC6" w:rsidP="00837BB4">
            <w:pPr>
              <w:pStyle w:val="Style1"/>
              <w:jc w:val="center"/>
              <w:rPr>
                <w:i/>
              </w:rPr>
            </w:pPr>
            <w:r w:rsidRPr="0087356F">
              <w:rPr>
                <w:i/>
              </w:rPr>
              <w:t>400</w:t>
            </w:r>
          </w:p>
        </w:tc>
        <w:tc>
          <w:tcPr>
            <w:tcW w:w="1620" w:type="dxa"/>
          </w:tcPr>
          <w:p w:rsidR="00390DC6" w:rsidRPr="0087356F" w:rsidRDefault="00390DC6" w:rsidP="00837BB4">
            <w:pPr>
              <w:pStyle w:val="Style1"/>
              <w:jc w:val="center"/>
              <w:rPr>
                <w:i/>
              </w:rPr>
            </w:pPr>
            <w:r w:rsidRPr="0087356F">
              <w:rPr>
                <w:i/>
              </w:rPr>
              <w:t>0.30</w:t>
            </w:r>
          </w:p>
        </w:tc>
      </w:tr>
      <w:tr w:rsidR="00390DC6" w:rsidRPr="0087356F" w:rsidTr="00837BB4">
        <w:tc>
          <w:tcPr>
            <w:tcW w:w="2178" w:type="dxa"/>
            <w:tcBorders>
              <w:bottom w:val="single" w:sz="4" w:space="0" w:color="auto"/>
            </w:tcBorders>
          </w:tcPr>
          <w:p w:rsidR="00390DC6" w:rsidRPr="0087356F" w:rsidRDefault="00390DC6" w:rsidP="00837BB4">
            <w:pPr>
              <w:pStyle w:val="Style1"/>
              <w:rPr>
                <w:i/>
              </w:rPr>
            </w:pPr>
            <w:r w:rsidRPr="0087356F">
              <w:rPr>
                <w:i/>
              </w:rPr>
              <w:t>Titanium alloy</w:t>
            </w:r>
          </w:p>
        </w:tc>
        <w:tc>
          <w:tcPr>
            <w:tcW w:w="2160" w:type="dxa"/>
            <w:tcBorders>
              <w:bottom w:val="single" w:sz="4" w:space="0" w:color="auto"/>
            </w:tcBorders>
          </w:tcPr>
          <w:p w:rsidR="00390DC6" w:rsidRPr="0087356F" w:rsidRDefault="00390DC6" w:rsidP="00837BB4">
            <w:pPr>
              <w:pStyle w:val="Style1"/>
              <w:jc w:val="center"/>
              <w:rPr>
                <w:i/>
              </w:rPr>
            </w:pPr>
            <w:r w:rsidRPr="0087356F">
              <w:rPr>
                <w:i/>
              </w:rPr>
              <w:t>107</w:t>
            </w:r>
          </w:p>
        </w:tc>
        <w:tc>
          <w:tcPr>
            <w:tcW w:w="2340" w:type="dxa"/>
            <w:tcBorders>
              <w:bottom w:val="single" w:sz="4" w:space="0" w:color="auto"/>
            </w:tcBorders>
          </w:tcPr>
          <w:p w:rsidR="00390DC6" w:rsidRPr="0087356F" w:rsidRDefault="00390DC6" w:rsidP="00837BB4">
            <w:pPr>
              <w:pStyle w:val="Style1"/>
              <w:jc w:val="center"/>
              <w:rPr>
                <w:i/>
              </w:rPr>
            </w:pPr>
            <w:r w:rsidRPr="0087356F">
              <w:rPr>
                <w:i/>
              </w:rPr>
              <w:t>650</w:t>
            </w:r>
          </w:p>
        </w:tc>
        <w:tc>
          <w:tcPr>
            <w:tcW w:w="1620" w:type="dxa"/>
            <w:tcBorders>
              <w:bottom w:val="single" w:sz="4" w:space="0" w:color="auto"/>
            </w:tcBorders>
          </w:tcPr>
          <w:p w:rsidR="00390DC6" w:rsidRPr="0087356F" w:rsidRDefault="00390DC6" w:rsidP="00837BB4">
            <w:pPr>
              <w:pStyle w:val="Style1"/>
              <w:jc w:val="center"/>
              <w:rPr>
                <w:i/>
              </w:rPr>
            </w:pPr>
            <w:r w:rsidRPr="0087356F">
              <w:rPr>
                <w:i/>
              </w:rPr>
              <w:t>0.34</w:t>
            </w:r>
          </w:p>
        </w:tc>
      </w:tr>
    </w:tbl>
    <w:p w:rsidR="00417AEB" w:rsidRDefault="00417AEB" w:rsidP="00E74837">
      <w:pPr>
        <w:pStyle w:val="Style1"/>
      </w:pPr>
    </w:p>
    <w:p w:rsidR="00417AEB" w:rsidRDefault="00417AEB" w:rsidP="00E74837">
      <w:pPr>
        <w:pStyle w:val="Style1"/>
      </w:pPr>
      <w:bookmarkStart w:id="0" w:name="_GoBack"/>
      <w:bookmarkEnd w:id="0"/>
    </w:p>
    <w:p w:rsidR="00E74837" w:rsidRPr="0087356F" w:rsidRDefault="00E74837" w:rsidP="00E74837">
      <w:pPr>
        <w:pStyle w:val="Style1"/>
        <w:rPr>
          <w:i/>
        </w:rPr>
      </w:pPr>
      <w:proofErr w:type="gramStart"/>
      <w:r>
        <w:t xml:space="preserve">6.25 </w:t>
      </w:r>
      <w:r w:rsidRPr="0087356F">
        <w:rPr>
          <w:i/>
        </w:rPr>
        <w:t xml:space="preserve"> Figure</w:t>
      </w:r>
      <w:proofErr w:type="gramEnd"/>
      <w:r w:rsidRPr="0087356F">
        <w:rPr>
          <w:i/>
        </w:rPr>
        <w:t xml:space="preserve"> 6.21 shows the tensile engineering stress–strain behavior for a steel alloy.</w:t>
      </w:r>
    </w:p>
    <w:p w:rsidR="00E74837" w:rsidRDefault="00E74837" w:rsidP="00E74837">
      <w:pPr>
        <w:pStyle w:val="Style1"/>
        <w:rPr>
          <w:i/>
        </w:rPr>
      </w:pPr>
      <w:r w:rsidRPr="0087356F">
        <w:rPr>
          <w:i/>
        </w:rPr>
        <w:t>(a) What is the modulus of elasticity?</w:t>
      </w:r>
    </w:p>
    <w:p w:rsidR="00417AEB" w:rsidRPr="0087356F" w:rsidRDefault="00417AEB" w:rsidP="00E74837">
      <w:pPr>
        <w:pStyle w:val="Style1"/>
        <w:rPr>
          <w:i/>
        </w:rPr>
      </w:pPr>
      <w:r w:rsidRPr="00391BC7">
        <w:rPr>
          <w:b/>
          <w:i/>
          <w:noProof/>
        </w:rPr>
        <w:lastRenderedPageBreak/>
        <mc:AlternateContent>
          <mc:Choice Requires="wps">
            <w:drawing>
              <wp:anchor distT="0" distB="0" distL="114300" distR="114300" simplePos="0" relativeHeight="251659264" behindDoc="0" locked="0" layoutInCell="1" allowOverlap="1" wp14:anchorId="52CC9931" wp14:editId="0E1DC1EC">
                <wp:simplePos x="0" y="0"/>
                <wp:positionH relativeFrom="column">
                  <wp:posOffset>2934269</wp:posOffset>
                </wp:positionH>
                <wp:positionV relativeFrom="paragraph">
                  <wp:posOffset>-832513</wp:posOffset>
                </wp:positionV>
                <wp:extent cx="3813810" cy="2313295"/>
                <wp:effectExtent l="0" t="0" r="1524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3810" cy="2313295"/>
                        </a:xfrm>
                        <a:prstGeom prst="rect">
                          <a:avLst/>
                        </a:prstGeom>
                        <a:solidFill>
                          <a:srgbClr val="FFFFFF"/>
                        </a:solidFill>
                        <a:ln w="9525">
                          <a:solidFill>
                            <a:srgbClr val="000000"/>
                          </a:solidFill>
                          <a:miter lim="800000"/>
                          <a:headEnd/>
                          <a:tailEnd/>
                        </a:ln>
                      </wps:spPr>
                      <wps:txbx>
                        <w:txbxContent>
                          <w:p w:rsidR="00391BC7" w:rsidRDefault="00391BC7">
                            <w:r w:rsidRPr="00E74837">
                              <w:rPr>
                                <w:noProof/>
                              </w:rPr>
                              <w:drawing>
                                <wp:inline distT="0" distB="0" distL="0" distR="0" wp14:anchorId="53E29C77" wp14:editId="379954C7">
                                  <wp:extent cx="3622040" cy="2129518"/>
                                  <wp:effectExtent l="0" t="0" r="0" b="4445"/>
                                  <wp:docPr id="3" name="Picture 1" descr="fig_06_21.jpg"/>
                                  <wp:cNvGraphicFramePr/>
                                  <a:graphic xmlns:a="http://schemas.openxmlformats.org/drawingml/2006/main">
                                    <a:graphicData uri="http://schemas.openxmlformats.org/drawingml/2006/picture">
                                      <pic:pic xmlns:pic="http://schemas.openxmlformats.org/drawingml/2006/picture">
                                        <pic:nvPicPr>
                                          <pic:cNvPr id="23554" name="Picture 1" descr="fig_06_21.jpg"/>
                                          <pic:cNvPicPr>
                                            <a:picLocks noChangeAspect="1"/>
                                          </pic:cNvPicPr>
                                        </pic:nvPicPr>
                                        <pic:blipFill>
                                          <a:blip r:embed="rId5" cstate="print"/>
                                          <a:srcRect/>
                                          <a:stretch>
                                            <a:fillRect/>
                                          </a:stretch>
                                        </pic:blipFill>
                                        <pic:spPr bwMode="auto">
                                          <a:xfrm>
                                            <a:off x="0" y="0"/>
                                            <a:ext cx="3622040" cy="212951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1.05pt;margin-top:-65.55pt;width:300.3pt;height:18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nUJAIAAEcEAAAOAAAAZHJzL2Uyb0RvYy54bWysU9tu2zAMfR+wfxD0vviSZE2MOEWXLsOA&#10;7gK0+wBZlmNhkuhJSuzu60vJbpbdXoYZhiCK1BF5Drm5HrQiJ2GdBFPSbJZSIgyHWppDSb887F+t&#10;KHGemZopMKKkj8LR6+3LF5u+K0QOLahaWIIgxhV9V9LW+65IEsdboZmbQScMOhuwmnk07SGpLesR&#10;XaskT9PXSQ+27ixw4Rye3o5Ouo34TSO4/9Q0TniiSoq5+bjauFZhTbYbVhws61rJpzTYP2ShmTT4&#10;6BnqlnlGjlb+BqUlt+Cg8TMOOoGmkVzEGrCaLP2lmvuWdSLWguS47kyT+3+w/OPpsyWyLuk8vaLE&#10;MI0iPYjBkzcwkDzw03euwLD7DgP9gMeoc6zVdXfAvzpiYNcycxA31kLfClZjflm4mVxcHXFcAKn6&#10;D1DjM+zoIQINjdWBPKSDIDrq9HjWJqTC8XC+yvBHF0dfPs/m+XoZ32DF8/XOOv9OgCZhU1KL4kd4&#10;drpzPqTDiueQ8JoDJeu9VCoa9lDtlCUnho2yj9+E/lOYMqQv6XqZL0cG/gqRxu9PEFp67HgldUlX&#10;5yBWBN7emjr2o2dSjXtMWZmJyMDdyKIfqmESpoL6ESm1MHY2TiJuWrDfKemxq0vqvh2ZFZSo9wZl&#10;WWeLRRiDaCyWVzka9tJTXXqY4QhVUk/JuN35ODqBMAM3KF8jI7FB5zGTKVfs1sj3NFlhHC7tGPVj&#10;/rdPAAAA//8DAFBLAwQUAAYACAAAACEAQXJPP+MAAAANAQAADwAAAGRycy9kb3ducmV2LnhtbEyP&#10;y07DMBBF90j8gzVIbFDrPKq0hDgVQgLBrhTUbt14mkTY42C7afh73BXsZjRHd86t1pPRbETne0sC&#10;0nkCDKmxqqdWwOfH82wFzAdJSmpLKOAHPazr66tKlsqe6R3HbWhZDCFfSgFdCEPJuW86NNLP7YAU&#10;b0frjAxxdS1XTp5juNE8S5KCG9lT/NDJAZ86bL62JyNgtXgd9/4t3+ya4qjvw91yfPl2QtzeTI8P&#10;wAJO4Q+Gi35Uhzo6HeyJlGdawKLI0ogKmKV5GqcLkhTZEthBQJbnGfC64v9b1L8AAAD//wMAUEsB&#10;Ai0AFAAGAAgAAAAhALaDOJL+AAAA4QEAABMAAAAAAAAAAAAAAAAAAAAAAFtDb250ZW50X1R5cGVz&#10;XS54bWxQSwECLQAUAAYACAAAACEAOP0h/9YAAACUAQAACwAAAAAAAAAAAAAAAAAvAQAAX3JlbHMv&#10;LnJlbHNQSwECLQAUAAYACAAAACEAkv9J1CQCAABHBAAADgAAAAAAAAAAAAAAAAAuAgAAZHJzL2Uy&#10;b0RvYy54bWxQSwECLQAUAAYACAAAACEAQXJPP+MAAAANAQAADwAAAAAAAAAAAAAAAAB+BAAAZHJz&#10;L2Rvd25yZXYueG1sUEsFBgAAAAAEAAQA8wAAAI4FAAAAAA==&#10;">
                <v:textbox>
                  <w:txbxContent>
                    <w:p w:rsidR="00391BC7" w:rsidRDefault="00391BC7">
                      <w:r w:rsidRPr="00E74837">
                        <w:rPr>
                          <w:noProof/>
                        </w:rPr>
                        <w:drawing>
                          <wp:inline distT="0" distB="0" distL="0" distR="0" wp14:anchorId="53E29C77" wp14:editId="379954C7">
                            <wp:extent cx="3622040" cy="2129518"/>
                            <wp:effectExtent l="0" t="0" r="0" b="4445"/>
                            <wp:docPr id="3" name="Picture 1" descr="fig_06_21.jpg"/>
                            <wp:cNvGraphicFramePr/>
                            <a:graphic xmlns:a="http://schemas.openxmlformats.org/drawingml/2006/main">
                              <a:graphicData uri="http://schemas.openxmlformats.org/drawingml/2006/picture">
                                <pic:pic xmlns:pic="http://schemas.openxmlformats.org/drawingml/2006/picture">
                                  <pic:nvPicPr>
                                    <pic:cNvPr id="23554" name="Picture 1" descr="fig_06_21.jpg"/>
                                    <pic:cNvPicPr>
                                      <a:picLocks noChangeAspect="1"/>
                                    </pic:cNvPicPr>
                                  </pic:nvPicPr>
                                  <pic:blipFill>
                                    <a:blip r:embed="rId5" cstate="print"/>
                                    <a:srcRect/>
                                    <a:stretch>
                                      <a:fillRect/>
                                    </a:stretch>
                                  </pic:blipFill>
                                  <pic:spPr bwMode="auto">
                                    <a:xfrm>
                                      <a:off x="0" y="0"/>
                                      <a:ext cx="3622040" cy="2129518"/>
                                    </a:xfrm>
                                    <a:prstGeom prst="rect">
                                      <a:avLst/>
                                    </a:prstGeom>
                                    <a:noFill/>
                                    <a:ln w="9525">
                                      <a:noFill/>
                                      <a:miter lim="800000"/>
                                      <a:headEnd/>
                                      <a:tailEnd/>
                                    </a:ln>
                                  </pic:spPr>
                                </pic:pic>
                              </a:graphicData>
                            </a:graphic>
                          </wp:inline>
                        </w:drawing>
                      </w:r>
                    </w:p>
                  </w:txbxContent>
                </v:textbox>
              </v:shape>
            </w:pict>
          </mc:Fallback>
        </mc:AlternateContent>
      </w:r>
    </w:p>
    <w:p w:rsidR="00E74837" w:rsidRPr="0087356F" w:rsidRDefault="00E74837" w:rsidP="00E74837">
      <w:pPr>
        <w:pStyle w:val="Style1"/>
        <w:rPr>
          <w:i/>
        </w:rPr>
      </w:pPr>
      <w:r w:rsidRPr="0087356F">
        <w:rPr>
          <w:i/>
        </w:rPr>
        <w:t>(b) What is the proportional limit?</w:t>
      </w:r>
    </w:p>
    <w:p w:rsidR="00E74837" w:rsidRDefault="00E74837" w:rsidP="00E74837">
      <w:pPr>
        <w:pStyle w:val="Style1"/>
        <w:rPr>
          <w:i/>
        </w:rPr>
      </w:pPr>
      <w:r w:rsidRPr="0087356F">
        <w:rPr>
          <w:i/>
        </w:rPr>
        <w:t>(c) What is the yield strength at a strain offset of 0.002?</w:t>
      </w:r>
    </w:p>
    <w:p w:rsidR="00E74837" w:rsidRDefault="00E74837" w:rsidP="00E74837">
      <w:pPr>
        <w:pStyle w:val="Style1"/>
      </w:pPr>
      <w:r w:rsidRPr="0087356F">
        <w:rPr>
          <w:i/>
        </w:rPr>
        <w:t>(d) What is the tensile strength?</w:t>
      </w:r>
    </w:p>
    <w:p w:rsidR="00417AEB" w:rsidRDefault="00417AEB" w:rsidP="004D3D52">
      <w:pPr>
        <w:pStyle w:val="Style1"/>
      </w:pPr>
    </w:p>
    <w:p w:rsidR="00417AEB" w:rsidRDefault="00417AEB" w:rsidP="004D3D52">
      <w:pPr>
        <w:pStyle w:val="Style1"/>
      </w:pPr>
    </w:p>
    <w:p w:rsidR="00417AEB" w:rsidRDefault="00417AEB" w:rsidP="004D3D52">
      <w:pPr>
        <w:pStyle w:val="Style1"/>
      </w:pPr>
    </w:p>
    <w:p w:rsidR="004D3D52" w:rsidRDefault="004D3D52" w:rsidP="004D3D52">
      <w:pPr>
        <w:pStyle w:val="Style1"/>
      </w:pPr>
      <w:proofErr w:type="gramStart"/>
      <w:r>
        <w:t xml:space="preserve">6.29  </w:t>
      </w:r>
      <w:r w:rsidRPr="001D037C">
        <w:rPr>
          <w:i/>
        </w:rPr>
        <w:t>A</w:t>
      </w:r>
      <w:proofErr w:type="gramEnd"/>
      <w:r w:rsidRPr="001D037C">
        <w:rPr>
          <w:i/>
        </w:rPr>
        <w:t xml:space="preserve"> cylindrical specimen of aluminum having a diameter of 0.505 in. (12.8 mm) and a gauge length of 2.000 in. (50.800 mm) is pulled in tension.  Use the load–elongation characteristics tabulated below to complete parts (a) through (f)</w:t>
      </w:r>
      <w:r w:rsidRPr="001D037C">
        <w:rPr>
          <w:i/>
          <w:spacing w:val="-20"/>
        </w:rPr>
        <w:t>.</w:t>
      </w:r>
    </w:p>
    <w:tbl>
      <w:tblPr>
        <w:tblW w:w="0" w:type="auto"/>
        <w:tblInd w:w="4438" w:type="dxa"/>
        <w:tblLayout w:type="fixed"/>
        <w:tblLook w:val="0000" w:firstRow="0" w:lastRow="0" w:firstColumn="0" w:lastColumn="0" w:noHBand="0" w:noVBand="0"/>
      </w:tblPr>
      <w:tblGrid>
        <w:gridCol w:w="1441"/>
        <w:gridCol w:w="1141"/>
        <w:gridCol w:w="1213"/>
        <w:gridCol w:w="1141"/>
      </w:tblGrid>
      <w:tr w:rsidR="004D3D52" w:rsidTr="00417AEB">
        <w:trPr>
          <w:trHeight w:val="385"/>
        </w:trPr>
        <w:tc>
          <w:tcPr>
            <w:tcW w:w="2582" w:type="dxa"/>
            <w:gridSpan w:val="2"/>
            <w:tcBorders>
              <w:top w:val="single" w:sz="4" w:space="0" w:color="auto"/>
            </w:tcBorders>
          </w:tcPr>
          <w:p w:rsidR="004D3D52" w:rsidRPr="001D037C" w:rsidRDefault="004D3D52" w:rsidP="00837BB4">
            <w:pPr>
              <w:pStyle w:val="Style1"/>
              <w:jc w:val="center"/>
              <w:rPr>
                <w:b/>
                <w:i/>
              </w:rPr>
            </w:pPr>
            <w:r w:rsidRPr="001D037C">
              <w:rPr>
                <w:b/>
                <w:i/>
              </w:rPr>
              <w:t>Load</w:t>
            </w:r>
          </w:p>
        </w:tc>
        <w:tc>
          <w:tcPr>
            <w:tcW w:w="2354" w:type="dxa"/>
            <w:gridSpan w:val="2"/>
            <w:tcBorders>
              <w:top w:val="single" w:sz="4" w:space="0" w:color="auto"/>
            </w:tcBorders>
          </w:tcPr>
          <w:p w:rsidR="004D3D52" w:rsidRPr="001D037C" w:rsidRDefault="004D3D52" w:rsidP="00837BB4">
            <w:pPr>
              <w:pStyle w:val="Style1"/>
              <w:jc w:val="center"/>
              <w:rPr>
                <w:b/>
                <w:i/>
              </w:rPr>
            </w:pPr>
            <w:r w:rsidRPr="001D037C">
              <w:rPr>
                <w:b/>
                <w:i/>
              </w:rPr>
              <w:t>Length</w:t>
            </w:r>
          </w:p>
        </w:tc>
      </w:tr>
      <w:tr w:rsidR="004D3D52" w:rsidTr="00417AEB">
        <w:trPr>
          <w:trHeight w:val="375"/>
        </w:trPr>
        <w:tc>
          <w:tcPr>
            <w:tcW w:w="1441" w:type="dxa"/>
            <w:tcBorders>
              <w:bottom w:val="single" w:sz="4" w:space="0" w:color="auto"/>
            </w:tcBorders>
          </w:tcPr>
          <w:p w:rsidR="004D3D52" w:rsidRPr="001D037C" w:rsidRDefault="004D3D52" w:rsidP="00837BB4">
            <w:pPr>
              <w:pStyle w:val="Style1"/>
              <w:jc w:val="center"/>
              <w:rPr>
                <w:b/>
                <w:i/>
              </w:rPr>
            </w:pPr>
            <w:r w:rsidRPr="001D037C">
              <w:rPr>
                <w:b/>
                <w:i/>
              </w:rPr>
              <w:t>N</w:t>
            </w:r>
          </w:p>
        </w:tc>
        <w:tc>
          <w:tcPr>
            <w:tcW w:w="1141" w:type="dxa"/>
            <w:tcBorders>
              <w:bottom w:val="single" w:sz="4" w:space="0" w:color="auto"/>
            </w:tcBorders>
          </w:tcPr>
          <w:p w:rsidR="004D3D52" w:rsidRPr="001D037C" w:rsidRDefault="004D3D52" w:rsidP="00837BB4">
            <w:pPr>
              <w:pStyle w:val="Style1"/>
              <w:jc w:val="center"/>
              <w:rPr>
                <w:b/>
                <w:i/>
              </w:rPr>
            </w:pPr>
            <w:proofErr w:type="spellStart"/>
            <w:r w:rsidRPr="001D037C">
              <w:rPr>
                <w:b/>
                <w:i/>
              </w:rPr>
              <w:t>lb</w:t>
            </w:r>
            <w:r w:rsidRPr="001D037C">
              <w:rPr>
                <w:b/>
                <w:i/>
                <w:vertAlign w:val="subscript"/>
              </w:rPr>
              <w:t>f</w:t>
            </w:r>
            <w:proofErr w:type="spellEnd"/>
          </w:p>
        </w:tc>
        <w:tc>
          <w:tcPr>
            <w:tcW w:w="1213" w:type="dxa"/>
            <w:tcBorders>
              <w:bottom w:val="single" w:sz="4" w:space="0" w:color="auto"/>
            </w:tcBorders>
          </w:tcPr>
          <w:p w:rsidR="004D3D52" w:rsidRPr="001D037C" w:rsidRDefault="004D3D52" w:rsidP="00837BB4">
            <w:pPr>
              <w:pStyle w:val="Style1"/>
              <w:jc w:val="center"/>
              <w:rPr>
                <w:b/>
                <w:i/>
              </w:rPr>
            </w:pPr>
            <w:r w:rsidRPr="001D037C">
              <w:rPr>
                <w:b/>
                <w:i/>
              </w:rPr>
              <w:t>mm</w:t>
            </w:r>
          </w:p>
        </w:tc>
        <w:tc>
          <w:tcPr>
            <w:tcW w:w="1141" w:type="dxa"/>
            <w:tcBorders>
              <w:bottom w:val="single" w:sz="4" w:space="0" w:color="auto"/>
            </w:tcBorders>
          </w:tcPr>
          <w:p w:rsidR="004D3D52" w:rsidRPr="001D037C" w:rsidRDefault="004D3D52" w:rsidP="00837BB4">
            <w:pPr>
              <w:pStyle w:val="Style1"/>
              <w:jc w:val="center"/>
              <w:rPr>
                <w:b/>
                <w:i/>
              </w:rPr>
            </w:pPr>
            <w:r w:rsidRPr="001D037C">
              <w:rPr>
                <w:b/>
                <w:i/>
              </w:rPr>
              <w:t>in.</w:t>
            </w:r>
          </w:p>
        </w:tc>
      </w:tr>
      <w:tr w:rsidR="004D3D52" w:rsidTr="00417AEB">
        <w:trPr>
          <w:trHeight w:val="385"/>
        </w:trPr>
        <w:tc>
          <w:tcPr>
            <w:tcW w:w="1441" w:type="dxa"/>
          </w:tcPr>
          <w:p w:rsidR="004D3D52" w:rsidRPr="001D037C" w:rsidRDefault="004D3D52" w:rsidP="00837BB4">
            <w:pPr>
              <w:pStyle w:val="Style1"/>
              <w:jc w:val="center"/>
              <w:rPr>
                <w:i/>
              </w:rPr>
            </w:pPr>
            <w:r w:rsidRPr="001D037C">
              <w:rPr>
                <w:i/>
              </w:rPr>
              <w:t>0</w:t>
            </w:r>
          </w:p>
        </w:tc>
        <w:tc>
          <w:tcPr>
            <w:tcW w:w="1141" w:type="dxa"/>
          </w:tcPr>
          <w:p w:rsidR="004D3D52" w:rsidRPr="001D037C" w:rsidRDefault="004D3D52" w:rsidP="00837BB4">
            <w:pPr>
              <w:pStyle w:val="Style1"/>
              <w:jc w:val="center"/>
              <w:rPr>
                <w:i/>
              </w:rPr>
            </w:pPr>
            <w:r w:rsidRPr="001D037C">
              <w:rPr>
                <w:i/>
              </w:rPr>
              <w:t>0</w:t>
            </w:r>
          </w:p>
        </w:tc>
        <w:tc>
          <w:tcPr>
            <w:tcW w:w="1213" w:type="dxa"/>
          </w:tcPr>
          <w:p w:rsidR="004D3D52" w:rsidRPr="001D037C" w:rsidRDefault="004D3D52" w:rsidP="00837BB4">
            <w:pPr>
              <w:pStyle w:val="Style1"/>
              <w:jc w:val="center"/>
              <w:rPr>
                <w:i/>
              </w:rPr>
            </w:pPr>
            <w:r w:rsidRPr="001D037C">
              <w:rPr>
                <w:i/>
              </w:rPr>
              <w:t>50.800</w:t>
            </w:r>
          </w:p>
        </w:tc>
        <w:tc>
          <w:tcPr>
            <w:tcW w:w="1141" w:type="dxa"/>
          </w:tcPr>
          <w:p w:rsidR="004D3D52" w:rsidRPr="001D037C" w:rsidRDefault="004D3D52" w:rsidP="00837BB4">
            <w:pPr>
              <w:pStyle w:val="Style1"/>
              <w:jc w:val="center"/>
              <w:rPr>
                <w:i/>
              </w:rPr>
            </w:pPr>
            <w:r w:rsidRPr="001D037C">
              <w:rPr>
                <w:i/>
              </w:rPr>
              <w:t>2.000</w:t>
            </w:r>
          </w:p>
        </w:tc>
      </w:tr>
      <w:tr w:rsidR="004D3D52" w:rsidTr="00417AEB">
        <w:trPr>
          <w:trHeight w:val="375"/>
        </w:trPr>
        <w:tc>
          <w:tcPr>
            <w:tcW w:w="1441" w:type="dxa"/>
          </w:tcPr>
          <w:p w:rsidR="004D3D52" w:rsidRPr="001D037C" w:rsidRDefault="00417AEB" w:rsidP="00837BB4">
            <w:pPr>
              <w:pStyle w:val="Style1"/>
              <w:jc w:val="center"/>
              <w:rPr>
                <w:i/>
              </w:rPr>
            </w:pPr>
            <w:r w:rsidRPr="00417AEB">
              <w:rPr>
                <w:b/>
                <w:i/>
                <w:noProof/>
              </w:rPr>
              <mc:AlternateContent>
                <mc:Choice Requires="wps">
                  <w:drawing>
                    <wp:anchor distT="0" distB="0" distL="114300" distR="114300" simplePos="0" relativeHeight="251661312" behindDoc="0" locked="0" layoutInCell="1" allowOverlap="1" wp14:anchorId="1850D96E" wp14:editId="70B2112C">
                      <wp:simplePos x="0" y="0"/>
                      <wp:positionH relativeFrom="column">
                        <wp:posOffset>-2900017</wp:posOffset>
                      </wp:positionH>
                      <wp:positionV relativeFrom="paragraph">
                        <wp:posOffset>41559</wp:posOffset>
                      </wp:positionV>
                      <wp:extent cx="2702257" cy="2852382"/>
                      <wp:effectExtent l="0" t="0" r="22225"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2257" cy="2852382"/>
                              </a:xfrm>
                              <a:prstGeom prst="rect">
                                <a:avLst/>
                              </a:prstGeom>
                              <a:solidFill>
                                <a:srgbClr val="FFFFFF"/>
                              </a:solidFill>
                              <a:ln w="9525">
                                <a:solidFill>
                                  <a:srgbClr val="000000"/>
                                </a:solidFill>
                                <a:miter lim="800000"/>
                                <a:headEnd/>
                                <a:tailEnd/>
                              </a:ln>
                            </wps:spPr>
                            <wps:txbx>
                              <w:txbxContent>
                                <w:p w:rsidR="00417AEB" w:rsidRPr="001D037C" w:rsidRDefault="00417AEB" w:rsidP="00417AEB">
                                  <w:pPr>
                                    <w:pStyle w:val="Style1"/>
                                    <w:rPr>
                                      <w:i/>
                                    </w:rPr>
                                  </w:pPr>
                                  <w:r w:rsidRPr="001D037C">
                                    <w:rPr>
                                      <w:i/>
                                    </w:rPr>
                                    <w:t>(a</w:t>
                                  </w:r>
                                  <w:r w:rsidRPr="001D037C">
                                    <w:rPr>
                                      <w:b/>
                                      <w:i/>
                                    </w:rPr>
                                    <w:t>)</w:t>
                                  </w:r>
                                  <w:r w:rsidRPr="001D037C">
                                    <w:rPr>
                                      <w:i/>
                                    </w:rPr>
                                    <w:t xml:space="preserve"> Plot the data as engineering stress versus engineering strain.</w:t>
                                  </w:r>
                                </w:p>
                                <w:p w:rsidR="00417AEB" w:rsidRPr="001D037C" w:rsidRDefault="00417AEB" w:rsidP="00417AEB">
                                  <w:pPr>
                                    <w:pStyle w:val="Style1"/>
                                    <w:rPr>
                                      <w:i/>
                                    </w:rPr>
                                  </w:pPr>
                                  <w:r w:rsidRPr="001D037C">
                                    <w:rPr>
                                      <w:i/>
                                    </w:rPr>
                                    <w:t>(b</w:t>
                                  </w:r>
                                  <w:r w:rsidRPr="001D037C">
                                    <w:rPr>
                                      <w:b/>
                                      <w:i/>
                                    </w:rPr>
                                    <w:t>)</w:t>
                                  </w:r>
                                  <w:r w:rsidRPr="001D037C">
                                    <w:rPr>
                                      <w:i/>
                                    </w:rPr>
                                    <w:t xml:space="preserve"> Compute the modulus of elasticity.</w:t>
                                  </w:r>
                                </w:p>
                                <w:p w:rsidR="00417AEB" w:rsidRPr="001D037C" w:rsidRDefault="00417AEB" w:rsidP="00417AEB">
                                  <w:pPr>
                                    <w:pStyle w:val="Style1"/>
                                    <w:rPr>
                                      <w:i/>
                                    </w:rPr>
                                  </w:pPr>
                                  <w:r w:rsidRPr="001D037C">
                                    <w:rPr>
                                      <w:i/>
                                    </w:rPr>
                                    <w:t>(c) Determine the yield strength at a strain offset of 0.002.</w:t>
                                  </w:r>
                                </w:p>
                                <w:p w:rsidR="00417AEB" w:rsidRPr="001D037C" w:rsidRDefault="00417AEB" w:rsidP="00417AEB">
                                  <w:pPr>
                                    <w:pStyle w:val="Style1"/>
                                    <w:rPr>
                                      <w:i/>
                                    </w:rPr>
                                  </w:pPr>
                                  <w:r w:rsidRPr="001D037C">
                                    <w:rPr>
                                      <w:i/>
                                    </w:rPr>
                                    <w:t>(d</w:t>
                                  </w:r>
                                  <w:r w:rsidRPr="001D037C">
                                    <w:rPr>
                                      <w:b/>
                                      <w:i/>
                                    </w:rPr>
                                    <w:t>)</w:t>
                                  </w:r>
                                  <w:r w:rsidRPr="001D037C">
                                    <w:rPr>
                                      <w:i/>
                                    </w:rPr>
                                    <w:t xml:space="preserve"> Determine the tensile strength of this alloy.</w:t>
                                  </w:r>
                                </w:p>
                                <w:p w:rsidR="00417AEB" w:rsidRPr="001D037C" w:rsidRDefault="00417AEB" w:rsidP="00417AEB">
                                  <w:pPr>
                                    <w:pStyle w:val="Style1"/>
                                    <w:rPr>
                                      <w:i/>
                                    </w:rPr>
                                  </w:pPr>
                                  <w:r w:rsidRPr="001D037C">
                                    <w:rPr>
                                      <w:i/>
                                    </w:rPr>
                                    <w:t>(e) What is the approximate ductility, in percent elongation?</w:t>
                                  </w:r>
                                </w:p>
                                <w:p w:rsidR="00417AEB" w:rsidRDefault="00417AEB" w:rsidP="00417AEB">
                                  <w:pPr>
                                    <w:pStyle w:val="Style1"/>
                                  </w:pPr>
                                  <w:r w:rsidRPr="001D037C">
                                    <w:rPr>
                                      <w:i/>
                                    </w:rPr>
                                    <w:t>(f) Compute the modulus of resilience.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28.35pt;margin-top:3.25pt;width:212.8pt;height:22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b6JgIAAEwEAAAOAAAAZHJzL2Uyb0RvYy54bWysVNtu2zAMfR+wfxD0vtjxkiU14hRdugwD&#10;ugvQ7gNkWY6FSaImKbGzry8lp2nQbS/D/CCIInV0eEh6dT1oRQ7CeQmmotNJTokwHBppdhX9/rB9&#10;s6TEB2YapsCIih6Fp9fr169WvS1FAR2oRjiCIMaXva1oF4Its8zzTmjmJ2CFQWcLTrOApttljWM9&#10;omuVFXn+LuvBNdYBF97j6e3opOuE37aCh69t60UgqqLILaTVpbWOa7ZesXLnmO0kP9Fg/8BCM2nw&#10;0TPULQuM7J38DUpL7sBDGyYcdAZtK7lIOWA20/xFNvcdsyLlguJ4e5bJ/z9Y/uXwzRHZVLSgxDCN&#10;JXoQQyDvYSBFVKe3vsSge4thYcBjrHLK1Ns74D88MbDpmNmJG+eg7wRrkN003swuro44PoLU/Wdo&#10;8Bm2D5CAhtbpKB2KQRAdq3Q8VyZS4XhYLPKimC8o4egrlvPi7TKxy1j5dN06Hz4K0CRuKuqw9Ame&#10;He58iHRY+RQSX/OgZLOVSiXD7eqNcuTAsE226UsZvAhThvQVvZoX81GBv0Lk6fsThJYB+11JXdHl&#10;OYiVUbcPpkndGJhU4x4pK3MSMmo3qhiGekgVSypHkWtojqisg7G9cRxx04H7RUmPrV1R/3PPnKBE&#10;fTJYnavpbBZnIRmz+aJAw1166ksPMxyhKhooGbebkOYn6mbgBqvYyqTvM5MTZWzZJPtpvOJMXNop&#10;6vknsH4EAAD//wMAUEsDBBQABgAIAAAAIQCbkmDU4QAAAAoBAAAPAAAAZHJzL2Rvd25yZXYueG1s&#10;TI/LTsMwEEX3SPyDNUhsUOqE5lFCJhVCAtEdtBVs3dhNIuJxsN00/D1mBcvRPbr3TLWe9cAmZV1v&#10;CCFZxMAUNUb21CLsd0/RCpjzgqQYDCmEb+VgXV9eVKKU5kxvatr6loUScqVA6LwfS85d0ykt3MKM&#10;ikJ2NFYLH07bcmnFOZTrgd/Gcc616CksdGJUj51qPrcnjbBKX6YPt1m+vjf5cbjzN8X0/GURr6/m&#10;h3tgXs3+D4Zf/aAOdXA6mBNJxwaEKM3yIrAIeQYsANEySYAdENIsK4DXFf//Qv0DAAD//wMAUEsB&#10;Ai0AFAAGAAgAAAAhALaDOJL+AAAA4QEAABMAAAAAAAAAAAAAAAAAAAAAAFtDb250ZW50X1R5cGVz&#10;XS54bWxQSwECLQAUAAYACAAAACEAOP0h/9YAAACUAQAACwAAAAAAAAAAAAAAAAAvAQAAX3JlbHMv&#10;LnJlbHNQSwECLQAUAAYACAAAACEA9/fm+iYCAABMBAAADgAAAAAAAAAAAAAAAAAuAgAAZHJzL2Uy&#10;b0RvYy54bWxQSwECLQAUAAYACAAAACEAm5Jg1OEAAAAKAQAADwAAAAAAAAAAAAAAAACABAAAZHJz&#10;L2Rvd25yZXYueG1sUEsFBgAAAAAEAAQA8wAAAI4FAAAAAA==&#10;">
                      <v:textbox>
                        <w:txbxContent>
                          <w:p w:rsidR="00417AEB" w:rsidRPr="001D037C" w:rsidRDefault="00417AEB" w:rsidP="00417AEB">
                            <w:pPr>
                              <w:pStyle w:val="Style1"/>
                              <w:rPr>
                                <w:i/>
                              </w:rPr>
                            </w:pPr>
                            <w:r w:rsidRPr="001D037C">
                              <w:rPr>
                                <w:i/>
                              </w:rPr>
                              <w:t>(a</w:t>
                            </w:r>
                            <w:r w:rsidRPr="001D037C">
                              <w:rPr>
                                <w:b/>
                                <w:i/>
                              </w:rPr>
                              <w:t>)</w:t>
                            </w:r>
                            <w:r w:rsidRPr="001D037C">
                              <w:rPr>
                                <w:i/>
                              </w:rPr>
                              <w:t xml:space="preserve"> Plot the data as engineering stress versus engineering strain.</w:t>
                            </w:r>
                          </w:p>
                          <w:p w:rsidR="00417AEB" w:rsidRPr="001D037C" w:rsidRDefault="00417AEB" w:rsidP="00417AEB">
                            <w:pPr>
                              <w:pStyle w:val="Style1"/>
                              <w:rPr>
                                <w:i/>
                              </w:rPr>
                            </w:pPr>
                            <w:r w:rsidRPr="001D037C">
                              <w:rPr>
                                <w:i/>
                              </w:rPr>
                              <w:t>(b</w:t>
                            </w:r>
                            <w:r w:rsidRPr="001D037C">
                              <w:rPr>
                                <w:b/>
                                <w:i/>
                              </w:rPr>
                              <w:t>)</w:t>
                            </w:r>
                            <w:r w:rsidRPr="001D037C">
                              <w:rPr>
                                <w:i/>
                              </w:rPr>
                              <w:t xml:space="preserve"> Compute the modulus of elasticity.</w:t>
                            </w:r>
                          </w:p>
                          <w:p w:rsidR="00417AEB" w:rsidRPr="001D037C" w:rsidRDefault="00417AEB" w:rsidP="00417AEB">
                            <w:pPr>
                              <w:pStyle w:val="Style1"/>
                              <w:rPr>
                                <w:i/>
                              </w:rPr>
                            </w:pPr>
                            <w:r w:rsidRPr="001D037C">
                              <w:rPr>
                                <w:i/>
                              </w:rPr>
                              <w:t>(c) Determine the yield strength at a strain offset of 0.002.</w:t>
                            </w:r>
                          </w:p>
                          <w:p w:rsidR="00417AEB" w:rsidRPr="001D037C" w:rsidRDefault="00417AEB" w:rsidP="00417AEB">
                            <w:pPr>
                              <w:pStyle w:val="Style1"/>
                              <w:rPr>
                                <w:i/>
                              </w:rPr>
                            </w:pPr>
                            <w:r w:rsidRPr="001D037C">
                              <w:rPr>
                                <w:i/>
                              </w:rPr>
                              <w:t>(d</w:t>
                            </w:r>
                            <w:r w:rsidRPr="001D037C">
                              <w:rPr>
                                <w:b/>
                                <w:i/>
                              </w:rPr>
                              <w:t>)</w:t>
                            </w:r>
                            <w:r w:rsidRPr="001D037C">
                              <w:rPr>
                                <w:i/>
                              </w:rPr>
                              <w:t xml:space="preserve"> Determine the tensile strength of this alloy.</w:t>
                            </w:r>
                          </w:p>
                          <w:p w:rsidR="00417AEB" w:rsidRPr="001D037C" w:rsidRDefault="00417AEB" w:rsidP="00417AEB">
                            <w:pPr>
                              <w:pStyle w:val="Style1"/>
                              <w:rPr>
                                <w:i/>
                              </w:rPr>
                            </w:pPr>
                            <w:r w:rsidRPr="001D037C">
                              <w:rPr>
                                <w:i/>
                              </w:rPr>
                              <w:t>(e) What is the approximate ductility, in percent elongation?</w:t>
                            </w:r>
                          </w:p>
                          <w:p w:rsidR="00417AEB" w:rsidRDefault="00417AEB" w:rsidP="00417AEB">
                            <w:pPr>
                              <w:pStyle w:val="Style1"/>
                            </w:pPr>
                            <w:r w:rsidRPr="001D037C">
                              <w:rPr>
                                <w:i/>
                              </w:rPr>
                              <w:t>(f) Compute the modulus of resilience.</w:t>
                            </w:r>
                          </w:p>
                        </w:txbxContent>
                      </v:textbox>
                    </v:shape>
                  </w:pict>
                </mc:Fallback>
              </mc:AlternateContent>
            </w:r>
            <w:r w:rsidR="004D3D52" w:rsidRPr="001D037C">
              <w:rPr>
                <w:i/>
              </w:rPr>
              <w:t>7,330</w:t>
            </w:r>
          </w:p>
        </w:tc>
        <w:tc>
          <w:tcPr>
            <w:tcW w:w="1141" w:type="dxa"/>
          </w:tcPr>
          <w:p w:rsidR="004D3D52" w:rsidRPr="001D037C" w:rsidRDefault="004D3D52" w:rsidP="00837BB4">
            <w:pPr>
              <w:pStyle w:val="Style1"/>
              <w:jc w:val="center"/>
              <w:rPr>
                <w:i/>
              </w:rPr>
            </w:pPr>
            <w:r w:rsidRPr="001D037C">
              <w:rPr>
                <w:i/>
              </w:rPr>
              <w:t>1,650</w:t>
            </w:r>
          </w:p>
        </w:tc>
        <w:tc>
          <w:tcPr>
            <w:tcW w:w="1213" w:type="dxa"/>
          </w:tcPr>
          <w:p w:rsidR="004D3D52" w:rsidRPr="001D037C" w:rsidRDefault="004D3D52" w:rsidP="00837BB4">
            <w:pPr>
              <w:pStyle w:val="Style1"/>
              <w:jc w:val="center"/>
              <w:rPr>
                <w:i/>
              </w:rPr>
            </w:pPr>
            <w:r w:rsidRPr="001D037C">
              <w:rPr>
                <w:i/>
              </w:rPr>
              <w:t>50.851</w:t>
            </w:r>
          </w:p>
        </w:tc>
        <w:tc>
          <w:tcPr>
            <w:tcW w:w="1141" w:type="dxa"/>
          </w:tcPr>
          <w:p w:rsidR="004D3D52" w:rsidRPr="001D037C" w:rsidRDefault="004D3D52" w:rsidP="00837BB4">
            <w:pPr>
              <w:pStyle w:val="Style1"/>
              <w:jc w:val="center"/>
              <w:rPr>
                <w:i/>
              </w:rPr>
            </w:pPr>
            <w:r w:rsidRPr="001D037C">
              <w:rPr>
                <w:i/>
              </w:rPr>
              <w:t>2.002</w:t>
            </w:r>
          </w:p>
        </w:tc>
      </w:tr>
      <w:tr w:rsidR="004D3D52" w:rsidTr="00417AEB">
        <w:trPr>
          <w:trHeight w:val="385"/>
        </w:trPr>
        <w:tc>
          <w:tcPr>
            <w:tcW w:w="1441" w:type="dxa"/>
          </w:tcPr>
          <w:p w:rsidR="004D3D52" w:rsidRPr="001D037C" w:rsidRDefault="004D3D52" w:rsidP="00837BB4">
            <w:pPr>
              <w:pStyle w:val="Style1"/>
              <w:jc w:val="center"/>
              <w:rPr>
                <w:i/>
              </w:rPr>
            </w:pPr>
            <w:r w:rsidRPr="001D037C">
              <w:rPr>
                <w:i/>
              </w:rPr>
              <w:t>15,100</w:t>
            </w:r>
          </w:p>
        </w:tc>
        <w:tc>
          <w:tcPr>
            <w:tcW w:w="1141" w:type="dxa"/>
          </w:tcPr>
          <w:p w:rsidR="004D3D52" w:rsidRPr="001D037C" w:rsidRDefault="004D3D52" w:rsidP="00837BB4">
            <w:pPr>
              <w:pStyle w:val="Style1"/>
              <w:jc w:val="center"/>
              <w:rPr>
                <w:i/>
              </w:rPr>
            </w:pPr>
            <w:r w:rsidRPr="001D037C">
              <w:rPr>
                <w:i/>
              </w:rPr>
              <w:t>3,400</w:t>
            </w:r>
          </w:p>
        </w:tc>
        <w:tc>
          <w:tcPr>
            <w:tcW w:w="1213" w:type="dxa"/>
          </w:tcPr>
          <w:p w:rsidR="004D3D52" w:rsidRPr="001D037C" w:rsidRDefault="004D3D52" w:rsidP="00837BB4">
            <w:pPr>
              <w:pStyle w:val="Style1"/>
              <w:jc w:val="center"/>
              <w:rPr>
                <w:i/>
              </w:rPr>
            </w:pPr>
            <w:r w:rsidRPr="001D037C">
              <w:rPr>
                <w:i/>
              </w:rPr>
              <w:t>50.902</w:t>
            </w:r>
          </w:p>
        </w:tc>
        <w:tc>
          <w:tcPr>
            <w:tcW w:w="1141" w:type="dxa"/>
          </w:tcPr>
          <w:p w:rsidR="004D3D52" w:rsidRPr="001D037C" w:rsidRDefault="004D3D52" w:rsidP="00837BB4">
            <w:pPr>
              <w:pStyle w:val="Style1"/>
              <w:jc w:val="center"/>
              <w:rPr>
                <w:i/>
              </w:rPr>
            </w:pPr>
            <w:r w:rsidRPr="001D037C">
              <w:rPr>
                <w:i/>
              </w:rPr>
              <w:t>2.004</w:t>
            </w:r>
          </w:p>
        </w:tc>
      </w:tr>
      <w:tr w:rsidR="004D3D52" w:rsidTr="00417AEB">
        <w:trPr>
          <w:trHeight w:val="375"/>
        </w:trPr>
        <w:tc>
          <w:tcPr>
            <w:tcW w:w="1441" w:type="dxa"/>
          </w:tcPr>
          <w:p w:rsidR="004D3D52" w:rsidRPr="001D037C" w:rsidRDefault="004D3D52" w:rsidP="00837BB4">
            <w:pPr>
              <w:pStyle w:val="Style1"/>
              <w:jc w:val="center"/>
              <w:rPr>
                <w:i/>
              </w:rPr>
            </w:pPr>
            <w:r w:rsidRPr="001D037C">
              <w:rPr>
                <w:i/>
              </w:rPr>
              <w:t>23,100</w:t>
            </w:r>
          </w:p>
        </w:tc>
        <w:tc>
          <w:tcPr>
            <w:tcW w:w="1141" w:type="dxa"/>
          </w:tcPr>
          <w:p w:rsidR="004D3D52" w:rsidRPr="001D037C" w:rsidRDefault="004D3D52" w:rsidP="00837BB4">
            <w:pPr>
              <w:pStyle w:val="Style1"/>
              <w:jc w:val="center"/>
              <w:rPr>
                <w:i/>
              </w:rPr>
            </w:pPr>
            <w:r w:rsidRPr="001D037C">
              <w:rPr>
                <w:i/>
              </w:rPr>
              <w:t>5,200</w:t>
            </w:r>
          </w:p>
        </w:tc>
        <w:tc>
          <w:tcPr>
            <w:tcW w:w="1213" w:type="dxa"/>
          </w:tcPr>
          <w:p w:rsidR="004D3D52" w:rsidRPr="001D037C" w:rsidRDefault="004D3D52" w:rsidP="00837BB4">
            <w:pPr>
              <w:pStyle w:val="Style1"/>
              <w:jc w:val="center"/>
              <w:rPr>
                <w:i/>
              </w:rPr>
            </w:pPr>
            <w:r w:rsidRPr="001D037C">
              <w:rPr>
                <w:i/>
              </w:rPr>
              <w:t>50.952</w:t>
            </w:r>
          </w:p>
        </w:tc>
        <w:tc>
          <w:tcPr>
            <w:tcW w:w="1141" w:type="dxa"/>
          </w:tcPr>
          <w:p w:rsidR="004D3D52" w:rsidRPr="001D037C" w:rsidRDefault="004D3D52" w:rsidP="00837BB4">
            <w:pPr>
              <w:pStyle w:val="Style1"/>
              <w:jc w:val="center"/>
              <w:rPr>
                <w:i/>
              </w:rPr>
            </w:pPr>
            <w:r w:rsidRPr="001D037C">
              <w:rPr>
                <w:i/>
              </w:rPr>
              <w:t>2.006</w:t>
            </w:r>
          </w:p>
        </w:tc>
      </w:tr>
      <w:tr w:rsidR="004D3D52" w:rsidTr="00417AEB">
        <w:trPr>
          <w:trHeight w:val="385"/>
        </w:trPr>
        <w:tc>
          <w:tcPr>
            <w:tcW w:w="1441" w:type="dxa"/>
          </w:tcPr>
          <w:p w:rsidR="004D3D52" w:rsidRPr="001D037C" w:rsidRDefault="004D3D52" w:rsidP="00837BB4">
            <w:pPr>
              <w:pStyle w:val="Style1"/>
              <w:jc w:val="center"/>
              <w:rPr>
                <w:i/>
              </w:rPr>
            </w:pPr>
            <w:r w:rsidRPr="001D037C">
              <w:rPr>
                <w:i/>
              </w:rPr>
              <w:t>30,400</w:t>
            </w:r>
          </w:p>
        </w:tc>
        <w:tc>
          <w:tcPr>
            <w:tcW w:w="1141" w:type="dxa"/>
          </w:tcPr>
          <w:p w:rsidR="004D3D52" w:rsidRPr="001D037C" w:rsidRDefault="004D3D52" w:rsidP="00837BB4">
            <w:pPr>
              <w:pStyle w:val="Style1"/>
              <w:jc w:val="center"/>
              <w:rPr>
                <w:i/>
              </w:rPr>
            </w:pPr>
            <w:r w:rsidRPr="001D037C">
              <w:rPr>
                <w:i/>
              </w:rPr>
              <w:t>6,850</w:t>
            </w:r>
          </w:p>
        </w:tc>
        <w:tc>
          <w:tcPr>
            <w:tcW w:w="1213" w:type="dxa"/>
          </w:tcPr>
          <w:p w:rsidR="004D3D52" w:rsidRPr="001D037C" w:rsidRDefault="004D3D52" w:rsidP="00837BB4">
            <w:pPr>
              <w:pStyle w:val="Style1"/>
              <w:jc w:val="center"/>
              <w:rPr>
                <w:i/>
              </w:rPr>
            </w:pPr>
            <w:r w:rsidRPr="001D037C">
              <w:rPr>
                <w:i/>
              </w:rPr>
              <w:t>51.003</w:t>
            </w:r>
          </w:p>
        </w:tc>
        <w:tc>
          <w:tcPr>
            <w:tcW w:w="1141" w:type="dxa"/>
          </w:tcPr>
          <w:p w:rsidR="004D3D52" w:rsidRPr="001D037C" w:rsidRDefault="004D3D52" w:rsidP="00837BB4">
            <w:pPr>
              <w:pStyle w:val="Style1"/>
              <w:jc w:val="center"/>
              <w:rPr>
                <w:i/>
              </w:rPr>
            </w:pPr>
            <w:r w:rsidRPr="001D037C">
              <w:rPr>
                <w:i/>
              </w:rPr>
              <w:t>2.008</w:t>
            </w:r>
          </w:p>
        </w:tc>
      </w:tr>
      <w:tr w:rsidR="004D3D52" w:rsidTr="00417AEB">
        <w:trPr>
          <w:trHeight w:val="375"/>
        </w:trPr>
        <w:tc>
          <w:tcPr>
            <w:tcW w:w="1441" w:type="dxa"/>
          </w:tcPr>
          <w:p w:rsidR="004D3D52" w:rsidRPr="001D037C" w:rsidRDefault="004D3D52" w:rsidP="00837BB4">
            <w:pPr>
              <w:pStyle w:val="Style1"/>
              <w:jc w:val="center"/>
              <w:rPr>
                <w:i/>
              </w:rPr>
            </w:pPr>
            <w:r w:rsidRPr="001D037C">
              <w:rPr>
                <w:i/>
              </w:rPr>
              <w:t>34,400</w:t>
            </w:r>
          </w:p>
        </w:tc>
        <w:tc>
          <w:tcPr>
            <w:tcW w:w="1141" w:type="dxa"/>
          </w:tcPr>
          <w:p w:rsidR="004D3D52" w:rsidRPr="001D037C" w:rsidRDefault="004D3D52" w:rsidP="00837BB4">
            <w:pPr>
              <w:pStyle w:val="Style1"/>
              <w:jc w:val="center"/>
              <w:rPr>
                <w:i/>
              </w:rPr>
            </w:pPr>
            <w:r w:rsidRPr="001D037C">
              <w:rPr>
                <w:i/>
              </w:rPr>
              <w:t>7,750</w:t>
            </w:r>
          </w:p>
        </w:tc>
        <w:tc>
          <w:tcPr>
            <w:tcW w:w="1213" w:type="dxa"/>
          </w:tcPr>
          <w:p w:rsidR="004D3D52" w:rsidRPr="001D037C" w:rsidRDefault="004D3D52" w:rsidP="00837BB4">
            <w:pPr>
              <w:pStyle w:val="Style1"/>
              <w:jc w:val="center"/>
              <w:rPr>
                <w:i/>
              </w:rPr>
            </w:pPr>
            <w:r w:rsidRPr="001D037C">
              <w:rPr>
                <w:i/>
              </w:rPr>
              <w:t>51.054</w:t>
            </w:r>
          </w:p>
        </w:tc>
        <w:tc>
          <w:tcPr>
            <w:tcW w:w="1141" w:type="dxa"/>
          </w:tcPr>
          <w:p w:rsidR="004D3D52" w:rsidRPr="001D037C" w:rsidRDefault="004D3D52" w:rsidP="00837BB4">
            <w:pPr>
              <w:pStyle w:val="Style1"/>
              <w:jc w:val="center"/>
              <w:rPr>
                <w:i/>
              </w:rPr>
            </w:pPr>
            <w:r w:rsidRPr="001D037C">
              <w:rPr>
                <w:i/>
              </w:rPr>
              <w:t>2.010</w:t>
            </w:r>
          </w:p>
        </w:tc>
      </w:tr>
      <w:tr w:rsidR="004D3D52" w:rsidTr="00417AEB">
        <w:trPr>
          <w:trHeight w:val="385"/>
        </w:trPr>
        <w:tc>
          <w:tcPr>
            <w:tcW w:w="1441" w:type="dxa"/>
          </w:tcPr>
          <w:p w:rsidR="004D3D52" w:rsidRPr="001D037C" w:rsidRDefault="004D3D52" w:rsidP="00837BB4">
            <w:pPr>
              <w:pStyle w:val="Style1"/>
              <w:jc w:val="center"/>
              <w:rPr>
                <w:i/>
              </w:rPr>
            </w:pPr>
            <w:r w:rsidRPr="001D037C">
              <w:rPr>
                <w:i/>
              </w:rPr>
              <w:t>38,400</w:t>
            </w:r>
          </w:p>
        </w:tc>
        <w:tc>
          <w:tcPr>
            <w:tcW w:w="1141" w:type="dxa"/>
          </w:tcPr>
          <w:p w:rsidR="004D3D52" w:rsidRPr="001D037C" w:rsidRDefault="004D3D52" w:rsidP="00837BB4">
            <w:pPr>
              <w:pStyle w:val="Style1"/>
              <w:jc w:val="center"/>
              <w:rPr>
                <w:i/>
              </w:rPr>
            </w:pPr>
            <w:r w:rsidRPr="001D037C">
              <w:rPr>
                <w:i/>
              </w:rPr>
              <w:t>8,650</w:t>
            </w:r>
          </w:p>
        </w:tc>
        <w:tc>
          <w:tcPr>
            <w:tcW w:w="1213" w:type="dxa"/>
          </w:tcPr>
          <w:p w:rsidR="004D3D52" w:rsidRPr="001D037C" w:rsidRDefault="004D3D52" w:rsidP="00837BB4">
            <w:pPr>
              <w:pStyle w:val="Style1"/>
              <w:jc w:val="center"/>
              <w:rPr>
                <w:i/>
              </w:rPr>
            </w:pPr>
            <w:r w:rsidRPr="001D037C">
              <w:rPr>
                <w:i/>
              </w:rPr>
              <w:t>51.308</w:t>
            </w:r>
          </w:p>
        </w:tc>
        <w:tc>
          <w:tcPr>
            <w:tcW w:w="1141" w:type="dxa"/>
          </w:tcPr>
          <w:p w:rsidR="004D3D52" w:rsidRPr="001D037C" w:rsidRDefault="004D3D52" w:rsidP="00837BB4">
            <w:pPr>
              <w:pStyle w:val="Style1"/>
              <w:jc w:val="center"/>
              <w:rPr>
                <w:i/>
              </w:rPr>
            </w:pPr>
            <w:r w:rsidRPr="001D037C">
              <w:rPr>
                <w:i/>
              </w:rPr>
              <w:t>2.020</w:t>
            </w:r>
          </w:p>
        </w:tc>
      </w:tr>
      <w:tr w:rsidR="004D3D52" w:rsidTr="00417AEB">
        <w:trPr>
          <w:trHeight w:val="375"/>
        </w:trPr>
        <w:tc>
          <w:tcPr>
            <w:tcW w:w="1441" w:type="dxa"/>
          </w:tcPr>
          <w:p w:rsidR="004D3D52" w:rsidRPr="001D037C" w:rsidRDefault="004D3D52" w:rsidP="00837BB4">
            <w:pPr>
              <w:pStyle w:val="Style1"/>
              <w:jc w:val="center"/>
              <w:rPr>
                <w:i/>
              </w:rPr>
            </w:pPr>
            <w:r w:rsidRPr="001D037C">
              <w:rPr>
                <w:i/>
              </w:rPr>
              <w:t>41,300</w:t>
            </w:r>
          </w:p>
        </w:tc>
        <w:tc>
          <w:tcPr>
            <w:tcW w:w="1141" w:type="dxa"/>
          </w:tcPr>
          <w:p w:rsidR="004D3D52" w:rsidRPr="001D037C" w:rsidRDefault="004D3D52" w:rsidP="00837BB4">
            <w:pPr>
              <w:pStyle w:val="Style1"/>
              <w:jc w:val="center"/>
              <w:rPr>
                <w:i/>
              </w:rPr>
            </w:pPr>
            <w:r w:rsidRPr="001D037C">
              <w:rPr>
                <w:i/>
              </w:rPr>
              <w:t>9,300</w:t>
            </w:r>
          </w:p>
        </w:tc>
        <w:tc>
          <w:tcPr>
            <w:tcW w:w="1213" w:type="dxa"/>
          </w:tcPr>
          <w:p w:rsidR="004D3D52" w:rsidRPr="001D037C" w:rsidRDefault="004D3D52" w:rsidP="00837BB4">
            <w:pPr>
              <w:pStyle w:val="Style1"/>
              <w:jc w:val="center"/>
              <w:rPr>
                <w:i/>
              </w:rPr>
            </w:pPr>
            <w:r w:rsidRPr="001D037C">
              <w:rPr>
                <w:i/>
              </w:rPr>
              <w:t>51.816</w:t>
            </w:r>
          </w:p>
        </w:tc>
        <w:tc>
          <w:tcPr>
            <w:tcW w:w="1141" w:type="dxa"/>
          </w:tcPr>
          <w:p w:rsidR="004D3D52" w:rsidRPr="001D037C" w:rsidRDefault="004D3D52" w:rsidP="00837BB4">
            <w:pPr>
              <w:pStyle w:val="Style1"/>
              <w:jc w:val="center"/>
              <w:rPr>
                <w:i/>
              </w:rPr>
            </w:pPr>
            <w:r w:rsidRPr="001D037C">
              <w:rPr>
                <w:i/>
              </w:rPr>
              <w:t>2.040</w:t>
            </w:r>
          </w:p>
        </w:tc>
      </w:tr>
      <w:tr w:rsidR="004D3D52" w:rsidTr="00417AEB">
        <w:trPr>
          <w:trHeight w:val="385"/>
        </w:trPr>
        <w:tc>
          <w:tcPr>
            <w:tcW w:w="1441" w:type="dxa"/>
          </w:tcPr>
          <w:p w:rsidR="004D3D52" w:rsidRPr="001D037C" w:rsidRDefault="004D3D52" w:rsidP="00837BB4">
            <w:pPr>
              <w:pStyle w:val="Style1"/>
              <w:jc w:val="center"/>
              <w:rPr>
                <w:i/>
              </w:rPr>
            </w:pPr>
            <w:r w:rsidRPr="001D037C">
              <w:rPr>
                <w:i/>
              </w:rPr>
              <w:t>44,800</w:t>
            </w:r>
          </w:p>
        </w:tc>
        <w:tc>
          <w:tcPr>
            <w:tcW w:w="1141" w:type="dxa"/>
          </w:tcPr>
          <w:p w:rsidR="004D3D52" w:rsidRPr="001D037C" w:rsidRDefault="004D3D52" w:rsidP="00837BB4">
            <w:pPr>
              <w:pStyle w:val="Style1"/>
              <w:jc w:val="center"/>
              <w:rPr>
                <w:i/>
              </w:rPr>
            </w:pPr>
            <w:r w:rsidRPr="001D037C">
              <w:rPr>
                <w:i/>
              </w:rPr>
              <w:t>10,100</w:t>
            </w:r>
          </w:p>
        </w:tc>
        <w:tc>
          <w:tcPr>
            <w:tcW w:w="1213" w:type="dxa"/>
          </w:tcPr>
          <w:p w:rsidR="004D3D52" w:rsidRPr="001D037C" w:rsidRDefault="004D3D52" w:rsidP="00837BB4">
            <w:pPr>
              <w:pStyle w:val="Style1"/>
              <w:jc w:val="center"/>
              <w:rPr>
                <w:i/>
              </w:rPr>
            </w:pPr>
            <w:r w:rsidRPr="001D037C">
              <w:rPr>
                <w:i/>
              </w:rPr>
              <w:t>52.832</w:t>
            </w:r>
          </w:p>
        </w:tc>
        <w:tc>
          <w:tcPr>
            <w:tcW w:w="1141" w:type="dxa"/>
          </w:tcPr>
          <w:p w:rsidR="004D3D52" w:rsidRPr="001D037C" w:rsidRDefault="004D3D52" w:rsidP="00837BB4">
            <w:pPr>
              <w:pStyle w:val="Style1"/>
              <w:jc w:val="center"/>
              <w:rPr>
                <w:i/>
              </w:rPr>
            </w:pPr>
            <w:r w:rsidRPr="001D037C">
              <w:rPr>
                <w:i/>
              </w:rPr>
              <w:t>2.080</w:t>
            </w:r>
          </w:p>
        </w:tc>
      </w:tr>
      <w:tr w:rsidR="004D3D52" w:rsidTr="00417AEB">
        <w:trPr>
          <w:trHeight w:val="375"/>
        </w:trPr>
        <w:tc>
          <w:tcPr>
            <w:tcW w:w="1441" w:type="dxa"/>
          </w:tcPr>
          <w:p w:rsidR="004D3D52" w:rsidRPr="001D037C" w:rsidRDefault="004D3D52" w:rsidP="00837BB4">
            <w:pPr>
              <w:pStyle w:val="Style1"/>
              <w:jc w:val="center"/>
              <w:rPr>
                <w:i/>
              </w:rPr>
            </w:pPr>
            <w:r w:rsidRPr="001D037C">
              <w:rPr>
                <w:i/>
              </w:rPr>
              <w:t>46,200</w:t>
            </w:r>
          </w:p>
        </w:tc>
        <w:tc>
          <w:tcPr>
            <w:tcW w:w="1141" w:type="dxa"/>
          </w:tcPr>
          <w:p w:rsidR="004D3D52" w:rsidRPr="001D037C" w:rsidRDefault="004D3D52" w:rsidP="00837BB4">
            <w:pPr>
              <w:pStyle w:val="Style1"/>
              <w:jc w:val="center"/>
              <w:rPr>
                <w:i/>
              </w:rPr>
            </w:pPr>
            <w:r w:rsidRPr="001D037C">
              <w:rPr>
                <w:i/>
              </w:rPr>
              <w:t>10,400</w:t>
            </w:r>
          </w:p>
        </w:tc>
        <w:tc>
          <w:tcPr>
            <w:tcW w:w="1213" w:type="dxa"/>
          </w:tcPr>
          <w:p w:rsidR="004D3D52" w:rsidRPr="001D037C" w:rsidRDefault="004D3D52" w:rsidP="00837BB4">
            <w:pPr>
              <w:pStyle w:val="Style1"/>
              <w:jc w:val="center"/>
              <w:rPr>
                <w:i/>
              </w:rPr>
            </w:pPr>
            <w:r w:rsidRPr="001D037C">
              <w:rPr>
                <w:i/>
              </w:rPr>
              <w:t>53.848</w:t>
            </w:r>
          </w:p>
        </w:tc>
        <w:tc>
          <w:tcPr>
            <w:tcW w:w="1141" w:type="dxa"/>
          </w:tcPr>
          <w:p w:rsidR="004D3D52" w:rsidRPr="001D037C" w:rsidRDefault="004D3D52" w:rsidP="00837BB4">
            <w:pPr>
              <w:pStyle w:val="Style1"/>
              <w:jc w:val="center"/>
              <w:rPr>
                <w:i/>
              </w:rPr>
            </w:pPr>
            <w:r w:rsidRPr="001D037C">
              <w:rPr>
                <w:i/>
              </w:rPr>
              <w:t>2.120</w:t>
            </w:r>
          </w:p>
        </w:tc>
      </w:tr>
      <w:tr w:rsidR="004D3D52" w:rsidTr="00417AEB">
        <w:trPr>
          <w:trHeight w:val="385"/>
        </w:trPr>
        <w:tc>
          <w:tcPr>
            <w:tcW w:w="1441" w:type="dxa"/>
          </w:tcPr>
          <w:p w:rsidR="004D3D52" w:rsidRPr="001D037C" w:rsidRDefault="004D3D52" w:rsidP="00837BB4">
            <w:pPr>
              <w:pStyle w:val="Style1"/>
              <w:jc w:val="center"/>
              <w:rPr>
                <w:i/>
              </w:rPr>
            </w:pPr>
            <w:r w:rsidRPr="001D037C">
              <w:rPr>
                <w:i/>
              </w:rPr>
              <w:t>47,300</w:t>
            </w:r>
          </w:p>
        </w:tc>
        <w:tc>
          <w:tcPr>
            <w:tcW w:w="1141" w:type="dxa"/>
          </w:tcPr>
          <w:p w:rsidR="004D3D52" w:rsidRPr="001D037C" w:rsidRDefault="004D3D52" w:rsidP="00837BB4">
            <w:pPr>
              <w:pStyle w:val="Style1"/>
              <w:jc w:val="center"/>
              <w:rPr>
                <w:i/>
              </w:rPr>
            </w:pPr>
            <w:r w:rsidRPr="001D037C">
              <w:rPr>
                <w:i/>
              </w:rPr>
              <w:t>10,650</w:t>
            </w:r>
          </w:p>
        </w:tc>
        <w:tc>
          <w:tcPr>
            <w:tcW w:w="1213" w:type="dxa"/>
          </w:tcPr>
          <w:p w:rsidR="004D3D52" w:rsidRPr="001D037C" w:rsidRDefault="004D3D52" w:rsidP="00837BB4">
            <w:pPr>
              <w:pStyle w:val="Style1"/>
              <w:jc w:val="center"/>
              <w:rPr>
                <w:i/>
              </w:rPr>
            </w:pPr>
            <w:r w:rsidRPr="001D037C">
              <w:rPr>
                <w:i/>
              </w:rPr>
              <w:t>54.864</w:t>
            </w:r>
          </w:p>
        </w:tc>
        <w:tc>
          <w:tcPr>
            <w:tcW w:w="1141" w:type="dxa"/>
          </w:tcPr>
          <w:p w:rsidR="004D3D52" w:rsidRPr="001D037C" w:rsidRDefault="004D3D52" w:rsidP="00837BB4">
            <w:pPr>
              <w:pStyle w:val="Style1"/>
              <w:jc w:val="center"/>
              <w:rPr>
                <w:i/>
              </w:rPr>
            </w:pPr>
            <w:r w:rsidRPr="001D037C">
              <w:rPr>
                <w:i/>
              </w:rPr>
              <w:t>2.160</w:t>
            </w:r>
          </w:p>
        </w:tc>
      </w:tr>
      <w:tr w:rsidR="004D3D52" w:rsidTr="00417AEB">
        <w:trPr>
          <w:trHeight w:val="375"/>
        </w:trPr>
        <w:tc>
          <w:tcPr>
            <w:tcW w:w="1441" w:type="dxa"/>
          </w:tcPr>
          <w:p w:rsidR="004D3D52" w:rsidRPr="001D037C" w:rsidRDefault="004D3D52" w:rsidP="00837BB4">
            <w:pPr>
              <w:pStyle w:val="Style1"/>
              <w:jc w:val="center"/>
              <w:rPr>
                <w:i/>
              </w:rPr>
            </w:pPr>
            <w:r w:rsidRPr="001D037C">
              <w:rPr>
                <w:i/>
              </w:rPr>
              <w:t>47,500</w:t>
            </w:r>
          </w:p>
        </w:tc>
        <w:tc>
          <w:tcPr>
            <w:tcW w:w="1141" w:type="dxa"/>
          </w:tcPr>
          <w:p w:rsidR="004D3D52" w:rsidRPr="001D037C" w:rsidRDefault="004D3D52" w:rsidP="00837BB4">
            <w:pPr>
              <w:pStyle w:val="Style1"/>
              <w:jc w:val="center"/>
              <w:rPr>
                <w:i/>
              </w:rPr>
            </w:pPr>
            <w:r w:rsidRPr="001D037C">
              <w:rPr>
                <w:i/>
              </w:rPr>
              <w:t>10,700</w:t>
            </w:r>
          </w:p>
        </w:tc>
        <w:tc>
          <w:tcPr>
            <w:tcW w:w="1213" w:type="dxa"/>
          </w:tcPr>
          <w:p w:rsidR="004D3D52" w:rsidRPr="001D037C" w:rsidRDefault="004D3D52" w:rsidP="00837BB4">
            <w:pPr>
              <w:pStyle w:val="Style1"/>
              <w:jc w:val="center"/>
              <w:rPr>
                <w:i/>
              </w:rPr>
            </w:pPr>
            <w:r w:rsidRPr="001D037C">
              <w:rPr>
                <w:i/>
              </w:rPr>
              <w:t>55.880</w:t>
            </w:r>
          </w:p>
        </w:tc>
        <w:tc>
          <w:tcPr>
            <w:tcW w:w="1141" w:type="dxa"/>
          </w:tcPr>
          <w:p w:rsidR="004D3D52" w:rsidRPr="001D037C" w:rsidRDefault="004D3D52" w:rsidP="00837BB4">
            <w:pPr>
              <w:pStyle w:val="Style1"/>
              <w:jc w:val="center"/>
              <w:rPr>
                <w:i/>
              </w:rPr>
            </w:pPr>
            <w:r w:rsidRPr="001D037C">
              <w:rPr>
                <w:i/>
              </w:rPr>
              <w:t>2.200</w:t>
            </w:r>
          </w:p>
        </w:tc>
      </w:tr>
      <w:tr w:rsidR="004D3D52" w:rsidTr="00417AEB">
        <w:trPr>
          <w:trHeight w:val="385"/>
        </w:trPr>
        <w:tc>
          <w:tcPr>
            <w:tcW w:w="1441" w:type="dxa"/>
          </w:tcPr>
          <w:p w:rsidR="004D3D52" w:rsidRPr="001D037C" w:rsidRDefault="004D3D52" w:rsidP="00837BB4">
            <w:pPr>
              <w:pStyle w:val="Style1"/>
              <w:jc w:val="center"/>
              <w:rPr>
                <w:i/>
              </w:rPr>
            </w:pPr>
            <w:r w:rsidRPr="001D037C">
              <w:rPr>
                <w:i/>
              </w:rPr>
              <w:t>46,100</w:t>
            </w:r>
          </w:p>
        </w:tc>
        <w:tc>
          <w:tcPr>
            <w:tcW w:w="1141" w:type="dxa"/>
          </w:tcPr>
          <w:p w:rsidR="004D3D52" w:rsidRPr="001D037C" w:rsidRDefault="004D3D52" w:rsidP="00837BB4">
            <w:pPr>
              <w:pStyle w:val="Style1"/>
              <w:jc w:val="center"/>
              <w:rPr>
                <w:i/>
              </w:rPr>
            </w:pPr>
            <w:r w:rsidRPr="001D037C">
              <w:rPr>
                <w:i/>
              </w:rPr>
              <w:t>10,400</w:t>
            </w:r>
          </w:p>
        </w:tc>
        <w:tc>
          <w:tcPr>
            <w:tcW w:w="1213" w:type="dxa"/>
          </w:tcPr>
          <w:p w:rsidR="004D3D52" w:rsidRPr="001D037C" w:rsidRDefault="004D3D52" w:rsidP="00837BB4">
            <w:pPr>
              <w:pStyle w:val="Style1"/>
              <w:jc w:val="center"/>
              <w:rPr>
                <w:i/>
              </w:rPr>
            </w:pPr>
            <w:r w:rsidRPr="001D037C">
              <w:rPr>
                <w:i/>
              </w:rPr>
              <w:t>56.896</w:t>
            </w:r>
          </w:p>
        </w:tc>
        <w:tc>
          <w:tcPr>
            <w:tcW w:w="1141" w:type="dxa"/>
          </w:tcPr>
          <w:p w:rsidR="004D3D52" w:rsidRPr="001D037C" w:rsidRDefault="004D3D52" w:rsidP="00837BB4">
            <w:pPr>
              <w:pStyle w:val="Style1"/>
              <w:jc w:val="center"/>
              <w:rPr>
                <w:i/>
              </w:rPr>
            </w:pPr>
            <w:r w:rsidRPr="001D037C">
              <w:rPr>
                <w:i/>
              </w:rPr>
              <w:t>2.240</w:t>
            </w:r>
          </w:p>
        </w:tc>
      </w:tr>
      <w:tr w:rsidR="004D3D52" w:rsidTr="00417AEB">
        <w:trPr>
          <w:trHeight w:val="375"/>
        </w:trPr>
        <w:tc>
          <w:tcPr>
            <w:tcW w:w="1441" w:type="dxa"/>
          </w:tcPr>
          <w:p w:rsidR="004D3D52" w:rsidRPr="001D037C" w:rsidRDefault="004D3D52" w:rsidP="00837BB4">
            <w:pPr>
              <w:pStyle w:val="Style1"/>
              <w:jc w:val="center"/>
              <w:rPr>
                <w:i/>
              </w:rPr>
            </w:pPr>
            <w:r w:rsidRPr="001D037C">
              <w:rPr>
                <w:i/>
              </w:rPr>
              <w:t>44,800</w:t>
            </w:r>
          </w:p>
        </w:tc>
        <w:tc>
          <w:tcPr>
            <w:tcW w:w="1141" w:type="dxa"/>
          </w:tcPr>
          <w:p w:rsidR="004D3D52" w:rsidRPr="001D037C" w:rsidRDefault="004D3D52" w:rsidP="00837BB4">
            <w:pPr>
              <w:pStyle w:val="Style1"/>
              <w:jc w:val="center"/>
              <w:rPr>
                <w:i/>
              </w:rPr>
            </w:pPr>
            <w:r w:rsidRPr="001D037C">
              <w:rPr>
                <w:i/>
              </w:rPr>
              <w:t>10,100</w:t>
            </w:r>
          </w:p>
        </w:tc>
        <w:tc>
          <w:tcPr>
            <w:tcW w:w="1213" w:type="dxa"/>
          </w:tcPr>
          <w:p w:rsidR="004D3D52" w:rsidRPr="001D037C" w:rsidRDefault="004D3D52" w:rsidP="00837BB4">
            <w:pPr>
              <w:pStyle w:val="Style1"/>
              <w:jc w:val="center"/>
              <w:rPr>
                <w:i/>
              </w:rPr>
            </w:pPr>
            <w:r w:rsidRPr="001D037C">
              <w:rPr>
                <w:i/>
              </w:rPr>
              <w:t>57.658</w:t>
            </w:r>
          </w:p>
        </w:tc>
        <w:tc>
          <w:tcPr>
            <w:tcW w:w="1141" w:type="dxa"/>
          </w:tcPr>
          <w:p w:rsidR="004D3D52" w:rsidRPr="001D037C" w:rsidRDefault="004D3D52" w:rsidP="00837BB4">
            <w:pPr>
              <w:pStyle w:val="Style1"/>
              <w:jc w:val="center"/>
              <w:rPr>
                <w:i/>
              </w:rPr>
            </w:pPr>
            <w:r w:rsidRPr="001D037C">
              <w:rPr>
                <w:i/>
              </w:rPr>
              <w:t>2.270</w:t>
            </w:r>
          </w:p>
        </w:tc>
      </w:tr>
      <w:tr w:rsidR="004D3D52" w:rsidTr="00417AEB">
        <w:trPr>
          <w:trHeight w:val="385"/>
        </w:trPr>
        <w:tc>
          <w:tcPr>
            <w:tcW w:w="1441" w:type="dxa"/>
          </w:tcPr>
          <w:p w:rsidR="004D3D52" w:rsidRPr="001D037C" w:rsidRDefault="004D3D52" w:rsidP="00837BB4">
            <w:pPr>
              <w:pStyle w:val="Style1"/>
              <w:jc w:val="center"/>
              <w:rPr>
                <w:i/>
              </w:rPr>
            </w:pPr>
            <w:r w:rsidRPr="001D037C">
              <w:rPr>
                <w:i/>
              </w:rPr>
              <w:t>42,600</w:t>
            </w:r>
          </w:p>
        </w:tc>
        <w:tc>
          <w:tcPr>
            <w:tcW w:w="1141" w:type="dxa"/>
          </w:tcPr>
          <w:p w:rsidR="004D3D52" w:rsidRPr="001D037C" w:rsidRDefault="004D3D52" w:rsidP="00837BB4">
            <w:pPr>
              <w:pStyle w:val="Style1"/>
              <w:jc w:val="center"/>
              <w:rPr>
                <w:i/>
              </w:rPr>
            </w:pPr>
            <w:r w:rsidRPr="001D037C">
              <w:rPr>
                <w:i/>
              </w:rPr>
              <w:t>9,600</w:t>
            </w:r>
          </w:p>
        </w:tc>
        <w:tc>
          <w:tcPr>
            <w:tcW w:w="1213" w:type="dxa"/>
          </w:tcPr>
          <w:p w:rsidR="004D3D52" w:rsidRPr="001D037C" w:rsidRDefault="004D3D52" w:rsidP="00837BB4">
            <w:pPr>
              <w:pStyle w:val="Style1"/>
              <w:jc w:val="center"/>
              <w:rPr>
                <w:i/>
              </w:rPr>
            </w:pPr>
            <w:r w:rsidRPr="001D037C">
              <w:rPr>
                <w:i/>
              </w:rPr>
              <w:t>58.420</w:t>
            </w:r>
          </w:p>
        </w:tc>
        <w:tc>
          <w:tcPr>
            <w:tcW w:w="1141" w:type="dxa"/>
          </w:tcPr>
          <w:p w:rsidR="004D3D52" w:rsidRPr="001D037C" w:rsidRDefault="004D3D52" w:rsidP="00837BB4">
            <w:pPr>
              <w:pStyle w:val="Style1"/>
              <w:jc w:val="center"/>
              <w:rPr>
                <w:i/>
              </w:rPr>
            </w:pPr>
            <w:r w:rsidRPr="001D037C">
              <w:rPr>
                <w:i/>
              </w:rPr>
              <w:t>2.300</w:t>
            </w:r>
          </w:p>
        </w:tc>
      </w:tr>
      <w:tr w:rsidR="004D3D52" w:rsidTr="00417AEB">
        <w:trPr>
          <w:trHeight w:val="375"/>
        </w:trPr>
        <w:tc>
          <w:tcPr>
            <w:tcW w:w="1441" w:type="dxa"/>
          </w:tcPr>
          <w:p w:rsidR="004D3D52" w:rsidRPr="001D037C" w:rsidRDefault="004D3D52" w:rsidP="00837BB4">
            <w:pPr>
              <w:pStyle w:val="Style1"/>
              <w:jc w:val="center"/>
              <w:rPr>
                <w:i/>
              </w:rPr>
            </w:pPr>
            <w:r w:rsidRPr="001D037C">
              <w:rPr>
                <w:i/>
              </w:rPr>
              <w:t>36,400</w:t>
            </w:r>
          </w:p>
        </w:tc>
        <w:tc>
          <w:tcPr>
            <w:tcW w:w="1141" w:type="dxa"/>
          </w:tcPr>
          <w:p w:rsidR="004D3D52" w:rsidRPr="001D037C" w:rsidRDefault="004D3D52" w:rsidP="00837BB4">
            <w:pPr>
              <w:pStyle w:val="Style1"/>
              <w:jc w:val="center"/>
              <w:rPr>
                <w:i/>
              </w:rPr>
            </w:pPr>
            <w:r w:rsidRPr="001D037C">
              <w:rPr>
                <w:i/>
              </w:rPr>
              <w:t>8,200</w:t>
            </w:r>
          </w:p>
        </w:tc>
        <w:tc>
          <w:tcPr>
            <w:tcW w:w="1213" w:type="dxa"/>
          </w:tcPr>
          <w:p w:rsidR="004D3D52" w:rsidRPr="001D037C" w:rsidRDefault="004D3D52" w:rsidP="00837BB4">
            <w:pPr>
              <w:pStyle w:val="Style1"/>
              <w:jc w:val="center"/>
              <w:rPr>
                <w:i/>
              </w:rPr>
            </w:pPr>
            <w:r w:rsidRPr="001D037C">
              <w:rPr>
                <w:i/>
              </w:rPr>
              <w:t>59.182</w:t>
            </w:r>
          </w:p>
        </w:tc>
        <w:tc>
          <w:tcPr>
            <w:tcW w:w="1141" w:type="dxa"/>
          </w:tcPr>
          <w:p w:rsidR="004D3D52" w:rsidRPr="001D037C" w:rsidRDefault="004D3D52" w:rsidP="00837BB4">
            <w:pPr>
              <w:pStyle w:val="Style1"/>
              <w:jc w:val="center"/>
              <w:rPr>
                <w:i/>
              </w:rPr>
            </w:pPr>
            <w:r w:rsidRPr="001D037C">
              <w:rPr>
                <w:i/>
              </w:rPr>
              <w:t>2.330</w:t>
            </w:r>
          </w:p>
        </w:tc>
      </w:tr>
      <w:tr w:rsidR="004D3D52" w:rsidTr="00417AEB">
        <w:trPr>
          <w:trHeight w:val="63"/>
        </w:trPr>
        <w:tc>
          <w:tcPr>
            <w:tcW w:w="4936" w:type="dxa"/>
            <w:gridSpan w:val="4"/>
            <w:tcBorders>
              <w:bottom w:val="single" w:sz="4" w:space="0" w:color="auto"/>
            </w:tcBorders>
          </w:tcPr>
          <w:p w:rsidR="004D3D52" w:rsidRPr="001D037C" w:rsidRDefault="004D3D52" w:rsidP="00837BB4">
            <w:pPr>
              <w:pStyle w:val="Style1"/>
              <w:jc w:val="center"/>
              <w:rPr>
                <w:i/>
              </w:rPr>
            </w:pPr>
            <w:r w:rsidRPr="001D037C">
              <w:rPr>
                <w:i/>
              </w:rPr>
              <w:t>Fracture</w:t>
            </w:r>
          </w:p>
        </w:tc>
      </w:tr>
    </w:tbl>
    <w:p w:rsidR="004D3D52" w:rsidRDefault="004D3D52" w:rsidP="004D3D52">
      <w:pPr>
        <w:pStyle w:val="Style1"/>
        <w:spacing w:line="240" w:lineRule="auto"/>
        <w:rPr>
          <w:b/>
        </w:rPr>
      </w:pPr>
    </w:p>
    <w:p w:rsidR="004D3D52" w:rsidRDefault="004D3D52" w:rsidP="00417AEB">
      <w:pPr>
        <w:pStyle w:val="Style1"/>
      </w:pPr>
      <w:r w:rsidRPr="001D037C">
        <w:rPr>
          <w:b/>
          <w:i/>
        </w:rPr>
        <w:tab/>
      </w:r>
    </w:p>
    <w:p w:rsidR="00390DC6" w:rsidRDefault="00614A61" w:rsidP="00417AEB">
      <w:pPr>
        <w:pStyle w:val="Style1"/>
        <w:spacing w:line="360" w:lineRule="auto"/>
      </w:pPr>
      <w:proofErr w:type="gramStart"/>
      <w:r>
        <w:t xml:space="preserve">6.35  </w:t>
      </w:r>
      <w:r w:rsidRPr="001D037C">
        <w:rPr>
          <w:i/>
        </w:rPr>
        <w:t>A</w:t>
      </w:r>
      <w:proofErr w:type="gramEnd"/>
      <w:r w:rsidRPr="001D037C">
        <w:rPr>
          <w:i/>
        </w:rPr>
        <w:t xml:space="preserve"> cylindrical metal specimen having an original diameter of 12.8 mm (0.505 in.) and gauge length of 50.80 mm (2.000 in.) is pulled in tension until fracture occurs.  The diameter at the point of fracture is 6.60 mm (0.260 in.), and the fractured gauge length is 72.14 mm (2.840 in.).  Calculate the ductility in terms of percent reduction in area and percent elongation.</w:t>
      </w:r>
    </w:p>
    <w:sectPr w:rsidR="00390DC6" w:rsidSect="00C352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4D"/>
    <w:family w:val="roman"/>
    <w:notTrueType/>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ECB"/>
    <w:rsid w:val="001C3258"/>
    <w:rsid w:val="002A47A4"/>
    <w:rsid w:val="00302ECB"/>
    <w:rsid w:val="00314ED7"/>
    <w:rsid w:val="00390DC6"/>
    <w:rsid w:val="00391BC7"/>
    <w:rsid w:val="00417AEB"/>
    <w:rsid w:val="004D3D52"/>
    <w:rsid w:val="00614A61"/>
    <w:rsid w:val="008C776B"/>
    <w:rsid w:val="0095594C"/>
    <w:rsid w:val="00992000"/>
    <w:rsid w:val="00C35265"/>
    <w:rsid w:val="00C76B49"/>
    <w:rsid w:val="00D83362"/>
    <w:rsid w:val="00DE54E1"/>
    <w:rsid w:val="00E74837"/>
    <w:rsid w:val="00EE2D64"/>
    <w:rsid w:val="00F91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ns">
    <w:name w:val="Solns"/>
    <w:basedOn w:val="Normal"/>
    <w:rsid w:val="00302ECB"/>
    <w:pPr>
      <w:tabs>
        <w:tab w:val="left" w:pos="440"/>
        <w:tab w:val="left" w:pos="620"/>
        <w:tab w:val="left" w:pos="1160"/>
      </w:tabs>
      <w:spacing w:after="0" w:line="360" w:lineRule="atLeast"/>
      <w:ind w:left="440" w:hanging="440"/>
      <w:jc w:val="both"/>
    </w:pPr>
    <w:rPr>
      <w:rFonts w:ascii="Helvetica" w:eastAsia="Times New Roman" w:hAnsi="Helvetica" w:cs="Times New Roman"/>
      <w:sz w:val="20"/>
      <w:szCs w:val="20"/>
    </w:rPr>
  </w:style>
  <w:style w:type="paragraph" w:customStyle="1" w:styleId="Style1">
    <w:name w:val="Style1"/>
    <w:basedOn w:val="Solns"/>
    <w:rsid w:val="00302ECB"/>
    <w:pPr>
      <w:tabs>
        <w:tab w:val="clear" w:pos="440"/>
        <w:tab w:val="clear" w:pos="620"/>
        <w:tab w:val="clear" w:pos="1160"/>
      </w:tabs>
      <w:ind w:left="0" w:firstLine="0"/>
    </w:pPr>
    <w:rPr>
      <w:rFonts w:ascii="Times New Roman" w:hAnsi="Times New Roman"/>
    </w:rPr>
  </w:style>
  <w:style w:type="paragraph" w:customStyle="1" w:styleId="noindent">
    <w:name w:val="noindent"/>
    <w:basedOn w:val="PlainText"/>
    <w:rsid w:val="00302ECB"/>
    <w:pPr>
      <w:spacing w:line="480" w:lineRule="auto"/>
      <w:jc w:val="both"/>
    </w:pPr>
    <w:rPr>
      <w:rFonts w:ascii="Times New Roman" w:eastAsia="Times New Roman" w:hAnsi="Times New Roman" w:cs="Times New Roman"/>
      <w:sz w:val="24"/>
      <w:szCs w:val="20"/>
    </w:rPr>
  </w:style>
  <w:style w:type="paragraph" w:styleId="PlainText">
    <w:name w:val="Plain Text"/>
    <w:basedOn w:val="Normal"/>
    <w:link w:val="PlainTextChar"/>
    <w:uiPriority w:val="99"/>
    <w:semiHidden/>
    <w:unhideWhenUsed/>
    <w:rsid w:val="00302EC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02ECB"/>
    <w:rPr>
      <w:rFonts w:ascii="Consolas" w:hAnsi="Consolas" w:cs="Consolas"/>
      <w:sz w:val="21"/>
      <w:szCs w:val="21"/>
    </w:rPr>
  </w:style>
  <w:style w:type="paragraph" w:customStyle="1" w:styleId="Style2">
    <w:name w:val="Style2"/>
    <w:basedOn w:val="Style1"/>
    <w:rsid w:val="00302ECB"/>
    <w:pPr>
      <w:jc w:val="center"/>
    </w:pPr>
  </w:style>
  <w:style w:type="character" w:customStyle="1" w:styleId="SuperscriptNormal">
    <w:name w:val="Superscript Normal"/>
    <w:rsid w:val="0095594C"/>
    <w:rPr>
      <w:position w:val="8"/>
      <w:sz w:val="20"/>
    </w:rPr>
  </w:style>
  <w:style w:type="paragraph" w:styleId="BalloonText">
    <w:name w:val="Balloon Text"/>
    <w:basedOn w:val="Normal"/>
    <w:link w:val="BalloonTextChar"/>
    <w:uiPriority w:val="99"/>
    <w:semiHidden/>
    <w:unhideWhenUsed/>
    <w:rsid w:val="008C7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7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ns">
    <w:name w:val="Solns"/>
    <w:basedOn w:val="Normal"/>
    <w:rsid w:val="00302ECB"/>
    <w:pPr>
      <w:tabs>
        <w:tab w:val="left" w:pos="440"/>
        <w:tab w:val="left" w:pos="620"/>
        <w:tab w:val="left" w:pos="1160"/>
      </w:tabs>
      <w:spacing w:after="0" w:line="360" w:lineRule="atLeast"/>
      <w:ind w:left="440" w:hanging="440"/>
      <w:jc w:val="both"/>
    </w:pPr>
    <w:rPr>
      <w:rFonts w:ascii="Helvetica" w:eastAsia="Times New Roman" w:hAnsi="Helvetica" w:cs="Times New Roman"/>
      <w:sz w:val="20"/>
      <w:szCs w:val="20"/>
    </w:rPr>
  </w:style>
  <w:style w:type="paragraph" w:customStyle="1" w:styleId="Style1">
    <w:name w:val="Style1"/>
    <w:basedOn w:val="Solns"/>
    <w:rsid w:val="00302ECB"/>
    <w:pPr>
      <w:tabs>
        <w:tab w:val="clear" w:pos="440"/>
        <w:tab w:val="clear" w:pos="620"/>
        <w:tab w:val="clear" w:pos="1160"/>
      </w:tabs>
      <w:ind w:left="0" w:firstLine="0"/>
    </w:pPr>
    <w:rPr>
      <w:rFonts w:ascii="Times New Roman" w:hAnsi="Times New Roman"/>
    </w:rPr>
  </w:style>
  <w:style w:type="paragraph" w:customStyle="1" w:styleId="noindent">
    <w:name w:val="noindent"/>
    <w:basedOn w:val="PlainText"/>
    <w:rsid w:val="00302ECB"/>
    <w:pPr>
      <w:spacing w:line="480" w:lineRule="auto"/>
      <w:jc w:val="both"/>
    </w:pPr>
    <w:rPr>
      <w:rFonts w:ascii="Times New Roman" w:eastAsia="Times New Roman" w:hAnsi="Times New Roman" w:cs="Times New Roman"/>
      <w:sz w:val="24"/>
      <w:szCs w:val="20"/>
    </w:rPr>
  </w:style>
  <w:style w:type="paragraph" w:styleId="PlainText">
    <w:name w:val="Plain Text"/>
    <w:basedOn w:val="Normal"/>
    <w:link w:val="PlainTextChar"/>
    <w:uiPriority w:val="99"/>
    <w:semiHidden/>
    <w:unhideWhenUsed/>
    <w:rsid w:val="00302EC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02ECB"/>
    <w:rPr>
      <w:rFonts w:ascii="Consolas" w:hAnsi="Consolas" w:cs="Consolas"/>
      <w:sz w:val="21"/>
      <w:szCs w:val="21"/>
    </w:rPr>
  </w:style>
  <w:style w:type="paragraph" w:customStyle="1" w:styleId="Style2">
    <w:name w:val="Style2"/>
    <w:basedOn w:val="Style1"/>
    <w:rsid w:val="00302ECB"/>
    <w:pPr>
      <w:jc w:val="center"/>
    </w:pPr>
  </w:style>
  <w:style w:type="character" w:customStyle="1" w:styleId="SuperscriptNormal">
    <w:name w:val="Superscript Normal"/>
    <w:rsid w:val="0095594C"/>
    <w:rPr>
      <w:position w:val="8"/>
      <w:sz w:val="20"/>
    </w:rPr>
  </w:style>
  <w:style w:type="paragraph" w:styleId="BalloonText">
    <w:name w:val="Balloon Text"/>
    <w:basedOn w:val="Normal"/>
    <w:link w:val="BalloonTextChar"/>
    <w:uiPriority w:val="99"/>
    <w:semiHidden/>
    <w:unhideWhenUsed/>
    <w:rsid w:val="008C7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7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mahes</dc:creator>
  <cp:lastModifiedBy>Maheswaranathan, Ponn</cp:lastModifiedBy>
  <cp:revision>5</cp:revision>
  <cp:lastPrinted>2015-02-27T20:37:00Z</cp:lastPrinted>
  <dcterms:created xsi:type="dcterms:W3CDTF">2015-03-02T19:40:00Z</dcterms:created>
  <dcterms:modified xsi:type="dcterms:W3CDTF">2015-03-02T20:29:00Z</dcterms:modified>
</cp:coreProperties>
</file>