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4C" w:rsidRPr="00AB4596" w:rsidRDefault="00C2304C" w:rsidP="00CE652B">
      <w:r w:rsidRPr="00AB4596">
        <w:rPr>
          <w:b/>
          <w:bCs/>
        </w:rPr>
        <w:t xml:space="preserve">PHYS LAB    </w:t>
      </w:r>
      <w:r w:rsidRPr="00AB4596">
        <w:rPr>
          <w:b/>
          <w:bCs/>
          <w:sz w:val="28"/>
          <w:szCs w:val="28"/>
        </w:rPr>
        <w:t>Gas Laws  </w:t>
      </w:r>
      <w:r w:rsidRPr="00AB4596">
        <w:rPr>
          <w:sz w:val="28"/>
          <w:szCs w:val="28"/>
        </w:rPr>
        <w:t xml:space="preserve">       </w:t>
      </w:r>
      <w:r w:rsidRPr="00AB4596">
        <w:t>Name</w:t>
      </w:r>
      <w:proofErr w:type="gramStart"/>
      <w:r w:rsidRPr="00AB4596">
        <w:t>:_</w:t>
      </w:r>
      <w:proofErr w:type="gramEnd"/>
      <w:r w:rsidRPr="00AB4596">
        <w:t>_______________________</w:t>
      </w:r>
      <w:r w:rsidR="00AB4596">
        <w:t>_____</w:t>
      </w:r>
      <w:r w:rsidRPr="00AB4596">
        <w:t xml:space="preserve">__________ </w:t>
      </w:r>
    </w:p>
    <w:p w:rsidR="003C1782" w:rsidRDefault="003C1782" w:rsidP="003C1782">
      <w:r>
        <w:rPr>
          <w:b/>
          <w:bCs/>
        </w:rPr>
        <w:br/>
        <w:t xml:space="preserve">Pre-LAB    </w:t>
      </w:r>
    </w:p>
    <w:p w:rsidR="003C1782" w:rsidRDefault="003C1782" w:rsidP="003C1782">
      <w:pPr>
        <w:pStyle w:val="NormalWeb"/>
      </w:pPr>
      <w:r>
        <w:t xml:space="preserve">1. Write down five state properties of a gas. (Refer your textbook).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262"/>
        <w:gridCol w:w="1248"/>
        <w:gridCol w:w="1248"/>
        <w:gridCol w:w="1248"/>
        <w:gridCol w:w="1248"/>
        <w:gridCol w:w="1249"/>
      </w:tblGrid>
      <w:tr w:rsidR="003C1782" w:rsidTr="00AD4186">
        <w:tc>
          <w:tcPr>
            <w:tcW w:w="1265" w:type="dxa"/>
            <w:vMerge w:val="restart"/>
          </w:tcPr>
          <w:p w:rsidR="003C1782" w:rsidRPr="003A176C" w:rsidRDefault="003C1782" w:rsidP="00AD4186">
            <w:pPr>
              <w:pStyle w:val="NormalWeb"/>
              <w:rPr>
                <w:sz w:val="28"/>
                <w:szCs w:val="28"/>
              </w:rPr>
            </w:pPr>
            <w:r w:rsidRPr="003A176C">
              <w:rPr>
                <w:sz w:val="28"/>
                <w:szCs w:val="28"/>
              </w:rPr>
              <w:br/>
              <w:t>State Properties of a gas</w:t>
            </w:r>
          </w:p>
        </w:tc>
        <w:tc>
          <w:tcPr>
            <w:tcW w:w="1265" w:type="dxa"/>
          </w:tcPr>
          <w:p w:rsidR="003C1782" w:rsidRPr="003A176C" w:rsidRDefault="003C1782" w:rsidP="00AD4186">
            <w:pPr>
              <w:pStyle w:val="NormalWeb"/>
              <w:rPr>
                <w:sz w:val="28"/>
                <w:szCs w:val="28"/>
              </w:rPr>
            </w:pPr>
            <w:r w:rsidRPr="003A176C">
              <w:rPr>
                <w:sz w:val="28"/>
                <w:szCs w:val="28"/>
              </w:rPr>
              <w:br/>
              <w:t>Name</w:t>
            </w:r>
          </w:p>
        </w:tc>
        <w:tc>
          <w:tcPr>
            <w:tcW w:w="1265" w:type="dxa"/>
          </w:tcPr>
          <w:p w:rsidR="003C1782" w:rsidRDefault="003C1782" w:rsidP="00AD4186">
            <w:pPr>
              <w:pStyle w:val="NormalWeb"/>
            </w:pPr>
          </w:p>
        </w:tc>
        <w:tc>
          <w:tcPr>
            <w:tcW w:w="1265" w:type="dxa"/>
          </w:tcPr>
          <w:p w:rsidR="003C1782" w:rsidRDefault="003C1782" w:rsidP="00AD4186">
            <w:pPr>
              <w:pStyle w:val="NormalWeb"/>
            </w:pPr>
          </w:p>
        </w:tc>
        <w:tc>
          <w:tcPr>
            <w:tcW w:w="1265" w:type="dxa"/>
          </w:tcPr>
          <w:p w:rsidR="003C1782" w:rsidRDefault="003C1782" w:rsidP="00AD4186">
            <w:pPr>
              <w:pStyle w:val="NormalWeb"/>
            </w:pPr>
          </w:p>
        </w:tc>
        <w:tc>
          <w:tcPr>
            <w:tcW w:w="1265" w:type="dxa"/>
          </w:tcPr>
          <w:p w:rsidR="003C1782" w:rsidRDefault="003C1782" w:rsidP="00AD4186">
            <w:pPr>
              <w:pStyle w:val="NormalWeb"/>
            </w:pPr>
          </w:p>
        </w:tc>
        <w:tc>
          <w:tcPr>
            <w:tcW w:w="1266" w:type="dxa"/>
          </w:tcPr>
          <w:p w:rsidR="003C1782" w:rsidRDefault="003C1782" w:rsidP="00AD4186">
            <w:pPr>
              <w:pStyle w:val="NormalWeb"/>
            </w:pPr>
          </w:p>
          <w:p w:rsidR="003C1782" w:rsidRDefault="003C1782" w:rsidP="00AD4186">
            <w:pPr>
              <w:pStyle w:val="NormalWeb"/>
            </w:pPr>
          </w:p>
        </w:tc>
      </w:tr>
      <w:tr w:rsidR="003C1782" w:rsidTr="00AD4186">
        <w:tc>
          <w:tcPr>
            <w:tcW w:w="1265" w:type="dxa"/>
            <w:vMerge/>
          </w:tcPr>
          <w:p w:rsidR="003C1782" w:rsidRDefault="003C1782" w:rsidP="00AD4186">
            <w:pPr>
              <w:pStyle w:val="NormalWeb"/>
            </w:pPr>
          </w:p>
        </w:tc>
        <w:tc>
          <w:tcPr>
            <w:tcW w:w="1265" w:type="dxa"/>
          </w:tcPr>
          <w:p w:rsidR="003C1782" w:rsidRPr="003A176C" w:rsidRDefault="003C1782" w:rsidP="00AD4186">
            <w:pPr>
              <w:pStyle w:val="NormalWeb"/>
              <w:rPr>
                <w:sz w:val="28"/>
                <w:szCs w:val="28"/>
              </w:rPr>
            </w:pPr>
            <w:r w:rsidRPr="003A176C">
              <w:rPr>
                <w:sz w:val="28"/>
                <w:szCs w:val="28"/>
              </w:rPr>
              <w:br/>
              <w:t>Symbol</w:t>
            </w:r>
          </w:p>
        </w:tc>
        <w:tc>
          <w:tcPr>
            <w:tcW w:w="1265" w:type="dxa"/>
          </w:tcPr>
          <w:p w:rsidR="003C1782" w:rsidRDefault="003C1782" w:rsidP="00AD4186">
            <w:pPr>
              <w:pStyle w:val="NormalWeb"/>
            </w:pPr>
          </w:p>
        </w:tc>
        <w:tc>
          <w:tcPr>
            <w:tcW w:w="1265" w:type="dxa"/>
          </w:tcPr>
          <w:p w:rsidR="003C1782" w:rsidRDefault="003C1782" w:rsidP="00AD4186">
            <w:pPr>
              <w:pStyle w:val="NormalWeb"/>
            </w:pPr>
          </w:p>
        </w:tc>
        <w:tc>
          <w:tcPr>
            <w:tcW w:w="1265" w:type="dxa"/>
          </w:tcPr>
          <w:p w:rsidR="003C1782" w:rsidRDefault="003C1782" w:rsidP="00AD4186">
            <w:pPr>
              <w:pStyle w:val="NormalWeb"/>
            </w:pPr>
          </w:p>
        </w:tc>
        <w:tc>
          <w:tcPr>
            <w:tcW w:w="1265" w:type="dxa"/>
          </w:tcPr>
          <w:p w:rsidR="003C1782" w:rsidRDefault="003C1782" w:rsidP="00AD4186">
            <w:pPr>
              <w:pStyle w:val="NormalWeb"/>
            </w:pPr>
          </w:p>
        </w:tc>
        <w:tc>
          <w:tcPr>
            <w:tcW w:w="1266" w:type="dxa"/>
          </w:tcPr>
          <w:p w:rsidR="003C1782" w:rsidRDefault="003C1782" w:rsidP="00AD4186">
            <w:pPr>
              <w:pStyle w:val="NormalWeb"/>
            </w:pPr>
          </w:p>
          <w:p w:rsidR="003C1782" w:rsidRDefault="003C1782" w:rsidP="00AD4186">
            <w:pPr>
              <w:pStyle w:val="NormalWeb"/>
            </w:pPr>
          </w:p>
        </w:tc>
      </w:tr>
    </w:tbl>
    <w:p w:rsidR="003C1782" w:rsidRDefault="003C1782" w:rsidP="003C1782">
      <w:pPr>
        <w:pStyle w:val="NormalWeb"/>
      </w:pPr>
      <w:r>
        <w:t xml:space="preserve">2. State the following gas laws in equation form using the above symbols and give an example or device that uses each law.  </w:t>
      </w:r>
    </w:p>
    <w:tbl>
      <w:tblPr>
        <w:tblW w:w="5094" w:type="pct"/>
        <w:tblInd w:w="-82"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56"/>
        <w:gridCol w:w="1744"/>
        <w:gridCol w:w="5219"/>
      </w:tblGrid>
      <w:tr w:rsidR="003C1782" w:rsidTr="00AD4186">
        <w:tc>
          <w:tcPr>
            <w:tcW w:w="1052"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w:t>
            </w:r>
          </w:p>
        </w:tc>
        <w:tc>
          <w:tcPr>
            <w:tcW w:w="98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rPr>
                <w:b/>
                <w:bCs/>
              </w:rPr>
              <w:t>Law</w:t>
            </w:r>
          </w:p>
        </w:tc>
        <w:tc>
          <w:tcPr>
            <w:tcW w:w="295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rPr>
                <w:b/>
                <w:bCs/>
              </w:rPr>
              <w:t xml:space="preserve">Example/Device  </w:t>
            </w:r>
          </w:p>
        </w:tc>
      </w:tr>
      <w:tr w:rsidR="003C1782" w:rsidTr="00AD4186">
        <w:tc>
          <w:tcPr>
            <w:tcW w:w="1052"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Boyle's law</w:t>
            </w:r>
          </w:p>
        </w:tc>
        <w:tc>
          <w:tcPr>
            <w:tcW w:w="98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w:t>
            </w:r>
          </w:p>
        </w:tc>
        <w:tc>
          <w:tcPr>
            <w:tcW w:w="295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xml:space="preserve">  </w:t>
            </w:r>
          </w:p>
          <w:p w:rsidR="003C1782" w:rsidRDefault="003C1782" w:rsidP="00AD4186">
            <w:pPr>
              <w:pStyle w:val="NormalWeb"/>
              <w:jc w:val="center"/>
            </w:pPr>
            <w:r>
              <w:t> </w:t>
            </w:r>
          </w:p>
        </w:tc>
      </w:tr>
      <w:tr w:rsidR="003C1782" w:rsidTr="00AD4186">
        <w:tc>
          <w:tcPr>
            <w:tcW w:w="1052"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Charles's law</w:t>
            </w:r>
          </w:p>
        </w:tc>
        <w:tc>
          <w:tcPr>
            <w:tcW w:w="98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w:t>
            </w:r>
          </w:p>
        </w:tc>
        <w:tc>
          <w:tcPr>
            <w:tcW w:w="295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xml:space="preserve">  </w:t>
            </w:r>
          </w:p>
          <w:p w:rsidR="003C1782" w:rsidRDefault="003C1782" w:rsidP="00AD4186">
            <w:pPr>
              <w:pStyle w:val="NormalWeb"/>
              <w:jc w:val="center"/>
            </w:pPr>
            <w:r>
              <w:t> </w:t>
            </w:r>
          </w:p>
        </w:tc>
      </w:tr>
      <w:tr w:rsidR="003C1782" w:rsidTr="00AD4186">
        <w:tc>
          <w:tcPr>
            <w:tcW w:w="1052"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Gay-Lussac's law</w:t>
            </w:r>
          </w:p>
        </w:tc>
        <w:tc>
          <w:tcPr>
            <w:tcW w:w="98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w:t>
            </w:r>
          </w:p>
        </w:tc>
        <w:tc>
          <w:tcPr>
            <w:tcW w:w="295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xml:space="preserve">  </w:t>
            </w:r>
          </w:p>
          <w:p w:rsidR="003C1782" w:rsidRDefault="003C1782" w:rsidP="00AD4186">
            <w:pPr>
              <w:pStyle w:val="NormalWeb"/>
              <w:jc w:val="center"/>
            </w:pPr>
            <w:r>
              <w:t> </w:t>
            </w:r>
          </w:p>
        </w:tc>
      </w:tr>
    </w:tbl>
    <w:p w:rsidR="003C1782" w:rsidRDefault="003C1782" w:rsidP="003C1782">
      <w:pPr>
        <w:pStyle w:val="NormalWeb"/>
      </w:pPr>
      <w:r w:rsidRPr="005B5304">
        <w:t xml:space="preserve">3. </w:t>
      </w:r>
      <w:r>
        <w:t xml:space="preserve">In order to verify Charles' law, visit the following </w:t>
      </w:r>
      <w:hyperlink r:id="rId8" w:history="1">
        <w:r>
          <w:rPr>
            <w:rStyle w:val="Hyperlink"/>
          </w:rPr>
          <w:t>Java site.</w:t>
        </w:r>
      </w:hyperlink>
      <w:r>
        <w:t>  As you increase the temperature, the volume will increase and it will also fluctuate. Collect three volume data and find the average volume. Set N= 30, P =30.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61"/>
        <w:gridCol w:w="1746"/>
        <w:gridCol w:w="1746"/>
        <w:gridCol w:w="1746"/>
        <w:gridCol w:w="1761"/>
      </w:tblGrid>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r>
              <w:t>Temperature (K)</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r>
              <w:t>Volume-1</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r>
              <w:t>Volume-2</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r>
              <w:t>Volume-3</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r>
              <w:t>Average</w:t>
            </w:r>
            <w:r>
              <w:br/>
              <w:t>Volume (mL)</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xml:space="preserve">0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0</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50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100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150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200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250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300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r>
    </w:tbl>
    <w:p w:rsidR="003C1782" w:rsidRDefault="003C1782" w:rsidP="003C1782">
      <w:pPr>
        <w:tabs>
          <w:tab w:val="num" w:pos="900"/>
        </w:tabs>
        <w:spacing w:before="100" w:beforeAutospacing="1" w:after="100" w:afterAutospacing="1"/>
        <w:ind w:left="360"/>
      </w:pPr>
      <w:r>
        <w:t>Plot Average Volume versus Temperature, attach the graph, and describe how your results verify Charles's law.</w:t>
      </w:r>
    </w:p>
    <w:p w:rsidR="00C2304C" w:rsidRPr="00AB4596" w:rsidRDefault="00C2304C" w:rsidP="00CE652B">
      <w:pPr>
        <w:pStyle w:val="NormalWeb"/>
        <w:rPr>
          <w:sz w:val="28"/>
          <w:szCs w:val="28"/>
        </w:rPr>
      </w:pPr>
      <w:r w:rsidRPr="00AB4596">
        <w:rPr>
          <w:sz w:val="28"/>
          <w:szCs w:val="28"/>
        </w:rPr>
        <w:lastRenderedPageBreak/>
        <w:t>A.</w:t>
      </w:r>
      <w:r w:rsidR="00AB4596" w:rsidRPr="00AB4596">
        <w:rPr>
          <w:sz w:val="28"/>
          <w:szCs w:val="28"/>
        </w:rPr>
        <w:t xml:space="preserve"> </w:t>
      </w:r>
      <w:r w:rsidRPr="00AB4596">
        <w:rPr>
          <w:sz w:val="28"/>
          <w:szCs w:val="28"/>
        </w:rPr>
        <w:t>Pressure sensor check</w:t>
      </w:r>
      <w:r w:rsidRPr="00AB4596">
        <w:rPr>
          <w:sz w:val="28"/>
          <w:szCs w:val="28"/>
        </w:rPr>
        <w:tab/>
      </w:r>
      <w:r w:rsidRPr="00AB4596">
        <w:rPr>
          <w:sz w:val="28"/>
          <w:szCs w:val="28"/>
        </w:rPr>
        <w:tab/>
        <w:t xml:space="preserve"> </w:t>
      </w:r>
    </w:p>
    <w:p w:rsidR="00CE652B" w:rsidRDefault="00CE652B" w:rsidP="00C2304C">
      <w:pPr>
        <w:pStyle w:val="NormalWeb"/>
      </w:pPr>
      <w:r>
        <w:t>Equipment needed: PC, interface, and pressure sensor.</w:t>
      </w:r>
    </w:p>
    <w:p w:rsidR="00CE652B" w:rsidRDefault="00C2304C" w:rsidP="00C2304C">
      <w:pPr>
        <w:pStyle w:val="NormalWeb"/>
      </w:pPr>
      <w:r>
        <w:t xml:space="preserve">1) </w:t>
      </w:r>
      <w:r w:rsidR="00CE652B">
        <w:t>Look at the pressure sensor and find out the following:</w:t>
      </w:r>
    </w:p>
    <w:p w:rsidR="00CE652B" w:rsidRDefault="00CE652B" w:rsidP="00CE652B">
      <w:pPr>
        <w:pStyle w:val="NormalWeb"/>
      </w:pPr>
      <w:r>
        <w:tab/>
        <w:t>a. What type (absolute or gauge) of pressure it measures</w:t>
      </w:r>
      <w:proofErr w:type="gramStart"/>
      <w:r>
        <w:t>?_</w:t>
      </w:r>
      <w:proofErr w:type="gramEnd"/>
      <w:r>
        <w:t>____________</w:t>
      </w:r>
    </w:p>
    <w:p w:rsidR="00CE652B" w:rsidRDefault="00CE652B" w:rsidP="00CE652B">
      <w:pPr>
        <w:pStyle w:val="NormalWeb"/>
      </w:pPr>
      <w:r>
        <w:tab/>
        <w:t>b. Range of pressure it can measure</w:t>
      </w:r>
      <w:proofErr w:type="gramStart"/>
      <w:r>
        <w:t>?_</w:t>
      </w:r>
      <w:proofErr w:type="gramEnd"/>
      <w:r>
        <w:t xml:space="preserve">_____________________________ </w:t>
      </w:r>
    </w:p>
    <w:p w:rsidR="00C2304C" w:rsidRDefault="00B20C05" w:rsidP="00C2304C">
      <w:pPr>
        <w:pStyle w:val="NormalWeb"/>
      </w:pPr>
      <w:r>
        <w:rPr>
          <w:rFonts w:ascii="Helv 12pt" w:hAnsi="Helv 12pt"/>
        </w:rPr>
        <w:t xml:space="preserve">2) </w:t>
      </w:r>
      <w:r>
        <w:rPr>
          <w:rFonts w:ascii="Helv 12pt" w:hAnsi="Helv 12pt"/>
          <w:u w:val="single"/>
        </w:rPr>
        <w:t>To measure the atmospheric pressure</w:t>
      </w:r>
      <w:r>
        <w:rPr>
          <w:rFonts w:ascii="Helv 12pt" w:hAnsi="Helv 12pt"/>
        </w:rPr>
        <w:t xml:space="preserve">: </w:t>
      </w:r>
      <w:r>
        <w:rPr>
          <w:rFonts w:ascii="Helv 12pt" w:hAnsi="Helv 12pt"/>
        </w:rPr>
        <w:br/>
      </w:r>
      <w:r>
        <w:t>a. Make sure that the power for the interface is turned on.</w:t>
      </w:r>
      <w:r>
        <w:br/>
        <w:t>b. Plug in the pressure sensor to analog input A on the interface.</w:t>
      </w:r>
      <w:r>
        <w:br/>
      </w:r>
      <w:proofErr w:type="gramStart"/>
      <w:r>
        <w:t>c</w:t>
      </w:r>
      <w:proofErr w:type="gramEnd"/>
      <w:r>
        <w:t xml:space="preserve">. </w:t>
      </w:r>
      <w:r w:rsidRPr="00A91546">
        <w:t xml:space="preserve">Open </w:t>
      </w:r>
      <w:r w:rsidRPr="00A91546">
        <w:rPr>
          <w:b/>
        </w:rPr>
        <w:t>PASCO Capstone</w:t>
      </w:r>
      <w:r w:rsidRPr="00A91546">
        <w:t xml:space="preserve"> software from the desktop. </w:t>
      </w:r>
      <w:r>
        <w:br/>
        <w:t xml:space="preserve">d. </w:t>
      </w:r>
      <w:r w:rsidRPr="00A91546">
        <w:t xml:space="preserve">Click </w:t>
      </w:r>
      <w:r w:rsidRPr="00A91546">
        <w:rPr>
          <w:b/>
        </w:rPr>
        <w:t>Hardware Setup</w:t>
      </w:r>
      <w:r w:rsidRPr="00A91546">
        <w:t xml:space="preserve"> under Tools on the left, click on the interface input where the sensor is connected and select </w:t>
      </w:r>
      <w:r>
        <w:rPr>
          <w:b/>
        </w:rPr>
        <w:t>Pressure Sensor, absolute</w:t>
      </w:r>
      <w:r w:rsidRPr="00A91546">
        <w:rPr>
          <w:sz w:val="22"/>
          <w:szCs w:val="22"/>
        </w:rPr>
        <w:t xml:space="preserve">. </w:t>
      </w:r>
      <w:r w:rsidRPr="00A91546">
        <w:t xml:space="preserve">Click </w:t>
      </w:r>
      <w:r w:rsidRPr="00A91546">
        <w:rPr>
          <w:b/>
        </w:rPr>
        <w:t>Hardware Setup</w:t>
      </w:r>
      <w:r w:rsidRPr="00A91546">
        <w:t xml:space="preserve"> </w:t>
      </w:r>
      <w:r>
        <w:t xml:space="preserve">again to close it. </w:t>
      </w:r>
      <w:r>
        <w:br/>
        <w:t xml:space="preserve">e. </w:t>
      </w:r>
      <w:r>
        <w:rPr>
          <w:sz w:val="22"/>
          <w:szCs w:val="22"/>
        </w:rPr>
        <w:t xml:space="preserve">Double-Click </w:t>
      </w:r>
      <w:r>
        <w:rPr>
          <w:b/>
          <w:sz w:val="22"/>
          <w:szCs w:val="22"/>
        </w:rPr>
        <w:t xml:space="preserve">Digits </w:t>
      </w:r>
      <w:r>
        <w:rPr>
          <w:sz w:val="22"/>
          <w:szCs w:val="22"/>
        </w:rPr>
        <w:t xml:space="preserve">under Displays on the right, click </w:t>
      </w:r>
      <w:r w:rsidRPr="00F26342">
        <w:rPr>
          <w:b/>
          <w:sz w:val="22"/>
          <w:szCs w:val="22"/>
        </w:rPr>
        <w:t>Select Measurement</w:t>
      </w:r>
      <w:r>
        <w:rPr>
          <w:sz w:val="22"/>
          <w:szCs w:val="22"/>
        </w:rPr>
        <w:t xml:space="preserve">, and select </w:t>
      </w:r>
      <w:r>
        <w:rPr>
          <w:b/>
          <w:sz w:val="22"/>
          <w:szCs w:val="22"/>
        </w:rPr>
        <w:t xml:space="preserve">Absolute pressure. </w:t>
      </w:r>
      <w:r>
        <w:rPr>
          <w:sz w:val="22"/>
          <w:szCs w:val="22"/>
        </w:rPr>
        <w:t xml:space="preserve">  </w:t>
      </w:r>
      <w:r>
        <w:rPr>
          <w:sz w:val="22"/>
          <w:szCs w:val="22"/>
        </w:rPr>
        <w:br/>
      </w:r>
      <w:r>
        <w:t xml:space="preserve">f. Click </w:t>
      </w:r>
      <w:r w:rsidRPr="00FF1D24">
        <w:rPr>
          <w:b/>
        </w:rPr>
        <w:t>Record</w:t>
      </w:r>
      <w:r w:rsidR="005E7BB0">
        <w:rPr>
          <w:b/>
        </w:rPr>
        <w:t xml:space="preserve"> </w:t>
      </w:r>
      <w:r w:rsidR="00C2304C">
        <w:t xml:space="preserve">and measure the atmospheric pressure. </w:t>
      </w:r>
    </w:p>
    <w:p w:rsidR="00C2304C" w:rsidRDefault="00C2304C" w:rsidP="00C2304C">
      <w:pPr>
        <w:pStyle w:val="NormalWeb"/>
      </w:pPr>
      <w:r>
        <w:t xml:space="preserve">            Atmospheric pressure = _______________________ </w:t>
      </w:r>
    </w:p>
    <w:p w:rsidR="00CE652B" w:rsidRDefault="005E7BB0" w:rsidP="00CE652B">
      <w:pPr>
        <w:pStyle w:val="NormalWeb"/>
      </w:pPr>
      <w:r>
        <w:t>3</w:t>
      </w:r>
      <w:r w:rsidR="00C2304C">
        <w:t>) Is the above atmospheric pressure reasonable?</w:t>
      </w:r>
      <w:r w:rsidR="00CE652B">
        <w:t xml:space="preserve"> E</w:t>
      </w:r>
      <w:r w:rsidR="00C2304C">
        <w:t>xplain</w:t>
      </w:r>
      <w:r w:rsidR="00CD483A">
        <w:t xml:space="preserve"> using the atmospheric pressure at sea level</w:t>
      </w:r>
      <w:r w:rsidR="00C2304C">
        <w:t>.</w:t>
      </w:r>
      <w:r w:rsidR="00CE652B">
        <w:br/>
        <w:t>________________________________________________________________________</w:t>
      </w:r>
    </w:p>
    <w:p w:rsidR="00C2304C" w:rsidRDefault="00CE652B" w:rsidP="00CE652B">
      <w:pPr>
        <w:pStyle w:val="NormalWeb"/>
      </w:pPr>
      <w:r>
        <w:t>________________________________________________________________________</w:t>
      </w:r>
      <w:r w:rsidR="00C2304C">
        <w:br/>
        <w:t xml:space="preserve">  </w:t>
      </w:r>
    </w:p>
    <w:p w:rsidR="00C82597" w:rsidRPr="00626DBA" w:rsidRDefault="00C82597" w:rsidP="00C82597">
      <w:pPr>
        <w:pStyle w:val="NormalWeb"/>
        <w:tabs>
          <w:tab w:val="left" w:pos="3870"/>
        </w:tabs>
        <w:rPr>
          <w:sz w:val="36"/>
          <w:szCs w:val="36"/>
        </w:rPr>
      </w:pPr>
      <w:r w:rsidRPr="00626DBA">
        <w:rPr>
          <w:sz w:val="36"/>
          <w:szCs w:val="36"/>
        </w:rPr>
        <w:t>B. Boyle's law: Pressure vs. Volume</w:t>
      </w:r>
      <w:r w:rsidRPr="00626DBA">
        <w:rPr>
          <w:sz w:val="36"/>
          <w:szCs w:val="36"/>
        </w:rPr>
        <w:tab/>
      </w:r>
      <w:r w:rsidRPr="00626DBA">
        <w:rPr>
          <w:sz w:val="36"/>
          <w:szCs w:val="36"/>
        </w:rPr>
        <w:tab/>
      </w:r>
      <w:r w:rsidRPr="00626DBA">
        <w:rPr>
          <w:sz w:val="36"/>
          <w:szCs w:val="36"/>
        </w:rPr>
        <w:tab/>
      </w:r>
    </w:p>
    <w:p w:rsidR="00C82597" w:rsidRDefault="00C82597" w:rsidP="00C82597">
      <w:pPr>
        <w:pStyle w:val="BodyText"/>
      </w:pPr>
      <w:r>
        <w:t xml:space="preserve">Equipment needed: PC, interface, pressure sensor, and syringe. </w:t>
      </w:r>
    </w:p>
    <w:p w:rsidR="00C82597" w:rsidRDefault="00C82597" w:rsidP="00C82597">
      <w:pPr>
        <w:numPr>
          <w:ilvl w:val="0"/>
          <w:numId w:val="1"/>
        </w:numPr>
        <w:spacing w:before="100" w:beforeAutospacing="1" w:after="100" w:afterAutospacing="1"/>
      </w:pPr>
      <w:r>
        <w:t>Go to Excel and create data columns for Volume (mL) and Pressure (</w:t>
      </w:r>
      <w:proofErr w:type="spellStart"/>
      <w:r>
        <w:t>kPa</w:t>
      </w:r>
      <w:proofErr w:type="spellEnd"/>
      <w:r>
        <w:t>). In the Volume column enter volume values 60, 55, 50, 45, 40, 35, and 30.</w:t>
      </w:r>
    </w:p>
    <w:p w:rsidR="00C82597" w:rsidRDefault="00C82597" w:rsidP="00C82597">
      <w:pPr>
        <w:tabs>
          <w:tab w:val="num" w:pos="900"/>
        </w:tabs>
        <w:spacing w:before="100" w:beforeAutospacing="1" w:after="100" w:afterAutospacing="1"/>
        <w:ind w:left="900" w:hanging="540"/>
      </w:pPr>
      <w:r>
        <w:t xml:space="preserve">2) </w:t>
      </w:r>
      <w:r>
        <w:tab/>
        <w:t>Take the syringe, and pull out the piston to the 60 ml mark.</w:t>
      </w:r>
    </w:p>
    <w:p w:rsidR="00C82597" w:rsidRPr="00330E59" w:rsidRDefault="00C82597" w:rsidP="00C82597">
      <w:pPr>
        <w:tabs>
          <w:tab w:val="num" w:pos="900"/>
        </w:tabs>
        <w:spacing w:before="100" w:beforeAutospacing="1" w:after="100" w:afterAutospacing="1"/>
        <w:ind w:left="900" w:hanging="540"/>
        <w:rPr>
          <w:sz w:val="20"/>
          <w:szCs w:val="20"/>
        </w:rPr>
      </w:pPr>
      <w:r>
        <w:t>3)</w:t>
      </w:r>
      <w:r>
        <w:rPr>
          <w:sz w:val="14"/>
          <w:szCs w:val="14"/>
        </w:rPr>
        <w:t xml:space="preserve">         </w:t>
      </w:r>
      <w:r>
        <w:t>Connect the syringe to the pressure sensor. (</w:t>
      </w:r>
      <w:r w:rsidRPr="00330E59">
        <w:rPr>
          <w:sz w:val="20"/>
          <w:szCs w:val="20"/>
        </w:rPr>
        <w:t>Line up the quick-release connector with the corresponding end of the pressure sensor.  Push it in and turn it clockwise until you hear a small click).</w:t>
      </w:r>
    </w:p>
    <w:p w:rsidR="00C82597" w:rsidRDefault="00C82597" w:rsidP="00C82597">
      <w:pPr>
        <w:tabs>
          <w:tab w:val="num" w:pos="900"/>
        </w:tabs>
        <w:spacing w:before="100" w:beforeAutospacing="1" w:after="100" w:afterAutospacing="1"/>
        <w:ind w:left="900" w:hanging="540"/>
      </w:pPr>
      <w:r>
        <w:t>4)</w:t>
      </w:r>
      <w:r>
        <w:rPr>
          <w:sz w:val="14"/>
          <w:szCs w:val="14"/>
        </w:rPr>
        <w:t xml:space="preserve">         </w:t>
      </w:r>
      <w:r>
        <w:t>Pressure sensor is connected to analog input A on the Interface.</w:t>
      </w:r>
    </w:p>
    <w:p w:rsidR="00C82597" w:rsidRDefault="00C82597" w:rsidP="00C82597">
      <w:pPr>
        <w:tabs>
          <w:tab w:val="num" w:pos="900"/>
        </w:tabs>
        <w:spacing w:before="100" w:beforeAutospacing="1" w:after="100" w:afterAutospacing="1"/>
        <w:ind w:left="900" w:hanging="540"/>
      </w:pPr>
      <w:r>
        <w:t>5)</w:t>
      </w:r>
      <w:r>
        <w:rPr>
          <w:sz w:val="14"/>
          <w:szCs w:val="14"/>
        </w:rPr>
        <w:t xml:space="preserve">         </w:t>
      </w:r>
      <w:r>
        <w:t xml:space="preserve">Click “Start” and record the pressure for the volume 60-mL. </w:t>
      </w:r>
    </w:p>
    <w:p w:rsidR="00C82597" w:rsidRDefault="00C82597" w:rsidP="00C82597">
      <w:pPr>
        <w:tabs>
          <w:tab w:val="num" w:pos="900"/>
        </w:tabs>
        <w:spacing w:before="100" w:beforeAutospacing="1" w:after="100" w:afterAutospacing="1"/>
        <w:ind w:left="900" w:hanging="540"/>
      </w:pPr>
      <w:r>
        <w:lastRenderedPageBreak/>
        <w:t xml:space="preserve">6) </w:t>
      </w:r>
      <w:r>
        <w:tab/>
        <w:t xml:space="preserve">Repeat the pressure measurements for other volumes. </w:t>
      </w:r>
    </w:p>
    <w:p w:rsidR="00C82597" w:rsidRDefault="00C82597" w:rsidP="00C82597">
      <w:pPr>
        <w:tabs>
          <w:tab w:val="num" w:pos="900"/>
        </w:tabs>
        <w:spacing w:before="100" w:beforeAutospacing="1" w:after="100" w:afterAutospacing="1"/>
        <w:ind w:left="900" w:hanging="540"/>
      </w:pPr>
      <w:r>
        <w:t>7)</w:t>
      </w:r>
      <w:r>
        <w:tab/>
        <w:t xml:space="preserve">Remove the pressure sensor, connect the temperature sensor, and measure the room temperature, T. </w:t>
      </w:r>
      <w:r w:rsidR="006A01CD">
        <w:br/>
        <w:t>a. Make sure that the power for the interface is turned on.</w:t>
      </w:r>
      <w:r w:rsidR="006A01CD">
        <w:br/>
        <w:t xml:space="preserve">b. Plug in the temperature sensor to analog input </w:t>
      </w:r>
      <w:proofErr w:type="gramStart"/>
      <w:r w:rsidR="006A01CD">
        <w:t>A</w:t>
      </w:r>
      <w:proofErr w:type="gramEnd"/>
      <w:r w:rsidR="006A01CD">
        <w:t>, white arrow on top.</w:t>
      </w:r>
      <w:r w:rsidR="006A01CD">
        <w:br/>
      </w:r>
      <w:proofErr w:type="gramStart"/>
      <w:r w:rsidR="006A01CD">
        <w:t>c</w:t>
      </w:r>
      <w:proofErr w:type="gramEnd"/>
      <w:r w:rsidR="006A01CD">
        <w:t xml:space="preserve">. </w:t>
      </w:r>
      <w:r w:rsidR="006A01CD" w:rsidRPr="00A91546">
        <w:t xml:space="preserve">Open </w:t>
      </w:r>
      <w:r w:rsidR="006A01CD" w:rsidRPr="00A91546">
        <w:rPr>
          <w:b/>
        </w:rPr>
        <w:t>PASCO Capstone</w:t>
      </w:r>
      <w:r w:rsidR="006A01CD" w:rsidRPr="00A91546">
        <w:t xml:space="preserve"> software from the desktop. </w:t>
      </w:r>
      <w:r w:rsidR="006A01CD">
        <w:br/>
        <w:t xml:space="preserve">d. </w:t>
      </w:r>
      <w:r w:rsidR="006A01CD" w:rsidRPr="00A91546">
        <w:t xml:space="preserve">Click </w:t>
      </w:r>
      <w:r w:rsidR="006A01CD" w:rsidRPr="00A91546">
        <w:rPr>
          <w:b/>
        </w:rPr>
        <w:t>Hardware Setup</w:t>
      </w:r>
      <w:r w:rsidR="006A01CD" w:rsidRPr="00A91546">
        <w:t xml:space="preserve"> under Tools on the left, click on the interface input where the sensor is connected and select </w:t>
      </w:r>
      <w:r w:rsidR="006A01CD">
        <w:rPr>
          <w:b/>
        </w:rPr>
        <w:t>Temperature Sensor</w:t>
      </w:r>
      <w:r w:rsidR="006A01CD" w:rsidRPr="00A91546">
        <w:rPr>
          <w:sz w:val="22"/>
          <w:szCs w:val="22"/>
        </w:rPr>
        <w:t xml:space="preserve">. </w:t>
      </w:r>
      <w:r w:rsidR="006A01CD" w:rsidRPr="00A91546">
        <w:t xml:space="preserve">Click </w:t>
      </w:r>
      <w:r w:rsidR="006A01CD" w:rsidRPr="00A91546">
        <w:rPr>
          <w:b/>
        </w:rPr>
        <w:t>Hardware Setup</w:t>
      </w:r>
      <w:r w:rsidR="006A01CD" w:rsidRPr="00A91546">
        <w:t xml:space="preserve"> </w:t>
      </w:r>
      <w:r w:rsidR="006A01CD">
        <w:t xml:space="preserve">again to close it. </w:t>
      </w:r>
      <w:r w:rsidR="006A01CD">
        <w:br/>
        <w:t xml:space="preserve">e. </w:t>
      </w:r>
      <w:r w:rsidR="006A01CD">
        <w:rPr>
          <w:sz w:val="22"/>
          <w:szCs w:val="22"/>
        </w:rPr>
        <w:t xml:space="preserve">Double-Click </w:t>
      </w:r>
      <w:r w:rsidR="006A01CD">
        <w:rPr>
          <w:b/>
          <w:sz w:val="22"/>
          <w:szCs w:val="22"/>
        </w:rPr>
        <w:t xml:space="preserve">Digits </w:t>
      </w:r>
      <w:r w:rsidR="006A01CD">
        <w:rPr>
          <w:sz w:val="22"/>
          <w:szCs w:val="22"/>
        </w:rPr>
        <w:t xml:space="preserve">under Displays on the right, click </w:t>
      </w:r>
      <w:r w:rsidR="006A01CD" w:rsidRPr="00F26342">
        <w:rPr>
          <w:b/>
          <w:sz w:val="22"/>
          <w:szCs w:val="22"/>
        </w:rPr>
        <w:t>Select Measurement</w:t>
      </w:r>
      <w:r w:rsidR="006A01CD">
        <w:rPr>
          <w:sz w:val="22"/>
          <w:szCs w:val="22"/>
        </w:rPr>
        <w:t xml:space="preserve">, and select </w:t>
      </w:r>
      <w:r w:rsidR="006A01CD">
        <w:rPr>
          <w:b/>
          <w:sz w:val="22"/>
          <w:szCs w:val="22"/>
        </w:rPr>
        <w:t>Temperature</w:t>
      </w:r>
      <w:r w:rsidR="006A01CD">
        <w:rPr>
          <w:sz w:val="22"/>
          <w:szCs w:val="22"/>
        </w:rPr>
        <w:t xml:space="preserve">.  </w:t>
      </w:r>
      <w:r w:rsidR="006A01CD">
        <w:rPr>
          <w:sz w:val="22"/>
          <w:szCs w:val="22"/>
        </w:rPr>
        <w:br/>
      </w:r>
      <w:r w:rsidR="006A01CD">
        <w:t xml:space="preserve">f. Click </w:t>
      </w:r>
      <w:r w:rsidR="006A01CD" w:rsidRPr="00FF1D24">
        <w:rPr>
          <w:b/>
        </w:rPr>
        <w:t>Record</w:t>
      </w:r>
      <w:r w:rsidR="006A01CD">
        <w:t>.</w:t>
      </w:r>
      <w:r w:rsidR="00745A49">
        <w:t xml:space="preserve">  _____________________________________</w:t>
      </w:r>
      <w:r>
        <w:t xml:space="preserve">                                     </w:t>
      </w:r>
    </w:p>
    <w:p w:rsidR="00C82597" w:rsidRDefault="00C82597" w:rsidP="00C82597">
      <w:pPr>
        <w:tabs>
          <w:tab w:val="num" w:pos="900"/>
        </w:tabs>
        <w:spacing w:before="100" w:beforeAutospacing="1" w:after="100" w:afterAutospacing="1"/>
        <w:ind w:left="900" w:hanging="540"/>
      </w:pPr>
      <w:r>
        <w:t>8)</w:t>
      </w:r>
      <w:r>
        <w:tab/>
        <w:t>Using your data calculate the number of moles of air trapped in the syringe during the experiment. (R = 8.314 Pa.m</w:t>
      </w:r>
      <w:r>
        <w:rPr>
          <w:vertAlign w:val="superscript"/>
        </w:rPr>
        <w:t>3</w:t>
      </w:r>
      <w:r>
        <w:t>/</w:t>
      </w:r>
      <w:proofErr w:type="spellStart"/>
      <w:r>
        <w:t>mole.K</w:t>
      </w:r>
      <w:proofErr w:type="spellEnd"/>
      <w:r>
        <w:t xml:space="preserve"> = 8314 </w:t>
      </w:r>
      <w:proofErr w:type="spellStart"/>
      <w:r>
        <w:t>kPa.mL</w:t>
      </w:r>
      <w:proofErr w:type="spellEnd"/>
      <w:r>
        <w:t>/</w:t>
      </w:r>
      <w:proofErr w:type="spellStart"/>
      <w:r>
        <w:t>mole.K</w:t>
      </w:r>
      <w:proofErr w:type="spellEnd"/>
      <w:r>
        <w:t xml:space="preserve">)   </w:t>
      </w:r>
    </w:p>
    <w:p w:rsidR="00C82597" w:rsidRDefault="00C82597" w:rsidP="00C82597">
      <w:pPr>
        <w:tabs>
          <w:tab w:val="num" w:pos="900"/>
        </w:tabs>
        <w:spacing w:before="100" w:beforeAutospacing="1" w:after="100" w:afterAutospacing="1"/>
        <w:ind w:left="900" w:hanging="540"/>
      </w:pPr>
      <w:r>
        <w:t>____________________________________________________________________</w:t>
      </w:r>
      <w:r>
        <w:br/>
      </w:r>
    </w:p>
    <w:p w:rsidR="00C82597" w:rsidRDefault="00C82597" w:rsidP="00C82597">
      <w:pPr>
        <w:tabs>
          <w:tab w:val="num" w:pos="900"/>
        </w:tabs>
        <w:spacing w:before="100" w:beforeAutospacing="1" w:after="100" w:afterAutospacing="1"/>
        <w:ind w:left="900" w:hanging="540"/>
      </w:pPr>
      <w:r>
        <w:t>____________________________________________________________________</w:t>
      </w:r>
      <w:r>
        <w:br/>
      </w:r>
    </w:p>
    <w:p w:rsidR="00C82597" w:rsidRDefault="00C82597" w:rsidP="00C82597">
      <w:pPr>
        <w:tabs>
          <w:tab w:val="num" w:pos="900"/>
        </w:tabs>
        <w:spacing w:before="100" w:beforeAutospacing="1" w:after="100" w:afterAutospacing="1"/>
        <w:ind w:left="900" w:hanging="540"/>
      </w:pPr>
      <w:r>
        <w:t>____________________________________________________________________</w:t>
      </w:r>
      <w:r>
        <w:br/>
      </w:r>
    </w:p>
    <w:p w:rsidR="00C82597" w:rsidRDefault="00C82597" w:rsidP="00C82597">
      <w:pPr>
        <w:tabs>
          <w:tab w:val="num" w:pos="900"/>
        </w:tabs>
        <w:spacing w:before="100" w:beforeAutospacing="1" w:after="100" w:afterAutospacing="1"/>
        <w:ind w:left="900" w:hanging="540"/>
      </w:pPr>
      <w:r>
        <w:t>____________________________________________________________________</w:t>
      </w:r>
      <w:r>
        <w:br/>
      </w:r>
    </w:p>
    <w:p w:rsidR="00C82597" w:rsidRDefault="00C82597" w:rsidP="00C82597">
      <w:pPr>
        <w:tabs>
          <w:tab w:val="num" w:pos="900"/>
        </w:tabs>
        <w:spacing w:before="100" w:beforeAutospacing="1" w:after="100" w:afterAutospacing="1"/>
        <w:ind w:left="900" w:hanging="540"/>
      </w:pPr>
      <w:r>
        <w:t>9)</w:t>
      </w:r>
      <w:r>
        <w:rPr>
          <w:sz w:val="14"/>
          <w:szCs w:val="14"/>
        </w:rPr>
        <w:t>        </w:t>
      </w:r>
      <w:r>
        <w:t>Analyze the data to verify Boyle’s law (calculate P*V and make two graphs:      P vs. V and P vs. 1/</w:t>
      </w:r>
      <w:proofErr w:type="gramStart"/>
      <w:r>
        <w:t>V,</w:t>
      </w:r>
      <w:proofErr w:type="gramEnd"/>
      <w:r>
        <w:t xml:space="preserve"> also find the slope of P vs. 1/V)</w:t>
      </w:r>
      <w:r w:rsidR="00557BDE">
        <w:t xml:space="preserve">. Attach </w:t>
      </w:r>
      <w:r>
        <w:t>the data table and graphs.</w:t>
      </w:r>
    </w:p>
    <w:p w:rsidR="00C82597" w:rsidRDefault="00C82597" w:rsidP="00C82597">
      <w:pPr>
        <w:tabs>
          <w:tab w:val="num" w:pos="900"/>
        </w:tabs>
        <w:spacing w:before="100" w:beforeAutospacing="1" w:after="100" w:afterAutospacing="1"/>
        <w:ind w:left="900" w:hanging="540"/>
      </w:pPr>
      <w:r>
        <w:t xml:space="preserve">10) </w:t>
      </w:r>
      <w:r>
        <w:tab/>
        <w:t xml:space="preserve">Calculate a theoretical value for the slope of P vs. 1/V and compare it with that from the plot. </w:t>
      </w:r>
    </w:p>
    <w:p w:rsidR="00C82597" w:rsidRDefault="00C82597" w:rsidP="00C82597">
      <w:pPr>
        <w:pStyle w:val="NormalWeb"/>
        <w:ind w:firstLine="720"/>
      </w:pPr>
      <w:r>
        <w:t>Slope of P vs. 1/V, from the plot = ________________</w:t>
      </w:r>
    </w:p>
    <w:p w:rsidR="00C82597" w:rsidRDefault="00C82597" w:rsidP="00C82597">
      <w:pPr>
        <w:pStyle w:val="NormalWeb"/>
        <w:ind w:firstLine="720"/>
      </w:pPr>
      <w:r>
        <w:t xml:space="preserve">Slope of P vs. 1/V, theoretical     = ________________  </w:t>
      </w:r>
    </w:p>
    <w:p w:rsidR="00C82597" w:rsidRDefault="00C82597" w:rsidP="00C82597">
      <w:pPr>
        <w:tabs>
          <w:tab w:val="num" w:pos="900"/>
        </w:tabs>
        <w:spacing w:before="100" w:beforeAutospacing="1" w:after="100" w:afterAutospacing="1"/>
        <w:ind w:left="900" w:hanging="540"/>
      </w:pPr>
      <w:r>
        <w:tab/>
        <w:t xml:space="preserve"> </w:t>
      </w:r>
      <w:r>
        <w:tab/>
      </w:r>
      <w:r>
        <w:tab/>
        <w:t xml:space="preserve">               % Error = _________________</w:t>
      </w:r>
    </w:p>
    <w:p w:rsidR="00D7665B" w:rsidRDefault="00906CA4" w:rsidP="006A01CD">
      <w:pPr>
        <w:tabs>
          <w:tab w:val="num" w:pos="900"/>
        </w:tabs>
        <w:spacing w:before="100" w:beforeAutospacing="1" w:after="100" w:afterAutospacing="1"/>
        <w:ind w:left="900" w:hanging="540"/>
        <w:rPr>
          <w:sz w:val="36"/>
          <w:szCs w:val="36"/>
        </w:rPr>
      </w:pPr>
      <w:r>
        <w:t xml:space="preserve">11) Close PASCO capstone. </w:t>
      </w:r>
    </w:p>
    <w:p w:rsidR="006A01CD" w:rsidRDefault="006A01CD">
      <w:pPr>
        <w:rPr>
          <w:sz w:val="36"/>
          <w:szCs w:val="36"/>
        </w:rPr>
      </w:pPr>
      <w:r>
        <w:rPr>
          <w:sz w:val="36"/>
          <w:szCs w:val="36"/>
        </w:rPr>
        <w:br w:type="page"/>
      </w:r>
    </w:p>
    <w:p w:rsidR="00C82597" w:rsidRDefault="00C82597" w:rsidP="00C82597">
      <w:pPr>
        <w:pStyle w:val="NormalWeb"/>
        <w:tabs>
          <w:tab w:val="left" w:pos="3870"/>
        </w:tabs>
      </w:pPr>
      <w:r>
        <w:rPr>
          <w:sz w:val="36"/>
          <w:szCs w:val="36"/>
        </w:rPr>
        <w:lastRenderedPageBreak/>
        <w:t xml:space="preserve">C. Gay </w:t>
      </w:r>
      <w:proofErr w:type="spellStart"/>
      <w:r>
        <w:rPr>
          <w:sz w:val="36"/>
          <w:szCs w:val="36"/>
        </w:rPr>
        <w:t>Lussac's</w:t>
      </w:r>
      <w:proofErr w:type="spellEnd"/>
      <w:r>
        <w:rPr>
          <w:sz w:val="36"/>
          <w:szCs w:val="36"/>
        </w:rPr>
        <w:t xml:space="preserve"> law: Pressure versus Temperature</w:t>
      </w:r>
    </w:p>
    <w:p w:rsidR="00C82597" w:rsidRDefault="00C82597" w:rsidP="00C82597">
      <w:pPr>
        <w:pStyle w:val="NormalWeb"/>
      </w:pPr>
      <w:r>
        <w:t xml:space="preserve">Apparatus: Pressure sensor, </w:t>
      </w:r>
      <w:r w:rsidR="00F11E58">
        <w:t xml:space="preserve">passport </w:t>
      </w:r>
      <w:r>
        <w:t>temperature sensor</w:t>
      </w:r>
      <w:r w:rsidR="00F11E58">
        <w:t xml:space="preserve"> connector, </w:t>
      </w:r>
      <w:r>
        <w:t>PC w/interface, hot plate, magnetic stirrer, 2000-mL beaker, lab stand w/clamp, absolute zero apparatus, water, and ice.</w:t>
      </w:r>
    </w:p>
    <w:p w:rsidR="00C82597" w:rsidRDefault="00C82597" w:rsidP="00C82597">
      <w:pPr>
        <w:pStyle w:val="NormalWeb"/>
      </w:pPr>
      <w:r>
        <w:t>Procedure: </w:t>
      </w:r>
    </w:p>
    <w:p w:rsidR="00C82597" w:rsidRDefault="00C82597" w:rsidP="00C82597">
      <w:pPr>
        <w:pStyle w:val="NormalWeb"/>
      </w:pPr>
      <w:r>
        <w:t xml:space="preserve">1. Place the stirrer in the beaker and place the beaker on the hot plate. Place the absolute zero apparatus in the middle of the beaker and clamp it to the lab stand. Fill the beaker with ice &amp; water mixture. Turn on the stirrer of the hot plate. Do not turn on the heater now. </w:t>
      </w:r>
    </w:p>
    <w:p w:rsidR="00C82597" w:rsidRDefault="00C82597" w:rsidP="00C82597">
      <w:pPr>
        <w:pStyle w:val="NormalWeb"/>
      </w:pPr>
      <w:r>
        <w:t xml:space="preserve">2. </w:t>
      </w:r>
      <w:r w:rsidR="00906CA4">
        <w:t xml:space="preserve">The absolute zero apparatus comes with a </w:t>
      </w:r>
      <w:proofErr w:type="spellStart"/>
      <w:r w:rsidR="00D7665B">
        <w:t>PASport</w:t>
      </w:r>
      <w:proofErr w:type="spellEnd"/>
      <w:r w:rsidR="00D7665B">
        <w:t xml:space="preserve"> </w:t>
      </w:r>
      <w:r w:rsidR="00906CA4">
        <w:t>temperature sensor</w:t>
      </w:r>
      <w:r w:rsidR="00D7665B">
        <w:t>.</w:t>
      </w:r>
      <w:r w:rsidR="00906CA4">
        <w:t xml:space="preserve"> </w:t>
      </w:r>
      <w:r>
        <w:t xml:space="preserve">Connect the temperature sensor to the </w:t>
      </w:r>
      <w:proofErr w:type="spellStart"/>
      <w:r>
        <w:t>PASport</w:t>
      </w:r>
      <w:proofErr w:type="spellEnd"/>
      <w:r>
        <w:t xml:space="preserve"> connector and connect it to the </w:t>
      </w:r>
      <w:proofErr w:type="spellStart"/>
      <w:r>
        <w:t>PASport</w:t>
      </w:r>
      <w:proofErr w:type="spellEnd"/>
      <w:r>
        <w:t xml:space="preserve"> 1 input on the interface. </w:t>
      </w:r>
      <w:r w:rsidR="00906CA4">
        <w:t xml:space="preserve">Connect the pressure sensor to analog input A </w:t>
      </w:r>
      <w:r w:rsidR="00D7665B">
        <w:t xml:space="preserve">on the interface. Do not connect the pressure sensor to the </w:t>
      </w:r>
      <w:r w:rsidR="00906CA4">
        <w:t>absolute zero apparatus</w:t>
      </w:r>
      <w:r w:rsidR="00D7665B">
        <w:t xml:space="preserve"> now</w:t>
      </w:r>
      <w:r w:rsidR="00906CA4">
        <w:t xml:space="preserve">. </w:t>
      </w:r>
      <w:r>
        <w:t> </w:t>
      </w:r>
    </w:p>
    <w:p w:rsidR="00592DE6" w:rsidRDefault="00C82597" w:rsidP="00906CA4">
      <w:pPr>
        <w:pStyle w:val="NormalWeb"/>
      </w:pPr>
      <w:r>
        <w:t xml:space="preserve">3. </w:t>
      </w:r>
      <w:r w:rsidR="00592DE6">
        <w:t xml:space="preserve">Setting up the interface/PC for </w:t>
      </w:r>
      <w:r w:rsidR="00F11E58">
        <w:t>data collection using the Keep Mode</w:t>
      </w:r>
      <w:r w:rsidR="00592DE6">
        <w:t>:</w:t>
      </w:r>
    </w:p>
    <w:p w:rsidR="00906CA4" w:rsidRDefault="00592DE6" w:rsidP="00906CA4">
      <w:pPr>
        <w:pStyle w:val="NormalWeb"/>
      </w:pPr>
      <w:proofErr w:type="gramStart"/>
      <w:r>
        <w:t>a</w:t>
      </w:r>
      <w:proofErr w:type="gramEnd"/>
      <w:r>
        <w:t xml:space="preserve">. </w:t>
      </w:r>
      <w:r w:rsidR="00906CA4" w:rsidRPr="00A91546">
        <w:t xml:space="preserve">Open </w:t>
      </w:r>
      <w:r w:rsidR="00906CA4" w:rsidRPr="00A91546">
        <w:rPr>
          <w:b/>
        </w:rPr>
        <w:t>PASCO Capstone</w:t>
      </w:r>
      <w:r w:rsidR="00906CA4" w:rsidRPr="00A91546">
        <w:t xml:space="preserve"> software from the desktop. </w:t>
      </w:r>
      <w:r>
        <w:br/>
        <w:t xml:space="preserve">b. </w:t>
      </w:r>
      <w:r w:rsidR="00906CA4" w:rsidRPr="00A91546">
        <w:t xml:space="preserve">Click </w:t>
      </w:r>
      <w:r w:rsidR="00906CA4" w:rsidRPr="00A91546">
        <w:rPr>
          <w:b/>
        </w:rPr>
        <w:t>Hardware Setup</w:t>
      </w:r>
      <w:r w:rsidR="00906CA4" w:rsidRPr="00A91546">
        <w:t xml:space="preserve"> under Tools on the left</w:t>
      </w:r>
      <w:r w:rsidR="00FB5FA4">
        <w:t xml:space="preserve">. </w:t>
      </w:r>
      <w:r w:rsidR="00906CA4">
        <w:br/>
      </w:r>
      <w:r w:rsidR="00FB5FA4">
        <w:t>c</w:t>
      </w:r>
      <w:r w:rsidR="00906CA4">
        <w:t xml:space="preserve">. Make sure that the </w:t>
      </w:r>
      <w:proofErr w:type="spellStart"/>
      <w:r w:rsidR="00906CA4">
        <w:t>Pasport</w:t>
      </w:r>
      <w:proofErr w:type="spellEnd"/>
      <w:r w:rsidR="00906CA4">
        <w:t xml:space="preserve"> temperature sensor is identified</w:t>
      </w:r>
      <w:r w:rsidR="00793FEB">
        <w:t xml:space="preserve"> by the interface</w:t>
      </w:r>
      <w:r w:rsidR="00906CA4">
        <w:t>.</w:t>
      </w:r>
      <w:r w:rsidR="00793FEB">
        <w:br/>
      </w:r>
      <w:r w:rsidR="00FB5FA4">
        <w:t>d</w:t>
      </w:r>
      <w:r w:rsidR="003E7B41">
        <w:t xml:space="preserve">. </w:t>
      </w:r>
      <w:r w:rsidR="00793FEB">
        <w:t>C</w:t>
      </w:r>
      <w:r w:rsidR="00906CA4" w:rsidRPr="00A91546">
        <w:t xml:space="preserve">lick on the interface input where the </w:t>
      </w:r>
      <w:r w:rsidR="00793FEB">
        <w:t xml:space="preserve">pressure </w:t>
      </w:r>
      <w:r w:rsidR="00906CA4" w:rsidRPr="00A91546">
        <w:t xml:space="preserve">sensor is connected and select </w:t>
      </w:r>
      <w:r w:rsidR="00906CA4">
        <w:rPr>
          <w:b/>
        </w:rPr>
        <w:t>Pressure Sensor, absolute</w:t>
      </w:r>
      <w:r w:rsidR="00906CA4" w:rsidRPr="00A91546">
        <w:rPr>
          <w:sz w:val="22"/>
          <w:szCs w:val="22"/>
        </w:rPr>
        <w:t xml:space="preserve">. </w:t>
      </w:r>
      <w:r w:rsidR="00906CA4" w:rsidRPr="00A91546">
        <w:t xml:space="preserve">Click </w:t>
      </w:r>
      <w:r w:rsidR="00906CA4" w:rsidRPr="00A91546">
        <w:rPr>
          <w:b/>
        </w:rPr>
        <w:t>Hardware Setup</w:t>
      </w:r>
      <w:r w:rsidR="00906CA4" w:rsidRPr="00A91546">
        <w:t xml:space="preserve"> </w:t>
      </w:r>
      <w:r w:rsidR="00906CA4">
        <w:t xml:space="preserve">again to close it. </w:t>
      </w:r>
      <w:r w:rsidR="00906CA4">
        <w:br/>
      </w:r>
      <w:r w:rsidR="00FB5FA4">
        <w:t>e</w:t>
      </w:r>
      <w:r w:rsidR="00906CA4">
        <w:t xml:space="preserve">. </w:t>
      </w:r>
      <w:r w:rsidR="00793FEB">
        <w:t xml:space="preserve">Click on “Continuous Mode” in the bottom, and select Keep Mode. </w:t>
      </w:r>
      <w:r w:rsidR="00793FEB">
        <w:br/>
      </w:r>
      <w:r w:rsidR="00FB5FA4">
        <w:rPr>
          <w:sz w:val="22"/>
          <w:szCs w:val="22"/>
        </w:rPr>
        <w:t>f</w:t>
      </w:r>
      <w:r w:rsidR="00793FEB">
        <w:rPr>
          <w:sz w:val="22"/>
          <w:szCs w:val="22"/>
        </w:rPr>
        <w:t xml:space="preserve">. </w:t>
      </w:r>
      <w:r w:rsidR="00906CA4">
        <w:rPr>
          <w:sz w:val="22"/>
          <w:szCs w:val="22"/>
        </w:rPr>
        <w:t xml:space="preserve">Double-Click </w:t>
      </w:r>
      <w:r w:rsidR="00793FEB">
        <w:rPr>
          <w:b/>
          <w:sz w:val="22"/>
          <w:szCs w:val="22"/>
        </w:rPr>
        <w:t>Tables</w:t>
      </w:r>
      <w:r w:rsidR="00906CA4">
        <w:rPr>
          <w:b/>
          <w:sz w:val="22"/>
          <w:szCs w:val="22"/>
        </w:rPr>
        <w:t xml:space="preserve"> </w:t>
      </w:r>
      <w:r w:rsidR="00906CA4">
        <w:rPr>
          <w:sz w:val="22"/>
          <w:szCs w:val="22"/>
        </w:rPr>
        <w:t xml:space="preserve">under Displays on the right, click </w:t>
      </w:r>
      <w:r w:rsidR="00906CA4" w:rsidRPr="00F26342">
        <w:rPr>
          <w:b/>
          <w:sz w:val="22"/>
          <w:szCs w:val="22"/>
        </w:rPr>
        <w:t>Select Measurement</w:t>
      </w:r>
      <w:r w:rsidR="00793FEB">
        <w:rPr>
          <w:b/>
          <w:sz w:val="22"/>
          <w:szCs w:val="22"/>
        </w:rPr>
        <w:t xml:space="preserve"> </w:t>
      </w:r>
      <w:r w:rsidR="00793FEB">
        <w:rPr>
          <w:sz w:val="22"/>
          <w:szCs w:val="22"/>
        </w:rPr>
        <w:t>on the first column</w:t>
      </w:r>
      <w:r w:rsidR="00906CA4">
        <w:rPr>
          <w:sz w:val="22"/>
          <w:szCs w:val="22"/>
        </w:rPr>
        <w:t xml:space="preserve">, and select </w:t>
      </w:r>
      <w:r w:rsidR="00793FEB">
        <w:rPr>
          <w:b/>
          <w:sz w:val="22"/>
          <w:szCs w:val="22"/>
        </w:rPr>
        <w:t xml:space="preserve">Temperature. </w:t>
      </w:r>
      <w:r w:rsidR="00793FEB">
        <w:rPr>
          <w:sz w:val="22"/>
          <w:szCs w:val="22"/>
        </w:rPr>
        <w:t xml:space="preserve">Click </w:t>
      </w:r>
      <w:r w:rsidR="00793FEB" w:rsidRPr="00F26342">
        <w:rPr>
          <w:b/>
          <w:sz w:val="22"/>
          <w:szCs w:val="22"/>
        </w:rPr>
        <w:t>Select Measurement</w:t>
      </w:r>
      <w:r w:rsidR="00793FEB">
        <w:rPr>
          <w:b/>
          <w:sz w:val="22"/>
          <w:szCs w:val="22"/>
        </w:rPr>
        <w:t xml:space="preserve"> </w:t>
      </w:r>
      <w:r w:rsidR="00793FEB">
        <w:rPr>
          <w:sz w:val="22"/>
          <w:szCs w:val="22"/>
        </w:rPr>
        <w:t xml:space="preserve">on the second column, and select </w:t>
      </w:r>
      <w:r w:rsidR="00793FEB">
        <w:rPr>
          <w:b/>
          <w:sz w:val="22"/>
          <w:szCs w:val="22"/>
        </w:rPr>
        <w:t>ab</w:t>
      </w:r>
      <w:r w:rsidR="00906CA4">
        <w:rPr>
          <w:b/>
          <w:sz w:val="22"/>
          <w:szCs w:val="22"/>
        </w:rPr>
        <w:t xml:space="preserve">solute pressure. </w:t>
      </w:r>
      <w:r w:rsidR="00906CA4">
        <w:rPr>
          <w:sz w:val="22"/>
          <w:szCs w:val="22"/>
        </w:rPr>
        <w:t xml:space="preserve">  </w:t>
      </w:r>
      <w:r w:rsidR="00906CA4">
        <w:rPr>
          <w:sz w:val="22"/>
          <w:szCs w:val="22"/>
        </w:rPr>
        <w:br/>
      </w:r>
      <w:r w:rsidR="00FB5FA4">
        <w:t>g</w:t>
      </w:r>
      <w:r w:rsidR="00906CA4">
        <w:t xml:space="preserve">. Click </w:t>
      </w:r>
      <w:r w:rsidR="00793FEB">
        <w:rPr>
          <w:b/>
        </w:rPr>
        <w:t>Preview.</w:t>
      </w:r>
      <w:r w:rsidR="00906CA4">
        <w:t xml:space="preserve"> </w:t>
      </w:r>
    </w:p>
    <w:p w:rsidR="00C82597" w:rsidRDefault="003E7B41" w:rsidP="00C82597">
      <w:pPr>
        <w:pStyle w:val="NormalWeb"/>
      </w:pPr>
      <w:r>
        <w:t>4</w:t>
      </w:r>
      <w:r w:rsidR="00C82597">
        <w:t>. If the low temperature (close to 0</w:t>
      </w:r>
      <w:r w:rsidR="00C82597">
        <w:rPr>
          <w:vertAlign w:val="superscript"/>
        </w:rPr>
        <w:t>0</w:t>
      </w:r>
      <w:r w:rsidR="00C82597">
        <w:t xml:space="preserve">C) is reached, connect the pressure sensor to the absolute zero apparatus. </w:t>
      </w:r>
    </w:p>
    <w:p w:rsidR="00C82597" w:rsidRDefault="003E7B41" w:rsidP="00C82597">
      <w:pPr>
        <w:pStyle w:val="NormalWeb"/>
      </w:pPr>
      <w:r>
        <w:t>5</w:t>
      </w:r>
      <w:r w:rsidR="00C82597">
        <w:t>. Click "Keep</w:t>
      </w:r>
      <w:r w:rsidR="00D7665B">
        <w:t xml:space="preserve"> Sample</w:t>
      </w:r>
      <w:r w:rsidR="00C82597">
        <w:t>" to collect the first temperature and pressure data.</w:t>
      </w:r>
    </w:p>
    <w:p w:rsidR="00C82597" w:rsidRDefault="003E7B41" w:rsidP="00C82597">
      <w:pPr>
        <w:pStyle w:val="NormalWeb"/>
      </w:pPr>
      <w:r>
        <w:t>6</w:t>
      </w:r>
      <w:r w:rsidR="00C82597">
        <w:t>. Turn on the heater on the hot-plate and watch the temperature.</w:t>
      </w:r>
    </w:p>
    <w:p w:rsidR="00D7665B" w:rsidRDefault="003E7B41" w:rsidP="00D7665B">
      <w:pPr>
        <w:pStyle w:val="NormalWeb"/>
      </w:pPr>
      <w:r>
        <w:t>7</w:t>
      </w:r>
      <w:r w:rsidR="00C82597">
        <w:t xml:space="preserve">. When the temperature reaches about </w:t>
      </w:r>
      <w:r w:rsidR="00F11E58">
        <w:t>5</w:t>
      </w:r>
      <w:r w:rsidR="00C82597">
        <w:t xml:space="preserve"> degrees, </w:t>
      </w:r>
      <w:r w:rsidR="00D7665B">
        <w:t xml:space="preserve">on the Preview, </w:t>
      </w:r>
      <w:r w:rsidR="00C82597">
        <w:t>click "Keep</w:t>
      </w:r>
      <w:r w:rsidR="00D7665B">
        <w:t xml:space="preserve"> Sample</w:t>
      </w:r>
      <w:r w:rsidR="00C82597">
        <w:t xml:space="preserve">" to collect the second temperature and pressure data. </w:t>
      </w:r>
      <w:r w:rsidR="00D7665B">
        <w:t>It is important that the water is stirred well during the experiment.</w:t>
      </w:r>
    </w:p>
    <w:p w:rsidR="00D7665B" w:rsidRDefault="003E7B41" w:rsidP="00C82597">
      <w:pPr>
        <w:pStyle w:val="NormalWeb"/>
      </w:pPr>
      <w:r>
        <w:t>8</w:t>
      </w:r>
      <w:r w:rsidR="00C82597">
        <w:t xml:space="preserve">. Continue collecting data, every </w:t>
      </w:r>
      <w:r w:rsidR="00F11E58">
        <w:t>5</w:t>
      </w:r>
      <w:r w:rsidR="00C82597">
        <w:t xml:space="preserve"> degree temperature change, and until the water boils. It is important that the water is stirred well during the experiment</w:t>
      </w:r>
      <w:r w:rsidR="00D7665B">
        <w:t>.</w:t>
      </w:r>
    </w:p>
    <w:p w:rsidR="00C82597" w:rsidRDefault="003E7B41" w:rsidP="00C82597">
      <w:pPr>
        <w:pStyle w:val="NormalWeb"/>
      </w:pPr>
      <w:r>
        <w:t>9</w:t>
      </w:r>
      <w:r w:rsidR="00D7665B">
        <w:t xml:space="preserve">. </w:t>
      </w:r>
      <w:r w:rsidR="00C82597">
        <w:t>Stop the data collection at the end</w:t>
      </w:r>
      <w:r w:rsidR="00D7665B">
        <w:t>, by clicking “Stop”.</w:t>
      </w:r>
      <w:r w:rsidR="00C82597">
        <w:t> </w:t>
      </w:r>
    </w:p>
    <w:p w:rsidR="00C82597" w:rsidRDefault="00C82597" w:rsidP="00C82597">
      <w:pPr>
        <w:pStyle w:val="NormalWeb"/>
      </w:pPr>
      <w:r>
        <w:lastRenderedPageBreak/>
        <w:t>1</w:t>
      </w:r>
      <w:r w:rsidR="00FB5FA4">
        <w:t>0</w:t>
      </w:r>
      <w:r>
        <w:t xml:space="preserve">. </w:t>
      </w:r>
      <w:r w:rsidR="00C422D9">
        <w:t xml:space="preserve">Make </w:t>
      </w:r>
      <w:r>
        <w:t>Pressure vs. Temperature graph</w:t>
      </w:r>
      <w:r w:rsidR="00C422D9">
        <w:t xml:space="preserve">, </w:t>
      </w:r>
      <w:r>
        <w:t>and determine the relationship between pressure and temperature. Describe it below.</w:t>
      </w:r>
      <w:r>
        <w:br/>
        <w:t xml:space="preserve"> </w:t>
      </w:r>
      <w:r>
        <w:br/>
        <w:t>    ______________________________________________________________ </w:t>
      </w:r>
    </w:p>
    <w:p w:rsidR="00C82597" w:rsidRDefault="00C82597" w:rsidP="00C82597">
      <w:pPr>
        <w:pStyle w:val="NormalWeb"/>
      </w:pPr>
      <w:r>
        <w:t>1</w:t>
      </w:r>
      <w:r w:rsidR="00C422D9">
        <w:t>2</w:t>
      </w:r>
      <w:r>
        <w:t xml:space="preserve">. </w:t>
      </w:r>
      <w:proofErr w:type="gramStart"/>
      <w:r w:rsidR="00F11E58">
        <w:t>Usin</w:t>
      </w:r>
      <w:bookmarkStart w:id="0" w:name="_GoBack"/>
      <w:bookmarkEnd w:id="0"/>
      <w:r w:rsidR="00F11E58">
        <w:t>g</w:t>
      </w:r>
      <w:proofErr w:type="gramEnd"/>
      <w:r w:rsidR="00F11E58">
        <w:t xml:space="preserve"> your Pressure vs. Temperature graph, determine the </w:t>
      </w:r>
      <w:r>
        <w:t xml:space="preserve">value of absolute zero.   </w:t>
      </w:r>
    </w:p>
    <w:p w:rsidR="00C82597" w:rsidRDefault="00C82597" w:rsidP="00C82597">
      <w:pPr>
        <w:pStyle w:val="NormalWeb"/>
      </w:pPr>
      <w:r>
        <w:t>Absolute zero temperature (experimental) = ____________</w:t>
      </w:r>
      <w:r>
        <w:br/>
      </w:r>
      <w:r>
        <w:br/>
        <w:t xml:space="preserve">Absolute zero temperature (accepted) </w:t>
      </w:r>
      <w:proofErr w:type="gramStart"/>
      <w:r>
        <w:t>=  _</w:t>
      </w:r>
      <w:proofErr w:type="gramEnd"/>
      <w:r>
        <w:t>_______________   % Error = ____________</w:t>
      </w:r>
    </w:p>
    <w:p w:rsidR="00C82597" w:rsidRDefault="00C82597" w:rsidP="00C82597">
      <w:pPr>
        <w:pStyle w:val="NormalWeb"/>
      </w:pPr>
      <w:r>
        <w:t xml:space="preserve">12. </w:t>
      </w:r>
      <w:r w:rsidR="00E859C9">
        <w:t xml:space="preserve">Attach </w:t>
      </w:r>
      <w:r>
        <w:t xml:space="preserve">the graph showing the absolute zero temperature.  </w:t>
      </w:r>
    </w:p>
    <w:p w:rsidR="00C422D9" w:rsidRDefault="00C82597" w:rsidP="00C82597">
      <w:pPr>
        <w:pStyle w:val="NormalWeb"/>
        <w:tabs>
          <w:tab w:val="left" w:pos="3870"/>
        </w:tabs>
        <w:rPr>
          <w:sz w:val="36"/>
          <w:szCs w:val="36"/>
        </w:rPr>
      </w:pPr>
      <w:r>
        <w:t>13. Include the following in your conclusion and attach it as the last page of your report.</w:t>
      </w:r>
      <w:r>
        <w:br/>
        <w:t>a. Start with an overall purpose.</w:t>
      </w:r>
      <w:r>
        <w:br/>
        <w:t>b. Describe how your results verify Boyle’s law.</w:t>
      </w:r>
      <w:r>
        <w:br/>
        <w:t xml:space="preserve">c. Describe how your results verify </w:t>
      </w:r>
      <w:r w:rsidRPr="004A1ED1">
        <w:t xml:space="preserve">Gay </w:t>
      </w:r>
      <w:proofErr w:type="spellStart"/>
      <w:r w:rsidRPr="004A1ED1">
        <w:t>Lussac's</w:t>
      </w:r>
      <w:proofErr w:type="spellEnd"/>
      <w:r w:rsidRPr="004A1ED1">
        <w:t xml:space="preserve"> law</w:t>
      </w:r>
      <w:r>
        <w:t>.</w:t>
      </w:r>
      <w:r>
        <w:br/>
        <w:t xml:space="preserve">d. Comment about your experimental value of the absolute zero temperature. </w:t>
      </w:r>
      <w:r>
        <w:br/>
        <w:t>e. Describe possible causes for errors, if any, and suggestions for improvement.</w:t>
      </w:r>
      <w:r w:rsidR="00AB4596" w:rsidRPr="00626DBA">
        <w:rPr>
          <w:sz w:val="36"/>
          <w:szCs w:val="36"/>
        </w:rPr>
        <w:t xml:space="preserve"> </w:t>
      </w:r>
    </w:p>
    <w:sectPr w:rsidR="00C422D9" w:rsidSect="00844A0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C7" w:rsidRDefault="008A2EC7" w:rsidP="008A2EC7">
      <w:r>
        <w:separator/>
      </w:r>
    </w:p>
  </w:endnote>
  <w:endnote w:type="continuationSeparator" w:id="0">
    <w:p w:rsidR="008A2EC7" w:rsidRDefault="008A2EC7" w:rsidP="008A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12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197297"/>
      <w:docPartObj>
        <w:docPartGallery w:val="Page Numbers (Bottom of Page)"/>
        <w:docPartUnique/>
      </w:docPartObj>
    </w:sdtPr>
    <w:sdtEndPr/>
    <w:sdtContent>
      <w:p w:rsidR="008A2EC7" w:rsidRDefault="00C422D9">
        <w:pPr>
          <w:pStyle w:val="Footer"/>
          <w:jc w:val="right"/>
        </w:pPr>
        <w:r>
          <w:fldChar w:fldCharType="begin"/>
        </w:r>
        <w:r>
          <w:instrText xml:space="preserve"> PAGE   \* MERGEFORMAT </w:instrText>
        </w:r>
        <w:r>
          <w:fldChar w:fldCharType="separate"/>
        </w:r>
        <w:r w:rsidR="00F11E58">
          <w:rPr>
            <w:noProof/>
          </w:rPr>
          <w:t>1</w:t>
        </w:r>
        <w:r>
          <w:rPr>
            <w:noProof/>
          </w:rPr>
          <w:fldChar w:fldCharType="end"/>
        </w:r>
      </w:p>
    </w:sdtContent>
  </w:sdt>
  <w:p w:rsidR="008A2EC7" w:rsidRDefault="008A2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C7" w:rsidRDefault="008A2EC7" w:rsidP="008A2EC7">
      <w:r>
        <w:separator/>
      </w:r>
    </w:p>
  </w:footnote>
  <w:footnote w:type="continuationSeparator" w:id="0">
    <w:p w:rsidR="008A2EC7" w:rsidRDefault="008A2EC7" w:rsidP="008A2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5C82"/>
    <w:multiLevelType w:val="hybridMultilevel"/>
    <w:tmpl w:val="97D691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2036D"/>
    <w:rsid w:val="00055134"/>
    <w:rsid w:val="0007057D"/>
    <w:rsid w:val="000C4CFC"/>
    <w:rsid w:val="000D4199"/>
    <w:rsid w:val="002135E2"/>
    <w:rsid w:val="00274A77"/>
    <w:rsid w:val="002E2CFB"/>
    <w:rsid w:val="002E5327"/>
    <w:rsid w:val="003201CC"/>
    <w:rsid w:val="00330E59"/>
    <w:rsid w:val="0038257E"/>
    <w:rsid w:val="003C1782"/>
    <w:rsid w:val="003E7B41"/>
    <w:rsid w:val="003F4D88"/>
    <w:rsid w:val="004A1ED1"/>
    <w:rsid w:val="004C7F41"/>
    <w:rsid w:val="0052124C"/>
    <w:rsid w:val="00557BDE"/>
    <w:rsid w:val="00592DE6"/>
    <w:rsid w:val="005C2FFC"/>
    <w:rsid w:val="005E563E"/>
    <w:rsid w:val="005E7BB0"/>
    <w:rsid w:val="00621B23"/>
    <w:rsid w:val="00626DBA"/>
    <w:rsid w:val="006446DC"/>
    <w:rsid w:val="006470D9"/>
    <w:rsid w:val="00695D49"/>
    <w:rsid w:val="006A01CD"/>
    <w:rsid w:val="006B3725"/>
    <w:rsid w:val="00734301"/>
    <w:rsid w:val="00745A49"/>
    <w:rsid w:val="00792EEF"/>
    <w:rsid w:val="00793FEB"/>
    <w:rsid w:val="007F5E31"/>
    <w:rsid w:val="00825CAC"/>
    <w:rsid w:val="00844A0F"/>
    <w:rsid w:val="00877968"/>
    <w:rsid w:val="008A2EC7"/>
    <w:rsid w:val="008E08BB"/>
    <w:rsid w:val="00906CA4"/>
    <w:rsid w:val="009725F9"/>
    <w:rsid w:val="00A127FA"/>
    <w:rsid w:val="00A47297"/>
    <w:rsid w:val="00A77248"/>
    <w:rsid w:val="00AB4428"/>
    <w:rsid w:val="00AB4596"/>
    <w:rsid w:val="00AB6FC4"/>
    <w:rsid w:val="00B20C05"/>
    <w:rsid w:val="00B6362A"/>
    <w:rsid w:val="00B972A3"/>
    <w:rsid w:val="00BD64A3"/>
    <w:rsid w:val="00C2304C"/>
    <w:rsid w:val="00C23E8E"/>
    <w:rsid w:val="00C422D9"/>
    <w:rsid w:val="00C82597"/>
    <w:rsid w:val="00CB0B96"/>
    <w:rsid w:val="00CD3C96"/>
    <w:rsid w:val="00CD483A"/>
    <w:rsid w:val="00CE652B"/>
    <w:rsid w:val="00D20876"/>
    <w:rsid w:val="00D6458A"/>
    <w:rsid w:val="00D7665B"/>
    <w:rsid w:val="00D81916"/>
    <w:rsid w:val="00DF4A86"/>
    <w:rsid w:val="00E859C9"/>
    <w:rsid w:val="00EA1863"/>
    <w:rsid w:val="00F11E58"/>
    <w:rsid w:val="00F85AE3"/>
    <w:rsid w:val="00FB5FA4"/>
    <w:rsid w:val="00FC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304C"/>
    <w:pPr>
      <w:spacing w:before="100" w:beforeAutospacing="1" w:after="100" w:afterAutospacing="1"/>
    </w:pPr>
  </w:style>
  <w:style w:type="character" w:styleId="Hyperlink">
    <w:name w:val="Hyperlink"/>
    <w:basedOn w:val="DefaultParagraphFont"/>
    <w:rsid w:val="00C2304C"/>
    <w:rPr>
      <w:color w:val="0000FF"/>
      <w:u w:val="single"/>
    </w:rPr>
  </w:style>
  <w:style w:type="paragraph" w:styleId="BodyText">
    <w:name w:val="Body Text"/>
    <w:basedOn w:val="Normal"/>
    <w:rsid w:val="00C2304C"/>
    <w:pPr>
      <w:spacing w:before="100" w:beforeAutospacing="1" w:after="100" w:afterAutospacing="1"/>
    </w:pPr>
  </w:style>
  <w:style w:type="table" w:styleId="TableGrid">
    <w:name w:val="Table Grid"/>
    <w:basedOn w:val="TableNormal"/>
    <w:rsid w:val="00330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F5E31"/>
    <w:rPr>
      <w:color w:val="800080"/>
      <w:u w:val="single"/>
    </w:rPr>
  </w:style>
  <w:style w:type="paragraph" w:styleId="Header">
    <w:name w:val="header"/>
    <w:basedOn w:val="Normal"/>
    <w:link w:val="HeaderChar"/>
    <w:uiPriority w:val="99"/>
    <w:semiHidden/>
    <w:unhideWhenUsed/>
    <w:rsid w:val="008A2EC7"/>
    <w:pPr>
      <w:tabs>
        <w:tab w:val="center" w:pos="4680"/>
        <w:tab w:val="right" w:pos="9360"/>
      </w:tabs>
    </w:pPr>
  </w:style>
  <w:style w:type="character" w:customStyle="1" w:styleId="HeaderChar">
    <w:name w:val="Header Char"/>
    <w:basedOn w:val="DefaultParagraphFont"/>
    <w:link w:val="Header"/>
    <w:uiPriority w:val="99"/>
    <w:semiHidden/>
    <w:rsid w:val="008A2EC7"/>
    <w:rPr>
      <w:sz w:val="24"/>
      <w:szCs w:val="24"/>
    </w:rPr>
  </w:style>
  <w:style w:type="paragraph" w:styleId="Footer">
    <w:name w:val="footer"/>
    <w:basedOn w:val="Normal"/>
    <w:link w:val="FooterChar"/>
    <w:uiPriority w:val="99"/>
    <w:unhideWhenUsed/>
    <w:rsid w:val="008A2EC7"/>
    <w:pPr>
      <w:tabs>
        <w:tab w:val="center" w:pos="4680"/>
        <w:tab w:val="right" w:pos="9360"/>
      </w:tabs>
    </w:pPr>
  </w:style>
  <w:style w:type="character" w:customStyle="1" w:styleId="FooterChar">
    <w:name w:val="Footer Char"/>
    <w:basedOn w:val="DefaultParagraphFont"/>
    <w:link w:val="Footer"/>
    <w:uiPriority w:val="99"/>
    <w:rsid w:val="008A2EC7"/>
    <w:rPr>
      <w:sz w:val="24"/>
      <w:szCs w:val="24"/>
    </w:rPr>
  </w:style>
  <w:style w:type="paragraph" w:styleId="BalloonText">
    <w:name w:val="Balloon Text"/>
    <w:basedOn w:val="Normal"/>
    <w:link w:val="BalloonTextChar"/>
    <w:uiPriority w:val="99"/>
    <w:semiHidden/>
    <w:unhideWhenUsed/>
    <w:rsid w:val="00557BDE"/>
    <w:rPr>
      <w:rFonts w:ascii="Tahoma" w:hAnsi="Tahoma" w:cs="Tahoma"/>
      <w:sz w:val="16"/>
      <w:szCs w:val="16"/>
    </w:rPr>
  </w:style>
  <w:style w:type="character" w:customStyle="1" w:styleId="BalloonTextChar">
    <w:name w:val="Balloon Text Char"/>
    <w:basedOn w:val="DefaultParagraphFont"/>
    <w:link w:val="BalloonText"/>
    <w:uiPriority w:val="99"/>
    <w:semiHidden/>
    <w:rsid w:val="00557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304C"/>
    <w:pPr>
      <w:spacing w:before="100" w:beforeAutospacing="1" w:after="100" w:afterAutospacing="1"/>
    </w:pPr>
  </w:style>
  <w:style w:type="character" w:styleId="Hyperlink">
    <w:name w:val="Hyperlink"/>
    <w:basedOn w:val="DefaultParagraphFont"/>
    <w:rsid w:val="00C2304C"/>
    <w:rPr>
      <w:color w:val="0000FF"/>
      <w:u w:val="single"/>
    </w:rPr>
  </w:style>
  <w:style w:type="paragraph" w:styleId="BodyText">
    <w:name w:val="Body Text"/>
    <w:basedOn w:val="Normal"/>
    <w:rsid w:val="00C2304C"/>
    <w:pPr>
      <w:spacing w:before="100" w:beforeAutospacing="1" w:after="100" w:afterAutospacing="1"/>
    </w:pPr>
  </w:style>
  <w:style w:type="table" w:styleId="TableGrid">
    <w:name w:val="Table Grid"/>
    <w:basedOn w:val="TableNormal"/>
    <w:rsid w:val="00330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F5E31"/>
    <w:rPr>
      <w:color w:val="800080"/>
      <w:u w:val="single"/>
    </w:rPr>
  </w:style>
  <w:style w:type="paragraph" w:styleId="Header">
    <w:name w:val="header"/>
    <w:basedOn w:val="Normal"/>
    <w:link w:val="HeaderChar"/>
    <w:uiPriority w:val="99"/>
    <w:semiHidden/>
    <w:unhideWhenUsed/>
    <w:rsid w:val="008A2EC7"/>
    <w:pPr>
      <w:tabs>
        <w:tab w:val="center" w:pos="4680"/>
        <w:tab w:val="right" w:pos="9360"/>
      </w:tabs>
    </w:pPr>
  </w:style>
  <w:style w:type="character" w:customStyle="1" w:styleId="HeaderChar">
    <w:name w:val="Header Char"/>
    <w:basedOn w:val="DefaultParagraphFont"/>
    <w:link w:val="Header"/>
    <w:uiPriority w:val="99"/>
    <w:semiHidden/>
    <w:rsid w:val="008A2EC7"/>
    <w:rPr>
      <w:sz w:val="24"/>
      <w:szCs w:val="24"/>
    </w:rPr>
  </w:style>
  <w:style w:type="paragraph" w:styleId="Footer">
    <w:name w:val="footer"/>
    <w:basedOn w:val="Normal"/>
    <w:link w:val="FooterChar"/>
    <w:uiPriority w:val="99"/>
    <w:unhideWhenUsed/>
    <w:rsid w:val="008A2EC7"/>
    <w:pPr>
      <w:tabs>
        <w:tab w:val="center" w:pos="4680"/>
        <w:tab w:val="right" w:pos="9360"/>
      </w:tabs>
    </w:pPr>
  </w:style>
  <w:style w:type="character" w:customStyle="1" w:styleId="FooterChar">
    <w:name w:val="Footer Char"/>
    <w:basedOn w:val="DefaultParagraphFont"/>
    <w:link w:val="Footer"/>
    <w:uiPriority w:val="99"/>
    <w:rsid w:val="008A2EC7"/>
    <w:rPr>
      <w:sz w:val="24"/>
      <w:szCs w:val="24"/>
    </w:rPr>
  </w:style>
  <w:style w:type="paragraph" w:styleId="BalloonText">
    <w:name w:val="Balloon Text"/>
    <w:basedOn w:val="Normal"/>
    <w:link w:val="BalloonTextChar"/>
    <w:uiPriority w:val="99"/>
    <w:semiHidden/>
    <w:unhideWhenUsed/>
    <w:rsid w:val="00557BDE"/>
    <w:rPr>
      <w:rFonts w:ascii="Tahoma" w:hAnsi="Tahoma" w:cs="Tahoma"/>
      <w:sz w:val="16"/>
      <w:szCs w:val="16"/>
    </w:rPr>
  </w:style>
  <w:style w:type="character" w:customStyle="1" w:styleId="BalloonTextChar">
    <w:name w:val="Balloon Text Char"/>
    <w:basedOn w:val="DefaultParagraphFont"/>
    <w:link w:val="BalloonText"/>
    <w:uiPriority w:val="99"/>
    <w:semiHidden/>
    <w:rsid w:val="00557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biglobe.ne.jp/~norimari/science/JavaApp/Mole/e-ga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1097</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PHYS LAB    Gas Laws         Course:________________Name:___________________________________</vt:lpstr>
    </vt:vector>
  </TitlesOfParts>
  <Company>Winthrop University</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LAB    Gas Laws         Course:________________Name:___________________________________</dc:title>
  <dc:creator>mahesp</dc:creator>
  <cp:lastModifiedBy>Winthrop Guest Account</cp:lastModifiedBy>
  <cp:revision>5</cp:revision>
  <cp:lastPrinted>2013-01-15T16:11:00Z</cp:lastPrinted>
  <dcterms:created xsi:type="dcterms:W3CDTF">2013-01-11T20:19:00Z</dcterms:created>
  <dcterms:modified xsi:type="dcterms:W3CDTF">2013-01-15T17:20:00Z</dcterms:modified>
</cp:coreProperties>
</file>