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4D" w:rsidRDefault="007039B5" w:rsidP="002D6A4D">
      <w:pPr>
        <w:pStyle w:val="NormalWeb"/>
        <w:spacing w:before="0" w:beforeAutospacing="0" w:after="0" w:afterAutospacing="0"/>
      </w:pPr>
      <w:r w:rsidRPr="00583DB6">
        <w:rPr>
          <w:u w:val="single"/>
        </w:rPr>
        <w:t>PHYS 21</w:t>
      </w:r>
      <w:r>
        <w:rPr>
          <w:u w:val="single"/>
        </w:rPr>
        <w:t>2</w:t>
      </w:r>
      <w:r w:rsidRPr="00583DB6">
        <w:rPr>
          <w:u w:val="single"/>
        </w:rPr>
        <w:t xml:space="preserve">        </w:t>
      </w:r>
      <w:r>
        <w:rPr>
          <w:u w:val="single"/>
        </w:rPr>
        <w:t>S</w:t>
      </w:r>
      <w:r w:rsidR="00414F90">
        <w:rPr>
          <w:u w:val="single"/>
        </w:rPr>
        <w:t>201</w:t>
      </w:r>
      <w:r w:rsidR="002D6A4D">
        <w:rPr>
          <w:u w:val="single"/>
        </w:rPr>
        <w:t>2</w:t>
      </w:r>
      <w:r w:rsidRPr="00583DB6">
        <w:rPr>
          <w:u w:val="single"/>
        </w:rPr>
        <w:t xml:space="preserve">   Study Guide for </w:t>
      </w:r>
      <w:r w:rsidR="00557BED">
        <w:rPr>
          <w:u w:val="single"/>
        </w:rPr>
        <w:t>Final</w:t>
      </w:r>
      <w:r w:rsidR="00673620">
        <w:rPr>
          <w:u w:val="single"/>
        </w:rPr>
        <w:t xml:space="preserve"> </w:t>
      </w:r>
      <w:r w:rsidR="00E007E2">
        <w:rPr>
          <w:u w:val="single"/>
        </w:rPr>
        <w:br/>
      </w:r>
      <w:r>
        <w:rPr>
          <w:u w:val="single"/>
        </w:rPr>
        <w:br/>
      </w:r>
      <w:r w:rsidR="00557BED">
        <w:t xml:space="preserve">Final exam </w:t>
      </w:r>
      <w:r>
        <w:t>will consist of regular questions, derivations, and problems.</w:t>
      </w:r>
      <w:r w:rsidR="00491131">
        <w:t xml:space="preserve"> </w:t>
      </w:r>
      <w:r w:rsidR="00557BED">
        <w:t xml:space="preserve">It will cover the materials from Tests </w:t>
      </w:r>
      <w:r w:rsidR="002D6A4D">
        <w:t xml:space="preserve">1, </w:t>
      </w:r>
      <w:r w:rsidR="00557BED">
        <w:t xml:space="preserve">2, 3, &amp; 4 and </w:t>
      </w:r>
      <w:r w:rsidR="003A5C53">
        <w:t>Chapters 31, 32, and 33.</w:t>
      </w:r>
      <w:r w:rsidR="00E007E2">
        <w:br/>
      </w:r>
      <w:r w:rsidR="003A5C53">
        <w:br/>
      </w:r>
      <w:r w:rsidR="00557BED">
        <w:t>Chapter</w:t>
      </w:r>
      <w:r w:rsidR="000E7BAE">
        <w:t>s</w:t>
      </w:r>
      <w:r w:rsidR="00557BED">
        <w:t xml:space="preserve"> 3</w:t>
      </w:r>
      <w:r w:rsidR="000E7BAE">
        <w:t>1, 32, and 33</w:t>
      </w:r>
      <w:r w:rsidR="00E007E2">
        <w:t xml:space="preserve">: Practice </w:t>
      </w:r>
      <w:proofErr w:type="spellStart"/>
      <w:r w:rsidR="00E007E2">
        <w:t>WileyPlus</w:t>
      </w:r>
      <w:proofErr w:type="spellEnd"/>
      <w:r w:rsidR="00E007E2">
        <w:t xml:space="preserve"> homework.</w:t>
      </w:r>
      <w:r w:rsidR="003A5C53">
        <w:br/>
        <w:t xml:space="preserve">     </w:t>
      </w:r>
      <w:proofErr w:type="gramStart"/>
      <w:r w:rsidR="003A5C53">
        <w:t xml:space="preserve">AC </w:t>
      </w:r>
      <w:r w:rsidR="002D6A4D">
        <w:t>voltage and transformers</w:t>
      </w:r>
      <w:r w:rsidR="003A5C53">
        <w:t>, Maxwell’s equations, and Electromagnetic waves.</w:t>
      </w:r>
      <w:proofErr w:type="gramEnd"/>
      <w:r>
        <w:br/>
      </w:r>
      <w:r>
        <w:br/>
      </w:r>
      <w:r w:rsidR="00557BED">
        <w:t xml:space="preserve">Study old Test </w:t>
      </w:r>
      <w:r w:rsidR="002D6A4D">
        <w:t>1:</w:t>
      </w:r>
      <w:r w:rsidR="000E7BAE">
        <w:br/>
      </w:r>
      <w:r w:rsidR="002D6A4D">
        <w:t xml:space="preserve">1. </w:t>
      </w:r>
      <w:r w:rsidR="002D6A4D">
        <w:rPr>
          <w:bCs/>
        </w:rPr>
        <w:t xml:space="preserve">Laws of Thermodynamics: </w:t>
      </w:r>
      <w:proofErr w:type="spellStart"/>
      <w:r w:rsidR="002D6A4D">
        <w:rPr>
          <w:bCs/>
        </w:rPr>
        <w:t>Zeroth</w:t>
      </w:r>
      <w:proofErr w:type="spellEnd"/>
      <w:r w:rsidR="002D6A4D">
        <w:rPr>
          <w:bCs/>
        </w:rPr>
        <w:t>, First, and Second.</w:t>
      </w:r>
      <w:r w:rsidR="002D6A4D">
        <w:rPr>
          <w:bCs/>
        </w:rPr>
        <w:br/>
        <w:t>2. Thermodynamic processes: Isobaric, Isothermal, Adiabatic, &amp; Isochoric.</w:t>
      </w:r>
      <w:r w:rsidR="002D6A4D">
        <w:rPr>
          <w:bCs/>
        </w:rPr>
        <w:br/>
        <w:t xml:space="preserve">3. </w:t>
      </w:r>
      <w:r w:rsidR="002D6A4D">
        <w:t xml:space="preserve">Ideal gas law: PV = </w:t>
      </w:r>
      <w:proofErr w:type="spellStart"/>
      <w:r w:rsidR="002D6A4D">
        <w:t>nRT</w:t>
      </w:r>
      <w:proofErr w:type="spellEnd"/>
      <w:proofErr w:type="gramStart"/>
      <w:r w:rsidR="002D6A4D">
        <w:t>;  Gas</w:t>
      </w:r>
      <w:proofErr w:type="gramEnd"/>
      <w:r w:rsidR="002D6A4D">
        <w:t xml:space="preserve"> constant = R = 8.315 J/</w:t>
      </w:r>
      <w:proofErr w:type="spellStart"/>
      <w:r w:rsidR="002D6A4D">
        <w:t>mol.K.</w:t>
      </w:r>
      <w:proofErr w:type="spellEnd"/>
      <w:r w:rsidR="002D6A4D">
        <w:br/>
      </w:r>
      <w:r w:rsidR="002D6A4D" w:rsidRPr="00864FE6">
        <w:rPr>
          <w:bCs/>
        </w:rPr>
        <w:t>a. Temperature conversion.</w:t>
      </w:r>
      <w:r w:rsidR="002D6A4D" w:rsidRPr="00864FE6">
        <w:rPr>
          <w:bCs/>
        </w:rPr>
        <w:br/>
        <w:t>b. Thermal expansion (linear &amp; volume).</w:t>
      </w:r>
      <w:r w:rsidR="002D6A4D" w:rsidRPr="00864FE6">
        <w:rPr>
          <w:bCs/>
        </w:rPr>
        <w:br/>
        <w:t xml:space="preserve">c. </w:t>
      </w:r>
      <w:proofErr w:type="spellStart"/>
      <w:r w:rsidR="002D6A4D" w:rsidRPr="00864FE6">
        <w:rPr>
          <w:bCs/>
        </w:rPr>
        <w:t>Calorimetry</w:t>
      </w:r>
      <w:proofErr w:type="spellEnd"/>
      <w:r w:rsidR="002D6A4D" w:rsidRPr="00864FE6">
        <w:rPr>
          <w:bCs/>
        </w:rPr>
        <w:t xml:space="preserve"> (absorption of heat by solids &amp; liquids) including that of heat of transformation.  </w:t>
      </w:r>
      <w:r w:rsidR="002D6A4D" w:rsidRPr="00864FE6">
        <w:rPr>
          <w:bCs/>
        </w:rPr>
        <w:br/>
      </w:r>
    </w:p>
    <w:p w:rsidR="002D6A4D" w:rsidRDefault="002D6A4D" w:rsidP="002D6A4D">
      <w:pPr>
        <w:pStyle w:val="NormalWeb"/>
        <w:rPr>
          <w:bCs/>
        </w:rPr>
      </w:pPr>
      <w:r>
        <w:t>Study old Test 2</w:t>
      </w:r>
      <w:proofErr w:type="gramStart"/>
      <w:r w:rsidR="008F482B">
        <w:t>,3,4</w:t>
      </w:r>
      <w:proofErr w:type="gramEnd"/>
      <w:r>
        <w:t>:</w:t>
      </w:r>
      <w:r w:rsidR="008F482B">
        <w:br/>
      </w:r>
      <w:r w:rsidR="008F482B">
        <w:rPr>
          <w:bCs/>
        </w:rPr>
        <w:t>1</w:t>
      </w:r>
      <w:r>
        <w:rPr>
          <w:bCs/>
        </w:rPr>
        <w:t xml:space="preserve">. </w:t>
      </w:r>
      <w:proofErr w:type="gramStart"/>
      <w:r>
        <w:rPr>
          <w:bCs/>
        </w:rPr>
        <w:t xml:space="preserve">Understanding and using </w:t>
      </w:r>
      <w:r w:rsidRPr="00A86766">
        <w:t>Coulomb’s law</w:t>
      </w:r>
      <w:r>
        <w:t xml:space="preserve"> in problem solving.</w:t>
      </w:r>
      <w:proofErr w:type="gramEnd"/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 w:rsidRPr="00A86766">
        <w:rPr>
          <w:position w:val="-24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4.5pt;height:33.75pt" o:ole="">
            <v:imagedata r:id="rId7" o:title=""/>
          </v:shape>
          <o:OLEObject Type="Embed" ProgID="Equation.3" ShapeID="_x0000_i1026" DrawAspect="Content" ObjectID="_1396431013" r:id="rId8"/>
        </w:object>
      </w:r>
      <w:r>
        <w:br/>
      </w:r>
      <w:r>
        <w:tab/>
      </w:r>
      <w:r w:rsidR="008F482B">
        <w:t>2</w:t>
      </w:r>
      <w:r>
        <w:rPr>
          <w:bCs/>
        </w:rPr>
        <w:t xml:space="preserve">. Understanding and using </w:t>
      </w:r>
      <w:r>
        <w:t>Gauss’ law in problem solving.</w:t>
      </w:r>
      <w:r>
        <w:br/>
      </w:r>
      <m:oMathPara>
        <m:oMath>
          <m:sSub>
            <m:sSubPr>
              <m:ctrlPr>
                <w:rPr>
                  <w:rFonts w:ascii="Cambria Math" w:eastAsiaTheme="minorHAnsi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nary>
            <m:naryPr>
              <m:chr m:val="∮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</m:acc>
            </m:e>
          </m:nary>
          <m:r>
            <w:rPr>
              <w:rFonts w:ascii="Cambria Math" w:hAnsi="Cambria Math"/>
            </w:rPr>
            <m:t>∙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dA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enc</m:t>
              </m:r>
            </m:sub>
          </m:sSub>
        </m:oMath>
      </m:oMathPara>
      <w:r>
        <w:br/>
      </w:r>
      <w:r>
        <w:br/>
      </w:r>
      <w:r w:rsidR="008F482B">
        <w:t>3</w:t>
      </w:r>
      <w:r>
        <w:t xml:space="preserve">. Defining electric field and deriving the following expression for the magnitude of electric field at a distance r from a point charge, q: </w:t>
      </w:r>
      <w:r>
        <w:tab/>
      </w:r>
      <w:r w:rsidRPr="00A86766">
        <w:rPr>
          <w:position w:val="-24"/>
        </w:rPr>
        <w:object w:dxaOrig="980" w:dyaOrig="680">
          <v:shape id="_x0000_i1027" type="#_x0000_t75" style="width:49.5pt;height:33.75pt" o:ole="">
            <v:imagedata r:id="rId9" o:title=""/>
          </v:shape>
          <o:OLEObject Type="Embed" ProgID="Equation.3" ShapeID="_x0000_i1027" DrawAspect="Content" ObjectID="_1396431014" r:id="rId10"/>
        </w:object>
      </w:r>
      <w:r>
        <w:rPr>
          <w:position w:val="-24"/>
        </w:rPr>
        <w:t xml:space="preserve">  </w:t>
      </w:r>
      <w:r>
        <w:rPr>
          <w:bCs/>
        </w:rPr>
        <w:t xml:space="preserve">            </w:t>
      </w:r>
      <w:r w:rsidR="008F482B">
        <w:rPr>
          <w:bCs/>
        </w:rPr>
        <w:br/>
        <w:t>4</w:t>
      </w:r>
      <w:r>
        <w:rPr>
          <w:bCs/>
        </w:rPr>
        <w:t>. Determining strength and polarity of electric charges from electric field lines.</w:t>
      </w:r>
      <w:r>
        <w:rPr>
          <w:bCs/>
        </w:rPr>
        <w:br/>
      </w:r>
      <w:r>
        <w:rPr>
          <w:bCs/>
        </w:rPr>
        <w:br/>
      </w:r>
      <w:r w:rsidR="008F482B">
        <w:rPr>
          <w:bCs/>
        </w:rPr>
        <w:t>5</w:t>
      </w:r>
      <w:r>
        <w:rPr>
          <w:bCs/>
        </w:rPr>
        <w:t>. Determining the net electric field due to multiple point charges.</w:t>
      </w:r>
    </w:p>
    <w:p w:rsidR="008F482B" w:rsidRDefault="008F482B" w:rsidP="008F482B">
      <w:pPr>
        <w:pStyle w:val="NormalWeb"/>
        <w:rPr>
          <w:bCs/>
        </w:rPr>
      </w:pPr>
      <w:r>
        <w:br/>
      </w:r>
      <w:r>
        <w:rPr>
          <w:bCs/>
        </w:rPr>
        <w:t>6. Determining p</w:t>
      </w:r>
      <w:r w:rsidRPr="00E76F5E">
        <w:rPr>
          <w:bCs/>
        </w:rPr>
        <w:t xml:space="preserve">otential </w:t>
      </w:r>
      <w:r>
        <w:rPr>
          <w:bCs/>
        </w:rPr>
        <w:t>d</w:t>
      </w:r>
      <w:r w:rsidRPr="00E76F5E">
        <w:rPr>
          <w:bCs/>
        </w:rPr>
        <w:t xml:space="preserve">ue to </w:t>
      </w:r>
      <w:r>
        <w:rPr>
          <w:bCs/>
        </w:rPr>
        <w:t>point charges and c</w:t>
      </w:r>
      <w:r w:rsidRPr="00E76F5E">
        <w:rPr>
          <w:bCs/>
        </w:rPr>
        <w:t xml:space="preserve">ontinuous </w:t>
      </w:r>
      <w:r>
        <w:rPr>
          <w:bCs/>
        </w:rPr>
        <w:t>c</w:t>
      </w:r>
      <w:r w:rsidRPr="00E76F5E">
        <w:rPr>
          <w:bCs/>
        </w:rPr>
        <w:t xml:space="preserve">harge </w:t>
      </w:r>
      <w:r>
        <w:rPr>
          <w:bCs/>
        </w:rPr>
        <w:t>d</w:t>
      </w:r>
      <w:r w:rsidRPr="00E76F5E">
        <w:rPr>
          <w:bCs/>
        </w:rPr>
        <w:t>istribution</w:t>
      </w:r>
      <w:r>
        <w:rPr>
          <w:bCs/>
        </w:rPr>
        <w:t>s.</w:t>
      </w:r>
      <w:r>
        <w:rPr>
          <w:bCs/>
        </w:rPr>
        <w:br/>
      </w:r>
      <w:r>
        <w:rPr>
          <w:noProof/>
        </w:rPr>
        <w:drawing>
          <wp:inline distT="0" distB="0" distL="0" distR="0">
            <wp:extent cx="838200" cy="304800"/>
            <wp:effectExtent l="19050" t="0" r="0" b="0"/>
            <wp:docPr id="1" name="Picture 10" descr="http://edugen.wiley.com/edugen/courses/crs1650/art/math/halliday8019c24/math1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gen.wiley.com/edugen/courses/crs1650/art/math/halliday8019c24/math15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noProof/>
        </w:rPr>
        <w:drawing>
          <wp:inline distT="0" distB="0" distL="0" distR="0">
            <wp:extent cx="1171575" cy="371475"/>
            <wp:effectExtent l="19050" t="0" r="9525" b="0"/>
            <wp:docPr id="7" name="Picture 7" descr="http://edugen.wiley.com/edugen/courses/crs1650/art/math/halliday8019c24/math1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en.wiley.com/edugen/courses/crs1650/art/math/halliday8019c24/math15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ab/>
      </w:r>
      <w:r>
        <w:rPr>
          <w:bCs/>
        </w:rPr>
        <w:tab/>
      </w:r>
      <w:r>
        <w:rPr>
          <w:noProof/>
        </w:rPr>
        <w:drawing>
          <wp:inline distT="0" distB="0" distL="0" distR="0">
            <wp:extent cx="1057275" cy="333375"/>
            <wp:effectExtent l="19050" t="0" r="0" b="0"/>
            <wp:docPr id="13" name="Picture 13" descr="http://edugen.wiley.com/edugen/courses/crs1650/art/math/halliday8019c24/math1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gen.wiley.com/edugen/courses/crs1650/art/math/halliday8019c24/math155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2B" w:rsidRDefault="008F482B" w:rsidP="008F482B">
      <w:pPr>
        <w:pStyle w:val="NormalWeb"/>
        <w:rPr>
          <w:bCs/>
        </w:rPr>
      </w:pPr>
      <w:r>
        <w:rPr>
          <w:bCs/>
        </w:rPr>
        <w:t xml:space="preserve">7. Determining the electric field from the potential. </w:t>
      </w:r>
      <w:r>
        <w:rPr>
          <w:noProof/>
        </w:rPr>
        <w:drawing>
          <wp:inline distT="0" distB="0" distL="0" distR="0">
            <wp:extent cx="885825" cy="266700"/>
            <wp:effectExtent l="19050" t="0" r="0" b="0"/>
            <wp:docPr id="16" name="Picture 16" descr="http://edugen.wiley.com/edugen/courses/crs1650/art/math/halliday8019c24/math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gen.wiley.com/edugen/courses/crs1650/art/math/halliday8019c24/math1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2B" w:rsidRDefault="008F482B" w:rsidP="008F482B">
      <w:pPr>
        <w:pStyle w:val="NormalWeb"/>
        <w:rPr>
          <w:bCs/>
        </w:rPr>
      </w:pPr>
      <w:r>
        <w:rPr>
          <w:bCs/>
        </w:rPr>
        <w:t>8. Capacitors:</w:t>
      </w:r>
      <w:r>
        <w:rPr>
          <w:bCs/>
        </w:rPr>
        <w:tab/>
        <w:t xml:space="preserve">Charge: </w:t>
      </w:r>
      <w:r>
        <w:rPr>
          <w:noProof/>
        </w:rPr>
        <w:drawing>
          <wp:inline distT="0" distB="0" distL="0" distR="0">
            <wp:extent cx="542925" cy="152400"/>
            <wp:effectExtent l="19050" t="0" r="0" b="0"/>
            <wp:docPr id="2" name="Picture 24" descr="http://edugen.wiley.com/edugen/courses/crs1650/art/math/halliday8019c25/math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gen.wiley.com/edugen/courses/crs1650/art/math/halliday8019c25/math12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</w:rPr>
        <w:t xml:space="preserve">     Stored energy: </w:t>
      </w:r>
      <w:r>
        <w:rPr>
          <w:noProof/>
        </w:rPr>
        <w:drawing>
          <wp:inline distT="0" distB="0" distL="0" distR="0">
            <wp:extent cx="1200150" cy="342900"/>
            <wp:effectExtent l="19050" t="0" r="0" b="0"/>
            <wp:docPr id="21" name="Picture 21" descr="http://edugen.wiley.com/edugen/courses/crs1650/art/math/halliday8019c25/math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gen.wiley.com/edugen/courses/crs1650/art/math/halliday8019c25/math13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2B" w:rsidRDefault="008F482B" w:rsidP="008F482B">
      <w:pPr>
        <w:pStyle w:val="NormalWeb"/>
        <w:rPr>
          <w:bCs/>
        </w:rPr>
      </w:pPr>
      <w:r>
        <w:rPr>
          <w:bCs/>
        </w:rPr>
        <w:t xml:space="preserve">Parallel plate capacitor:   </w:t>
      </w:r>
      <m:oMath>
        <m:r>
          <w:rPr>
            <w:rFonts w:ascii="Cambria Math" w:hAnsi="Cambria Math"/>
            <w:sz w:val="28"/>
            <w:szCs w:val="28"/>
          </w:rPr>
          <m:t>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8F482B" w:rsidRPr="00EE71BE" w:rsidRDefault="008F482B" w:rsidP="008F482B">
      <w:pPr>
        <w:pStyle w:val="NormalWeb"/>
        <w:rPr>
          <w:rStyle w:val="apple-style-span"/>
          <w:color w:val="000000"/>
        </w:rPr>
      </w:pPr>
      <w:r w:rsidRPr="00EE71BE">
        <w:rPr>
          <w:rStyle w:val="apple-style-span"/>
          <w:b/>
          <w:bCs/>
          <w:color w:val="000000"/>
        </w:rPr>
        <w:lastRenderedPageBreak/>
        <w:t>Capacitors in Parallel and in Series</w:t>
      </w:r>
      <w:r w:rsidRPr="00EE71BE">
        <w:rPr>
          <w:rStyle w:val="apple-converted-space"/>
          <w:color w:val="000000"/>
        </w:rPr>
        <w:t> </w:t>
      </w:r>
      <w:r w:rsidRPr="00EE71BE">
        <w:rPr>
          <w:rStyle w:val="apple-style-span"/>
          <w:color w:val="000000"/>
        </w:rPr>
        <w:t>The</w:t>
      </w:r>
      <w:r w:rsidRPr="00EE71BE">
        <w:rPr>
          <w:rStyle w:val="apple-converted-space"/>
          <w:color w:val="000000"/>
        </w:rPr>
        <w:t> </w:t>
      </w:r>
      <w:r w:rsidRPr="00EE71BE">
        <w:rPr>
          <w:rStyle w:val="apple-style-span"/>
          <w:b/>
          <w:bCs/>
          <w:color w:val="000000"/>
        </w:rPr>
        <w:t>equivalent capacitances</w:t>
      </w:r>
      <w:r w:rsidRPr="00EE71BE">
        <w:rPr>
          <w:rStyle w:val="apple-converted-space"/>
          <w:color w:val="000000"/>
        </w:rPr>
        <w:t> </w:t>
      </w:r>
      <w:proofErr w:type="spellStart"/>
      <w:r w:rsidRPr="00EE71BE">
        <w:rPr>
          <w:rStyle w:val="apple-style-span"/>
          <w:i/>
          <w:iCs/>
          <w:color w:val="000000"/>
        </w:rPr>
        <w:t>C</w:t>
      </w:r>
      <w:r w:rsidRPr="00EE71BE">
        <w:rPr>
          <w:rStyle w:val="apple-style-span"/>
          <w:color w:val="000000"/>
          <w:vertAlign w:val="subscript"/>
        </w:rPr>
        <w:t>eq</w:t>
      </w:r>
      <w:proofErr w:type="spellEnd"/>
      <w:r w:rsidRPr="00EE71BE">
        <w:rPr>
          <w:rStyle w:val="apple-converted-space"/>
          <w:color w:val="000000"/>
        </w:rPr>
        <w:t> </w:t>
      </w:r>
      <w:r w:rsidRPr="00EE71BE">
        <w:rPr>
          <w:rStyle w:val="apple-style-span"/>
          <w:color w:val="000000"/>
        </w:rPr>
        <w:t>of combinations of individual capacitors connected in parallel and in series can be found from:</w:t>
      </w:r>
    </w:p>
    <w:p w:rsidR="008F482B" w:rsidRDefault="008F482B" w:rsidP="008F482B">
      <w:pPr>
        <w:pStyle w:val="NormalWeb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2228850" cy="371475"/>
            <wp:effectExtent l="19050" t="0" r="0" b="0"/>
            <wp:docPr id="3" name="Picture 30" descr="http://edugen.wiley.com/edugen/courses/crs1650/art/math/halliday8019c25/math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gen.wiley.com/edugen/courses/crs1650/art/math/halliday8019c25/math13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2552700" cy="381000"/>
            <wp:effectExtent l="19050" t="0" r="0" b="0"/>
            <wp:docPr id="4" name="Picture 33" descr="http://edugen.wiley.com/edugen/courses/crs1650/art/math/halliday8019c25/math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edugen.wiley.com/edugen/courses/crs1650/art/math/halliday8019c25/math13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2B" w:rsidRPr="00EE71BE" w:rsidRDefault="008F482B" w:rsidP="008F482B">
      <w:pPr>
        <w:pStyle w:val="NormalWeb"/>
        <w:rPr>
          <w:rStyle w:val="apple-style-span"/>
          <w:color w:val="000000"/>
        </w:rPr>
      </w:pPr>
      <w:r>
        <w:rPr>
          <w:rStyle w:val="apple-style-span"/>
          <w:color w:val="000000"/>
        </w:rPr>
        <w:t>9</w:t>
      </w:r>
      <w:r w:rsidRPr="00EE71BE">
        <w:rPr>
          <w:rStyle w:val="apple-style-span"/>
          <w:color w:val="000000"/>
        </w:rPr>
        <w:t>. Current (</w:t>
      </w:r>
      <w:proofErr w:type="spellStart"/>
      <w:r w:rsidRPr="00EE71BE">
        <w:rPr>
          <w:rStyle w:val="apple-style-span"/>
          <w:color w:val="000000"/>
        </w:rPr>
        <w:t>i</w:t>
      </w:r>
      <w:proofErr w:type="spellEnd"/>
      <w:r w:rsidRPr="00EE71BE">
        <w:rPr>
          <w:rStyle w:val="apple-style-span"/>
          <w:color w:val="000000"/>
        </w:rPr>
        <w:t>), current density (J), resistance (R), and power (P):</w:t>
      </w:r>
    </w:p>
    <w:p w:rsidR="008F482B" w:rsidRDefault="008F482B" w:rsidP="008F482B">
      <w:pPr>
        <w:pStyle w:val="NormalWeb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542925" cy="295275"/>
            <wp:effectExtent l="19050" t="0" r="0" b="0"/>
            <wp:docPr id="8" name="Picture 36" descr="http://edugen.wiley.com/edugen/courses/crs1650/art/math/halliday8019c26/math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edugen.wiley.com/edugen/courses/crs1650/art/math/halliday8019c26/math13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904875" cy="333375"/>
            <wp:effectExtent l="19050" t="0" r="9525" b="0"/>
            <wp:docPr id="9" name="Picture 39" descr="http://edugen.wiley.com/edugen/courses/crs1650/art/math/halliday8019c26/math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edugen.wiley.com/edugen/courses/crs1650/art/math/halliday8019c26/math13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542925" cy="276225"/>
            <wp:effectExtent l="19050" t="0" r="0" b="0"/>
            <wp:docPr id="11" name="Picture 42" descr="http://edugen.wiley.com/edugen/courses/crs1650/art/math/halliday8019c26/math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edugen.wiley.com/edugen/courses/crs1650/art/math/halliday8019c26/math14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619125" cy="200025"/>
            <wp:effectExtent l="19050" t="0" r="9525" b="0"/>
            <wp:docPr id="12" name="Picture 51" descr="http://edugen.wiley.com/edugen/courses/crs1650/art/math/halliday8019c26/math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edugen.wiley.com/edugen/courses/crs1650/art/math/halliday8019c26/math05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2B" w:rsidRDefault="008F482B" w:rsidP="008F482B">
      <w:pPr>
        <w:pStyle w:val="NormalWeb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Ohm’s law: v = </w:t>
      </w:r>
      <w:proofErr w:type="spellStart"/>
      <w:r>
        <w:rPr>
          <w:rFonts w:ascii="Verdana" w:hAnsi="Verdana"/>
          <w:sz w:val="18"/>
          <w:szCs w:val="18"/>
        </w:rPr>
        <w:t>iR</w:t>
      </w:r>
      <w:proofErr w:type="spellEnd"/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2600325" cy="152400"/>
            <wp:effectExtent l="19050" t="0" r="0" b="0"/>
            <wp:docPr id="45" name="Picture 45" descr="http://edugen.wiley.com/edugen/courses/crs1650/art/math/halliday8019c26/math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edugen.wiley.com/edugen/courses/crs1650/art/math/halliday8019c26/math12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2371725" cy="323850"/>
            <wp:effectExtent l="19050" t="0" r="0" b="0"/>
            <wp:docPr id="48" name="Picture 48" descr="http://edugen.wiley.com/edugen/courses/crs1650/art/math/halliday8019c26/math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edugen.wiley.com/edugen/courses/crs1650/art/math/halliday8019c26/math14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2B" w:rsidRDefault="008F482B" w:rsidP="008F482B">
      <w:pPr>
        <w:pStyle w:val="NormalWeb"/>
        <w:rPr>
          <w:rStyle w:val="apple-style-span"/>
          <w:color w:val="000000"/>
        </w:rPr>
      </w:pPr>
      <w:r>
        <w:rPr>
          <w:rStyle w:val="apple-style-span"/>
          <w:color w:val="000000"/>
        </w:rPr>
        <w:t>10</w:t>
      </w:r>
      <w:r w:rsidRPr="004F25FB">
        <w:rPr>
          <w:rStyle w:val="apple-style-span"/>
          <w:color w:val="000000"/>
        </w:rPr>
        <w:t>. Estimating the cost of electricity.</w:t>
      </w:r>
    </w:p>
    <w:p w:rsidR="008F482B" w:rsidRDefault="008F482B" w:rsidP="008F48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343150" cy="371475"/>
            <wp:effectExtent l="19050" t="0" r="0" b="0"/>
            <wp:docPr id="18" name="Picture 5" descr="http://edugen.wiley.com/edugen/courses/crs1650/art/math/halliday8019c27/math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1650/art/math/halliday8019c27/math160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543175" cy="371475"/>
            <wp:effectExtent l="19050" t="0" r="0" b="0"/>
            <wp:docPr id="19" name="Picture 6" descr="http://edugen.wiley.com/edugen/courses/crs1650/art/math/halliday8019c27/math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en.wiley.com/edugen/courses/crs1650/art/math/halliday8019c27/math06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18"/>
        </w:rPr>
        <w:br/>
        <w:t xml:space="preserve">Analyzing circuits using loop rule. </w:t>
      </w:r>
    </w:p>
    <w:p w:rsidR="008F482B" w:rsidRDefault="008F482B" w:rsidP="008F48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  <w:t xml:space="preserve">Electric force on a charge: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>
        <w:rPr>
          <w:rFonts w:ascii="Verdana" w:eastAsiaTheme="minorEastAsia" w:hAnsi="Verdana"/>
          <w:sz w:val="24"/>
          <w:szCs w:val="24"/>
        </w:rPr>
        <w:tab/>
      </w:r>
      <w:r>
        <w:rPr>
          <w:rFonts w:ascii="Verdana" w:hAnsi="Verdana"/>
          <w:sz w:val="18"/>
          <w:szCs w:val="18"/>
        </w:rPr>
        <w:t xml:space="preserve">Magnetic force on a moving charge:  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42975" cy="200025"/>
            <wp:effectExtent l="19050" t="0" r="9525" b="0"/>
            <wp:docPr id="20" name="Picture 7" descr="http://edugen.wiley.com/edugen/courses/crs1650/art/math/halliday8019c28/math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en.wiley.com/edugen/courses/crs1650/art/math/halliday8019c28/math15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2B" w:rsidRDefault="008F482B" w:rsidP="008F48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18"/>
          <w:szCs w:val="18"/>
        </w:rPr>
        <w:t xml:space="preserve">Net force on a moving charge in electric and magnetic fields: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+q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</w:p>
    <w:p w:rsidR="008F482B" w:rsidRDefault="008F482B" w:rsidP="008F482B">
      <w:pPr>
        <w:rPr>
          <w:rFonts w:ascii="Verdana" w:hAnsi="Verdana"/>
          <w:b/>
          <w:bCs/>
          <w:sz w:val="18"/>
          <w:szCs w:val="18"/>
        </w:rPr>
      </w:pPr>
      <w:r w:rsidRPr="00B61D32">
        <w:rPr>
          <w:rFonts w:ascii="Verdana" w:hAnsi="Verdana"/>
          <w:bCs/>
          <w:sz w:val="18"/>
          <w:szCs w:val="18"/>
        </w:rPr>
        <w:t>A Charged Particle Circulating in a Magnetic Field: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895350" cy="304800"/>
            <wp:effectExtent l="19050" t="0" r="0" b="0"/>
            <wp:docPr id="23" name="Picture 10" descr="http://edugen.wiley.com/edugen/courses/crs1650/art/math/halliday8019c28/math1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gen.wiley.com/edugen/courses/crs1650/art/math/halliday8019c28/math15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82B" w:rsidRPr="00B61D32" w:rsidRDefault="008F482B" w:rsidP="008F482B">
      <w:pPr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B61D3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Magnetic Force on a Current-Carrying Wire</w:t>
      </w:r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A straight wire carrying a current </w:t>
      </w:r>
      <w:proofErr w:type="spellStart"/>
      <w:r w:rsidRPr="00B61D32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i</w:t>
      </w:r>
      <w:proofErr w:type="spellEnd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in a uniform magnetic field </w:t>
      </w:r>
      <w:proofErr w:type="gramStart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>experiences</w:t>
      </w:r>
      <w:proofErr w:type="gramEnd"/>
      <w:r w:rsidRPr="00B61D32">
        <w:rPr>
          <w:rFonts w:ascii="Verdana" w:eastAsia="Times New Roman" w:hAnsi="Verdana" w:cs="Times New Roman"/>
          <w:color w:val="000000"/>
          <w:sz w:val="18"/>
          <w:szCs w:val="18"/>
        </w:rPr>
        <w:t xml:space="preserve"> a sideways force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8F482B" w:rsidRPr="00B61D32" w:rsidTr="008C23F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482B" w:rsidRPr="00B61D32" w:rsidRDefault="008F482B" w:rsidP="008C2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57150"/>
                  <wp:effectExtent l="0" t="0" r="0" b="0"/>
                  <wp:docPr id="27" name="Picture 13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82B" w:rsidRPr="00B61D32" w:rsidTr="008C23F7">
        <w:trPr>
          <w:tblCellSpacing w:w="0" w:type="dxa"/>
          <w:jc w:val="center"/>
        </w:trPr>
        <w:tc>
          <w:tcPr>
            <w:tcW w:w="4997" w:type="pct"/>
            <w:vAlign w:val="center"/>
            <w:hideMark/>
          </w:tcPr>
          <w:p w:rsidR="008F482B" w:rsidRPr="00B61D32" w:rsidRDefault="008F482B" w:rsidP="008C23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04875" cy="200025"/>
                  <wp:effectExtent l="19050" t="0" r="9525" b="0"/>
                  <wp:docPr id="28" name="Picture 14" descr="http://edugen.wiley.com/edugen/courses/crs1650/art/math/halliday8019c28/math1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edugen.wiley.com/edugen/courses/crs1650/art/math/halliday8019c28/math1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F482B" w:rsidRPr="00B61D32" w:rsidRDefault="008F482B" w:rsidP="008C2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482B" w:rsidRDefault="008F482B" w:rsidP="008F482B">
      <w:pPr>
        <w:spacing w:after="15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645"/>
        <w:gridCol w:w="715"/>
      </w:tblGrid>
      <w:tr w:rsidR="008F482B" w:rsidRPr="00B61D32" w:rsidTr="008C23F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482B" w:rsidRPr="00B61D32" w:rsidRDefault="008F482B" w:rsidP="008C2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1D3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Magnetic Field of a Long Straight Wire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</w:tr>
      <w:tr w:rsidR="008F482B" w:rsidRPr="00B61D32" w:rsidTr="008C23F7">
        <w:trPr>
          <w:tblCellSpacing w:w="0" w:type="dxa"/>
          <w:jc w:val="center"/>
        </w:trPr>
        <w:tc>
          <w:tcPr>
            <w:tcW w:w="4618" w:type="pct"/>
            <w:vAlign w:val="center"/>
            <w:hideMark/>
          </w:tcPr>
          <w:p w:rsidR="008F482B" w:rsidRPr="00B61D32" w:rsidRDefault="008F482B" w:rsidP="008C23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924050" cy="285750"/>
                  <wp:effectExtent l="19050" t="0" r="0" b="0"/>
                  <wp:docPr id="29" name="Picture 18" descr="http://edugen.wiley.com/edugen/courses/crs1650/art/math/halliday8019c29/math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dugen.wiley.com/edugen/courses/crs1650/art/math/halliday8019c29/math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noWrap/>
            <w:vAlign w:val="center"/>
            <w:hideMark/>
          </w:tcPr>
          <w:p w:rsidR="008F482B" w:rsidRPr="00B61D32" w:rsidRDefault="008F482B" w:rsidP="008C23F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61D3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 </w:t>
            </w:r>
          </w:p>
        </w:tc>
      </w:tr>
      <w:tr w:rsidR="008F482B" w:rsidRPr="00B61D32" w:rsidTr="008C23F7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F482B" w:rsidRPr="00B61D32" w:rsidRDefault="008F482B" w:rsidP="008C23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525" cy="57150"/>
                  <wp:effectExtent l="0" t="0" r="0" b="0"/>
                  <wp:docPr id="31" name="Picture 19" descr="http://edugen.wiley.com/edugen/courses/crs1650/art/common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dugen.wiley.com/edugen/courses/crs1650/art/common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82B" w:rsidRDefault="008F482B" w:rsidP="008F482B"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171700" cy="200025"/>
            <wp:effectExtent l="19050" t="0" r="0" b="0"/>
            <wp:docPr id="32" name="Picture 23" descr="http://edugen.wiley.com/edugen/courses/crs1650/art/math/halliday8019c29/math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edugen.wiley.com/edugen/courses/crs1650/art/math/halliday8019c29/math069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proofErr w:type="gramStart"/>
      <w:r>
        <w:t xml:space="preserve">Finding magnetic field using Ampere’s law and </w:t>
      </w:r>
      <w:proofErr w:type="spellStart"/>
      <w:r>
        <w:t>Biot-Savart</w:t>
      </w:r>
      <w:proofErr w:type="spellEnd"/>
      <w:r>
        <w:t xml:space="preserve"> law.</w:t>
      </w:r>
      <w:proofErr w:type="gramEnd"/>
    </w:p>
    <w:p w:rsidR="00673620" w:rsidRDefault="008F482B" w:rsidP="008F482B">
      <w:pPr>
        <w:rPr>
          <w:rFonts w:ascii="Verdana" w:hAnsi="Verdana"/>
          <w:sz w:val="18"/>
          <w:szCs w:val="18"/>
        </w:rPr>
      </w:pPr>
      <w:proofErr w:type="gramStart"/>
      <w:r w:rsidRPr="00F32CA7">
        <w:rPr>
          <w:b/>
        </w:rPr>
        <w:t>Faraday’s law of induction</w:t>
      </w:r>
      <w:r>
        <w:rPr>
          <w:b/>
        </w:rPr>
        <w:t xml:space="preserve"> and Lenz’s law</w:t>
      </w:r>
      <w:r w:rsidRPr="00F32CA7">
        <w:rPr>
          <w:b/>
        </w:rPr>
        <w:t>.</w:t>
      </w:r>
      <w:proofErr w:type="gramEnd"/>
      <w:r>
        <w:rPr>
          <w:b/>
        </w:rPr>
        <w:t xml:space="preserve"> </w:t>
      </w:r>
      <w:r w:rsidR="00673620">
        <w:rPr>
          <w:rFonts w:ascii="Verdana" w:hAnsi="Verdana"/>
          <w:sz w:val="18"/>
          <w:szCs w:val="18"/>
        </w:rPr>
        <w:tab/>
      </w:r>
    </w:p>
    <w:tbl>
      <w:tblPr>
        <w:tblW w:w="4342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91"/>
        <w:gridCol w:w="637"/>
      </w:tblGrid>
      <w:tr w:rsidR="00414F90" w:rsidRPr="00414F90" w:rsidTr="008F482B">
        <w:trPr>
          <w:trHeight w:val="148"/>
          <w:tblCellSpacing w:w="0" w:type="dxa"/>
          <w:jc w:val="center"/>
        </w:trPr>
        <w:tc>
          <w:tcPr>
            <w:tcW w:w="4608" w:type="pct"/>
            <w:vAlign w:val="center"/>
            <w:hideMark/>
          </w:tcPr>
          <w:p w:rsidR="00414F90" w:rsidRPr="00414F90" w:rsidRDefault="00414F90" w:rsidP="008F482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414F90" w:rsidRPr="00414F90" w:rsidRDefault="00414F90" w:rsidP="00414F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72133" w:rsidRPr="00557BED" w:rsidRDefault="00A72133" w:rsidP="0053422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A72133" w:rsidRPr="00557BED" w:rsidSect="0040440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7E2" w:rsidRDefault="00E007E2" w:rsidP="00E007E2">
      <w:pPr>
        <w:spacing w:after="0" w:line="240" w:lineRule="auto"/>
      </w:pPr>
      <w:r>
        <w:separator/>
      </w:r>
    </w:p>
  </w:endnote>
  <w:endnote w:type="continuationSeparator" w:id="0">
    <w:p w:rsidR="00E007E2" w:rsidRDefault="00E007E2" w:rsidP="00E0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7E2" w:rsidRDefault="00E007E2" w:rsidP="00E007E2">
      <w:pPr>
        <w:spacing w:after="0" w:line="240" w:lineRule="auto"/>
      </w:pPr>
      <w:r>
        <w:separator/>
      </w:r>
    </w:p>
  </w:footnote>
  <w:footnote w:type="continuationSeparator" w:id="0">
    <w:p w:rsidR="00E007E2" w:rsidRDefault="00E007E2" w:rsidP="00E0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2" w:rsidRDefault="00E007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61A"/>
    <w:multiLevelType w:val="hybridMultilevel"/>
    <w:tmpl w:val="743EF6A4"/>
    <w:lvl w:ilvl="0" w:tplc="FF62E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14951"/>
    <w:multiLevelType w:val="hybridMultilevel"/>
    <w:tmpl w:val="2A22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53CA3"/>
    <w:multiLevelType w:val="hybridMultilevel"/>
    <w:tmpl w:val="2A22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367"/>
    <w:multiLevelType w:val="hybridMultilevel"/>
    <w:tmpl w:val="66A64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B5"/>
    <w:rsid w:val="0004179D"/>
    <w:rsid w:val="000A542C"/>
    <w:rsid w:val="000C55DC"/>
    <w:rsid w:val="000E7BAE"/>
    <w:rsid w:val="002758CB"/>
    <w:rsid w:val="002D6A4D"/>
    <w:rsid w:val="003A5C53"/>
    <w:rsid w:val="00404407"/>
    <w:rsid w:val="00414F90"/>
    <w:rsid w:val="00491131"/>
    <w:rsid w:val="0053422A"/>
    <w:rsid w:val="00553594"/>
    <w:rsid w:val="00557BED"/>
    <w:rsid w:val="00603EDE"/>
    <w:rsid w:val="00607B80"/>
    <w:rsid w:val="00673620"/>
    <w:rsid w:val="006B3998"/>
    <w:rsid w:val="007039B5"/>
    <w:rsid w:val="007121A8"/>
    <w:rsid w:val="00776751"/>
    <w:rsid w:val="007A5600"/>
    <w:rsid w:val="008F482B"/>
    <w:rsid w:val="00915738"/>
    <w:rsid w:val="00921F7C"/>
    <w:rsid w:val="00956C71"/>
    <w:rsid w:val="00A72133"/>
    <w:rsid w:val="00AD7240"/>
    <w:rsid w:val="00B240BE"/>
    <w:rsid w:val="00B43AD2"/>
    <w:rsid w:val="00B47474"/>
    <w:rsid w:val="00B61D32"/>
    <w:rsid w:val="00E007E2"/>
    <w:rsid w:val="00E07BF2"/>
    <w:rsid w:val="00F21307"/>
    <w:rsid w:val="00F2325F"/>
    <w:rsid w:val="00F345CE"/>
    <w:rsid w:val="00F511EF"/>
    <w:rsid w:val="00FB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3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9B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07B80"/>
  </w:style>
  <w:style w:type="character" w:customStyle="1" w:styleId="apple-converted-space">
    <w:name w:val="apple-converted-space"/>
    <w:basedOn w:val="DefaultParagraphFont"/>
    <w:rsid w:val="00607B80"/>
  </w:style>
  <w:style w:type="character" w:styleId="Hyperlink">
    <w:name w:val="Hyperlink"/>
    <w:basedOn w:val="DefaultParagraphFont"/>
    <w:uiPriority w:val="99"/>
    <w:semiHidden/>
    <w:unhideWhenUsed/>
    <w:rsid w:val="00414F90"/>
    <w:rPr>
      <w:strike w:val="0"/>
      <w:dstrike w:val="0"/>
      <w:color w:val="0033F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E0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7E2"/>
  </w:style>
  <w:style w:type="paragraph" w:styleId="Footer">
    <w:name w:val="footer"/>
    <w:basedOn w:val="Normal"/>
    <w:link w:val="FooterChar"/>
    <w:uiPriority w:val="99"/>
    <w:semiHidden/>
    <w:unhideWhenUsed/>
    <w:rsid w:val="00E0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14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8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24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02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81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gi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3</cp:revision>
  <cp:lastPrinted>2009-04-10T15:40:00Z</cp:lastPrinted>
  <dcterms:created xsi:type="dcterms:W3CDTF">2012-04-20T16:26:00Z</dcterms:created>
  <dcterms:modified xsi:type="dcterms:W3CDTF">2012-04-20T16:44:00Z</dcterms:modified>
</cp:coreProperties>
</file>