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gif" ContentType="image/gif"/>
  <Default Extension="jpg" ContentType="image/jpeg"/>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94B7F1" w14:textId="77777777" w:rsidR="00A40EF6" w:rsidRDefault="002C509F">
      <w:pPr>
        <w:rPr>
          <w:b/>
        </w:rPr>
      </w:pPr>
      <w:r>
        <w:rPr>
          <w:b/>
        </w:rPr>
        <w:t>CHEM523 Test 3</w:t>
      </w:r>
      <w:r>
        <w:rPr>
          <w:b/>
        </w:rPr>
        <w:tab/>
      </w:r>
      <w:r>
        <w:rPr>
          <w:b/>
        </w:rPr>
        <w:tab/>
      </w:r>
      <w:r>
        <w:rPr>
          <w:b/>
        </w:rPr>
        <w:tab/>
      </w:r>
      <w:r>
        <w:rPr>
          <w:b/>
        </w:rPr>
        <w:tab/>
      </w:r>
      <w:r>
        <w:rPr>
          <w:b/>
        </w:rPr>
        <w:tab/>
        <w:t>Name:  _______________________________</w:t>
      </w:r>
    </w:p>
    <w:p w14:paraId="58613865" w14:textId="77777777" w:rsidR="002C509F" w:rsidRDefault="002C509F">
      <w:pPr>
        <w:rPr>
          <w:b/>
        </w:rPr>
      </w:pPr>
    </w:p>
    <w:p w14:paraId="24BD5C1A" w14:textId="77777777" w:rsidR="002C509F" w:rsidRDefault="002C509F">
      <w:pPr>
        <w:rPr>
          <w:b/>
        </w:rPr>
      </w:pPr>
      <w:r>
        <w:rPr>
          <w:b/>
        </w:rPr>
        <w:t xml:space="preserve">Answer each of the following questions with the most correct answer. </w:t>
      </w:r>
    </w:p>
    <w:p w14:paraId="0F830A05" w14:textId="77777777" w:rsidR="00C237B4" w:rsidRDefault="00C237B4"/>
    <w:p w14:paraId="31241A9D" w14:textId="77777777" w:rsidR="002C509F" w:rsidRPr="00C237B4" w:rsidRDefault="0062704F" w:rsidP="00C237B4">
      <w:r w:rsidRPr="0062704F">
        <w:rPr>
          <w:b/>
        </w:rPr>
        <w:t xml:space="preserve">Section 1:  Fun!  Answer the following </w:t>
      </w:r>
      <w:r w:rsidR="00C237B4">
        <w:rPr>
          <w:b/>
        </w:rPr>
        <w:t>15</w:t>
      </w:r>
      <w:r w:rsidRPr="0062704F">
        <w:rPr>
          <w:b/>
        </w:rPr>
        <w:t xml:space="preserve"> multiple choice questions for </w:t>
      </w:r>
      <w:r>
        <w:rPr>
          <w:b/>
        </w:rPr>
        <w:t>4</w:t>
      </w:r>
      <w:r w:rsidRPr="0062704F">
        <w:rPr>
          <w:b/>
        </w:rPr>
        <w:t xml:space="preserve"> points each.</w:t>
      </w:r>
      <w:r w:rsidR="00C237B4">
        <w:rPr>
          <w:b/>
        </w:rPr>
        <w:t xml:space="preserve">  Circle the letter of the answer you have chosen AND put the letter of your chosen answer on the correct space of the answer sheet.  Do not circle more than one answer or neither will be counted.</w:t>
      </w:r>
    </w:p>
    <w:p w14:paraId="511DC6BC" w14:textId="77777777" w:rsidR="002C509F" w:rsidRPr="0062704F" w:rsidRDefault="002C509F" w:rsidP="002C509F">
      <w:pPr>
        <w:widowControl w:val="0"/>
        <w:rPr>
          <w:rFonts w:ascii="Tms Rmn" w:hAnsi="Tms Rmn"/>
          <w:snapToGrid w:val="0"/>
        </w:rPr>
      </w:pPr>
    </w:p>
    <w:p w14:paraId="7E5E01FF" w14:textId="77777777" w:rsidR="002C509F" w:rsidRPr="0062704F" w:rsidRDefault="002C509F" w:rsidP="002C509F">
      <w:pPr>
        <w:pStyle w:val="ListParagraph"/>
        <w:widowControl w:val="0"/>
        <w:numPr>
          <w:ilvl w:val="0"/>
          <w:numId w:val="2"/>
        </w:numPr>
        <w:rPr>
          <w:snapToGrid w:val="0"/>
          <w:color w:val="000000"/>
        </w:rPr>
      </w:pPr>
      <w:r w:rsidRPr="0062704F">
        <w:rPr>
          <w:snapToGrid w:val="0"/>
          <w:color w:val="000000"/>
        </w:rPr>
        <w:t>In the binding of oxygen to myoglobin, the relationship between the concentration of oxygen and the fraction of binding sites occupied can best be described as:  (A)</w:t>
      </w:r>
    </w:p>
    <w:p w14:paraId="777F7C75" w14:textId="77777777" w:rsidR="002C509F" w:rsidRPr="0062704F" w:rsidRDefault="002C509F" w:rsidP="002C509F">
      <w:pPr>
        <w:widowControl w:val="0"/>
        <w:ind w:left="360"/>
        <w:rPr>
          <w:snapToGrid w:val="0"/>
          <w:color w:val="000000"/>
        </w:rPr>
      </w:pPr>
    </w:p>
    <w:p w14:paraId="70D69933" w14:textId="77777777" w:rsidR="002C509F" w:rsidRPr="0062704F" w:rsidRDefault="002C509F" w:rsidP="002C509F">
      <w:pPr>
        <w:widowControl w:val="0"/>
        <w:numPr>
          <w:ilvl w:val="0"/>
          <w:numId w:val="3"/>
        </w:numPr>
        <w:tabs>
          <w:tab w:val="clear" w:pos="435"/>
        </w:tabs>
        <w:ind w:left="795"/>
        <w:rPr>
          <w:rFonts w:ascii="Tms Rmn" w:hAnsi="Tms Rmn"/>
          <w:snapToGrid w:val="0"/>
        </w:rPr>
      </w:pPr>
      <w:proofErr w:type="gramStart"/>
      <w:r w:rsidRPr="0062704F">
        <w:rPr>
          <w:snapToGrid w:val="0"/>
          <w:color w:val="000000"/>
        </w:rPr>
        <w:t>hyperbolic</w:t>
      </w:r>
      <w:proofErr w:type="gramEnd"/>
      <w:r w:rsidRPr="0062704F">
        <w:rPr>
          <w:snapToGrid w:val="0"/>
          <w:color w:val="000000"/>
        </w:rPr>
        <w:t xml:space="preserve">. </w:t>
      </w:r>
    </w:p>
    <w:p w14:paraId="73C02DBD" w14:textId="77777777" w:rsidR="002C509F" w:rsidRPr="0062704F" w:rsidRDefault="002C509F" w:rsidP="002C509F">
      <w:pPr>
        <w:widowControl w:val="0"/>
        <w:numPr>
          <w:ilvl w:val="0"/>
          <w:numId w:val="3"/>
        </w:numPr>
        <w:tabs>
          <w:tab w:val="clear" w:pos="435"/>
        </w:tabs>
        <w:ind w:left="795"/>
        <w:rPr>
          <w:rFonts w:ascii="Tms Rmn" w:hAnsi="Tms Rmn"/>
          <w:snapToGrid w:val="0"/>
        </w:rPr>
      </w:pPr>
      <w:proofErr w:type="gramStart"/>
      <w:r w:rsidRPr="0062704F">
        <w:rPr>
          <w:snapToGrid w:val="0"/>
          <w:color w:val="000000"/>
        </w:rPr>
        <w:t>linear</w:t>
      </w:r>
      <w:proofErr w:type="gramEnd"/>
      <w:r w:rsidRPr="0062704F">
        <w:rPr>
          <w:snapToGrid w:val="0"/>
          <w:color w:val="000000"/>
        </w:rPr>
        <w:t xml:space="preserve"> with a negative slope. </w:t>
      </w:r>
    </w:p>
    <w:p w14:paraId="2EA7A160" w14:textId="77777777" w:rsidR="002C509F" w:rsidRPr="0062704F" w:rsidRDefault="002C509F" w:rsidP="002C509F">
      <w:pPr>
        <w:widowControl w:val="0"/>
        <w:numPr>
          <w:ilvl w:val="0"/>
          <w:numId w:val="3"/>
        </w:numPr>
        <w:tabs>
          <w:tab w:val="clear" w:pos="435"/>
        </w:tabs>
        <w:ind w:left="795"/>
        <w:rPr>
          <w:rFonts w:ascii="Tms Rmn" w:hAnsi="Tms Rmn"/>
          <w:snapToGrid w:val="0"/>
        </w:rPr>
      </w:pPr>
      <w:proofErr w:type="gramStart"/>
      <w:r w:rsidRPr="0062704F">
        <w:rPr>
          <w:snapToGrid w:val="0"/>
          <w:color w:val="000000"/>
        </w:rPr>
        <w:t>linear</w:t>
      </w:r>
      <w:proofErr w:type="gramEnd"/>
      <w:r w:rsidRPr="0062704F">
        <w:rPr>
          <w:snapToGrid w:val="0"/>
          <w:color w:val="000000"/>
        </w:rPr>
        <w:t xml:space="preserve"> with a positive slope. </w:t>
      </w:r>
    </w:p>
    <w:p w14:paraId="6FE6A123" w14:textId="77777777" w:rsidR="002C509F" w:rsidRPr="0062704F" w:rsidRDefault="002C509F" w:rsidP="002C509F">
      <w:pPr>
        <w:widowControl w:val="0"/>
        <w:numPr>
          <w:ilvl w:val="0"/>
          <w:numId w:val="3"/>
        </w:numPr>
        <w:tabs>
          <w:tab w:val="clear" w:pos="435"/>
        </w:tabs>
        <w:ind w:left="795"/>
        <w:rPr>
          <w:rFonts w:ascii="Tms Rmn" w:hAnsi="Tms Rmn"/>
          <w:snapToGrid w:val="0"/>
        </w:rPr>
      </w:pPr>
      <w:proofErr w:type="gramStart"/>
      <w:r w:rsidRPr="0062704F">
        <w:rPr>
          <w:snapToGrid w:val="0"/>
          <w:color w:val="000000"/>
        </w:rPr>
        <w:t>random</w:t>
      </w:r>
      <w:proofErr w:type="gramEnd"/>
      <w:r w:rsidRPr="0062704F">
        <w:rPr>
          <w:snapToGrid w:val="0"/>
          <w:color w:val="000000"/>
        </w:rPr>
        <w:t xml:space="preserve">. </w:t>
      </w:r>
    </w:p>
    <w:p w14:paraId="7DC09D91" w14:textId="77777777" w:rsidR="002C509F" w:rsidRPr="0062704F" w:rsidRDefault="002C509F" w:rsidP="002C509F">
      <w:pPr>
        <w:widowControl w:val="0"/>
        <w:numPr>
          <w:ilvl w:val="0"/>
          <w:numId w:val="3"/>
        </w:numPr>
        <w:tabs>
          <w:tab w:val="clear" w:pos="435"/>
        </w:tabs>
        <w:ind w:left="795"/>
        <w:rPr>
          <w:rFonts w:ascii="Tms Rmn" w:hAnsi="Tms Rmn"/>
          <w:snapToGrid w:val="0"/>
        </w:rPr>
      </w:pPr>
      <w:proofErr w:type="gramStart"/>
      <w:r w:rsidRPr="0062704F">
        <w:rPr>
          <w:snapToGrid w:val="0"/>
          <w:color w:val="000000"/>
        </w:rPr>
        <w:t>sigmoidal</w:t>
      </w:r>
      <w:proofErr w:type="gramEnd"/>
      <w:r w:rsidRPr="0062704F">
        <w:rPr>
          <w:snapToGrid w:val="0"/>
          <w:color w:val="000000"/>
        </w:rPr>
        <w:t xml:space="preserve">. </w:t>
      </w:r>
    </w:p>
    <w:p w14:paraId="6169CC91" w14:textId="77777777" w:rsidR="002C509F" w:rsidRPr="0062704F" w:rsidRDefault="002C509F"/>
    <w:p w14:paraId="32D9D17C" w14:textId="77777777" w:rsidR="002C509F" w:rsidRPr="0062704F" w:rsidRDefault="00C237B4" w:rsidP="002C509F">
      <w:pPr>
        <w:widowControl w:val="0"/>
        <w:ind w:left="360"/>
        <w:rPr>
          <w:snapToGrid w:val="0"/>
          <w:color w:val="000000"/>
        </w:rPr>
      </w:pPr>
      <w:proofErr w:type="gramStart"/>
      <w:r>
        <w:t>2</w:t>
      </w:r>
      <w:r w:rsidR="002C509F" w:rsidRPr="0062704F">
        <w:t xml:space="preserve">)  </w:t>
      </w:r>
      <w:r w:rsidR="002C509F" w:rsidRPr="0062704F">
        <w:rPr>
          <w:snapToGrid w:val="0"/>
          <w:color w:val="000000"/>
        </w:rPr>
        <w:t>Myoglobin</w:t>
      </w:r>
      <w:proofErr w:type="gramEnd"/>
      <w:r w:rsidR="002C509F" w:rsidRPr="0062704F">
        <w:rPr>
          <w:snapToGrid w:val="0"/>
          <w:color w:val="000000"/>
        </w:rPr>
        <w:t xml:space="preserve"> and the subunits of hemoglobin have:  (E)</w:t>
      </w:r>
    </w:p>
    <w:p w14:paraId="694650B8" w14:textId="77777777" w:rsidR="002C509F" w:rsidRPr="0062704F" w:rsidRDefault="002C509F" w:rsidP="002C509F">
      <w:pPr>
        <w:widowControl w:val="0"/>
        <w:ind w:left="360"/>
        <w:rPr>
          <w:rFonts w:ascii="Tms Rmn" w:hAnsi="Tms Rmn"/>
          <w:snapToGrid w:val="0"/>
        </w:rPr>
      </w:pPr>
    </w:p>
    <w:p w14:paraId="49939868" w14:textId="77777777" w:rsidR="002C509F" w:rsidRPr="0062704F" w:rsidRDefault="002C509F" w:rsidP="002C509F">
      <w:pPr>
        <w:widowControl w:val="0"/>
        <w:numPr>
          <w:ilvl w:val="0"/>
          <w:numId w:val="4"/>
        </w:numPr>
        <w:tabs>
          <w:tab w:val="clear" w:pos="435"/>
          <w:tab w:val="num" w:pos="795"/>
        </w:tabs>
        <w:ind w:left="795"/>
        <w:rPr>
          <w:rFonts w:ascii="Tms Rmn" w:hAnsi="Tms Rmn"/>
          <w:snapToGrid w:val="0"/>
        </w:rPr>
      </w:pPr>
      <w:proofErr w:type="gramStart"/>
      <w:r w:rsidRPr="0062704F">
        <w:rPr>
          <w:snapToGrid w:val="0"/>
          <w:color w:val="000000"/>
        </w:rPr>
        <w:t>no</w:t>
      </w:r>
      <w:proofErr w:type="gramEnd"/>
      <w:r w:rsidRPr="0062704F">
        <w:rPr>
          <w:snapToGrid w:val="0"/>
          <w:color w:val="000000"/>
        </w:rPr>
        <w:t xml:space="preserve"> obvious structural relationship. </w:t>
      </w:r>
    </w:p>
    <w:p w14:paraId="3E4AA765" w14:textId="77777777" w:rsidR="002C509F" w:rsidRPr="0062704F" w:rsidRDefault="002C509F" w:rsidP="002C509F">
      <w:pPr>
        <w:widowControl w:val="0"/>
        <w:numPr>
          <w:ilvl w:val="0"/>
          <w:numId w:val="4"/>
        </w:numPr>
        <w:tabs>
          <w:tab w:val="clear" w:pos="435"/>
          <w:tab w:val="num" w:pos="795"/>
        </w:tabs>
        <w:ind w:left="795"/>
        <w:rPr>
          <w:rFonts w:ascii="Tms Rmn" w:hAnsi="Tms Rmn"/>
          <w:snapToGrid w:val="0"/>
        </w:rPr>
      </w:pPr>
      <w:proofErr w:type="gramStart"/>
      <w:r w:rsidRPr="0062704F">
        <w:rPr>
          <w:snapToGrid w:val="0"/>
          <w:color w:val="000000"/>
        </w:rPr>
        <w:t>very</w:t>
      </w:r>
      <w:proofErr w:type="gramEnd"/>
      <w:r w:rsidRPr="0062704F">
        <w:rPr>
          <w:snapToGrid w:val="0"/>
          <w:color w:val="000000"/>
        </w:rPr>
        <w:t xml:space="preserve"> different primary and tertiary structures. </w:t>
      </w:r>
    </w:p>
    <w:p w14:paraId="5104B0D2" w14:textId="77777777" w:rsidR="002C509F" w:rsidRPr="0062704F" w:rsidRDefault="002C509F" w:rsidP="002C509F">
      <w:pPr>
        <w:widowControl w:val="0"/>
        <w:numPr>
          <w:ilvl w:val="0"/>
          <w:numId w:val="4"/>
        </w:numPr>
        <w:tabs>
          <w:tab w:val="clear" w:pos="435"/>
          <w:tab w:val="num" w:pos="795"/>
        </w:tabs>
        <w:ind w:left="795"/>
        <w:rPr>
          <w:rFonts w:ascii="Tms Rmn" w:hAnsi="Tms Rmn"/>
          <w:snapToGrid w:val="0"/>
        </w:rPr>
      </w:pPr>
      <w:proofErr w:type="gramStart"/>
      <w:r w:rsidRPr="0062704F">
        <w:rPr>
          <w:snapToGrid w:val="0"/>
          <w:color w:val="000000"/>
        </w:rPr>
        <w:t>very</w:t>
      </w:r>
      <w:proofErr w:type="gramEnd"/>
      <w:r w:rsidRPr="0062704F">
        <w:rPr>
          <w:snapToGrid w:val="0"/>
          <w:color w:val="000000"/>
        </w:rPr>
        <w:t xml:space="preserve"> similar primary and tertiary structures. </w:t>
      </w:r>
    </w:p>
    <w:p w14:paraId="3C004E0B" w14:textId="77777777" w:rsidR="002C509F" w:rsidRPr="0062704F" w:rsidRDefault="002C509F" w:rsidP="002C509F">
      <w:pPr>
        <w:widowControl w:val="0"/>
        <w:numPr>
          <w:ilvl w:val="0"/>
          <w:numId w:val="4"/>
        </w:numPr>
        <w:tabs>
          <w:tab w:val="clear" w:pos="435"/>
          <w:tab w:val="num" w:pos="795"/>
        </w:tabs>
        <w:ind w:left="795"/>
        <w:rPr>
          <w:rFonts w:ascii="Tms Rmn" w:hAnsi="Tms Rmn"/>
          <w:snapToGrid w:val="0"/>
        </w:rPr>
      </w:pPr>
      <w:proofErr w:type="gramStart"/>
      <w:r w:rsidRPr="0062704F">
        <w:rPr>
          <w:snapToGrid w:val="0"/>
          <w:color w:val="000000"/>
        </w:rPr>
        <w:t>very</w:t>
      </w:r>
      <w:proofErr w:type="gramEnd"/>
      <w:r w:rsidRPr="0062704F">
        <w:rPr>
          <w:snapToGrid w:val="0"/>
          <w:color w:val="000000"/>
        </w:rPr>
        <w:t xml:space="preserve"> similar primary structures, but different tertiary structures. </w:t>
      </w:r>
    </w:p>
    <w:p w14:paraId="72BEC918" w14:textId="77777777" w:rsidR="002C509F" w:rsidRPr="0062704F" w:rsidRDefault="002C509F" w:rsidP="002C509F">
      <w:pPr>
        <w:widowControl w:val="0"/>
        <w:numPr>
          <w:ilvl w:val="0"/>
          <w:numId w:val="4"/>
        </w:numPr>
        <w:tabs>
          <w:tab w:val="clear" w:pos="435"/>
          <w:tab w:val="num" w:pos="795"/>
        </w:tabs>
        <w:ind w:left="795"/>
        <w:rPr>
          <w:rFonts w:ascii="Tms Rmn" w:hAnsi="Tms Rmn"/>
          <w:snapToGrid w:val="0"/>
        </w:rPr>
      </w:pPr>
      <w:proofErr w:type="gramStart"/>
      <w:r w:rsidRPr="0062704F">
        <w:rPr>
          <w:snapToGrid w:val="0"/>
          <w:color w:val="000000"/>
        </w:rPr>
        <w:t>very</w:t>
      </w:r>
      <w:proofErr w:type="gramEnd"/>
      <w:r w:rsidRPr="0062704F">
        <w:rPr>
          <w:snapToGrid w:val="0"/>
          <w:color w:val="000000"/>
        </w:rPr>
        <w:t xml:space="preserve"> similar tertiary structures, but different primary structures. </w:t>
      </w:r>
    </w:p>
    <w:p w14:paraId="1C359A67" w14:textId="77777777" w:rsidR="002C509F" w:rsidRPr="0062704F" w:rsidRDefault="002C509F"/>
    <w:p w14:paraId="4F711E7C" w14:textId="77777777" w:rsidR="002C509F" w:rsidRPr="0062704F" w:rsidRDefault="00C237B4" w:rsidP="002C509F">
      <w:pPr>
        <w:widowControl w:val="0"/>
        <w:ind w:left="360"/>
        <w:rPr>
          <w:snapToGrid w:val="0"/>
          <w:color w:val="000000"/>
        </w:rPr>
      </w:pPr>
      <w:proofErr w:type="gramStart"/>
      <w:r>
        <w:rPr>
          <w:snapToGrid w:val="0"/>
          <w:color w:val="000000"/>
        </w:rPr>
        <w:t>3</w:t>
      </w:r>
      <w:r w:rsidR="002C509F" w:rsidRPr="0062704F">
        <w:rPr>
          <w:snapToGrid w:val="0"/>
          <w:color w:val="000000"/>
        </w:rPr>
        <w:t>)  The</w:t>
      </w:r>
      <w:proofErr w:type="gramEnd"/>
      <w:r w:rsidR="002C509F" w:rsidRPr="0062704F">
        <w:rPr>
          <w:snapToGrid w:val="0"/>
          <w:color w:val="000000"/>
        </w:rPr>
        <w:t xml:space="preserve"> </w:t>
      </w:r>
      <w:proofErr w:type="spellStart"/>
      <w:r w:rsidR="002C509F" w:rsidRPr="0062704F">
        <w:rPr>
          <w:snapToGrid w:val="0"/>
          <w:color w:val="000000"/>
        </w:rPr>
        <w:t>Meselson</w:t>
      </w:r>
      <w:proofErr w:type="spellEnd"/>
      <w:r w:rsidR="002C509F" w:rsidRPr="0062704F">
        <w:rPr>
          <w:snapToGrid w:val="0"/>
          <w:color w:val="000000"/>
        </w:rPr>
        <w:t>-Stahl experiment established that: (C)</w:t>
      </w:r>
    </w:p>
    <w:p w14:paraId="41AB564F" w14:textId="77777777" w:rsidR="002C509F" w:rsidRPr="0062704F" w:rsidRDefault="002C509F" w:rsidP="002C509F">
      <w:pPr>
        <w:widowControl w:val="0"/>
        <w:rPr>
          <w:rFonts w:ascii="Tms Rmn" w:hAnsi="Tms Rmn"/>
          <w:snapToGrid w:val="0"/>
        </w:rPr>
      </w:pPr>
    </w:p>
    <w:p w14:paraId="651AF7AD" w14:textId="77777777" w:rsidR="002C509F" w:rsidRPr="0062704F" w:rsidRDefault="002C509F" w:rsidP="002C509F">
      <w:pPr>
        <w:widowControl w:val="0"/>
        <w:numPr>
          <w:ilvl w:val="0"/>
          <w:numId w:val="5"/>
        </w:numPr>
        <w:tabs>
          <w:tab w:val="clear" w:pos="420"/>
          <w:tab w:val="num" w:pos="780"/>
        </w:tabs>
        <w:autoSpaceDE w:val="0"/>
        <w:autoSpaceDN w:val="0"/>
        <w:ind w:left="780"/>
        <w:rPr>
          <w:rFonts w:ascii="Tms Rmn" w:hAnsi="Tms Rmn"/>
          <w:snapToGrid w:val="0"/>
        </w:rPr>
      </w:pPr>
      <w:r w:rsidRPr="0062704F">
        <w:rPr>
          <w:snapToGrid w:val="0"/>
          <w:color w:val="000000"/>
        </w:rPr>
        <w:t xml:space="preserve">DNA polymerase has a crucial role in DNA synthesis. </w:t>
      </w:r>
    </w:p>
    <w:p w14:paraId="569CA607" w14:textId="77777777" w:rsidR="002C509F" w:rsidRPr="0062704F" w:rsidRDefault="002C509F" w:rsidP="002C509F">
      <w:pPr>
        <w:widowControl w:val="0"/>
        <w:numPr>
          <w:ilvl w:val="0"/>
          <w:numId w:val="5"/>
        </w:numPr>
        <w:tabs>
          <w:tab w:val="clear" w:pos="420"/>
          <w:tab w:val="num" w:pos="780"/>
        </w:tabs>
        <w:autoSpaceDE w:val="0"/>
        <w:autoSpaceDN w:val="0"/>
        <w:ind w:left="780"/>
        <w:rPr>
          <w:rFonts w:ascii="Tms Rmn" w:hAnsi="Tms Rmn"/>
          <w:snapToGrid w:val="0"/>
        </w:rPr>
      </w:pPr>
      <w:r w:rsidRPr="0062704F">
        <w:rPr>
          <w:snapToGrid w:val="0"/>
          <w:color w:val="000000"/>
        </w:rPr>
        <w:t xml:space="preserve">DNA synthesis in </w:t>
      </w:r>
      <w:r w:rsidRPr="0062704F">
        <w:rPr>
          <w:i/>
          <w:snapToGrid w:val="0"/>
          <w:color w:val="000000"/>
        </w:rPr>
        <w:t>E.</w:t>
      </w:r>
      <w:r w:rsidRPr="0062704F">
        <w:rPr>
          <w:snapToGrid w:val="0"/>
          <w:color w:val="000000"/>
        </w:rPr>
        <w:t xml:space="preserve"> </w:t>
      </w:r>
      <w:r w:rsidRPr="0062704F">
        <w:rPr>
          <w:i/>
          <w:snapToGrid w:val="0"/>
          <w:color w:val="000000"/>
        </w:rPr>
        <w:t>coli</w:t>
      </w:r>
      <w:r w:rsidRPr="0062704F">
        <w:rPr>
          <w:snapToGrid w:val="0"/>
          <w:color w:val="000000"/>
        </w:rPr>
        <w:t xml:space="preserve"> proceeds by a conservative mechanism. </w:t>
      </w:r>
    </w:p>
    <w:p w14:paraId="529A2FE3" w14:textId="77777777" w:rsidR="002C509F" w:rsidRPr="0062704F" w:rsidRDefault="002C509F" w:rsidP="002C509F">
      <w:pPr>
        <w:widowControl w:val="0"/>
        <w:numPr>
          <w:ilvl w:val="0"/>
          <w:numId w:val="5"/>
        </w:numPr>
        <w:tabs>
          <w:tab w:val="clear" w:pos="420"/>
          <w:tab w:val="num" w:pos="780"/>
        </w:tabs>
        <w:autoSpaceDE w:val="0"/>
        <w:autoSpaceDN w:val="0"/>
        <w:ind w:left="780"/>
        <w:rPr>
          <w:rFonts w:ascii="Tms Rmn" w:hAnsi="Tms Rmn"/>
          <w:snapToGrid w:val="0"/>
        </w:rPr>
      </w:pPr>
      <w:r w:rsidRPr="0062704F">
        <w:rPr>
          <w:snapToGrid w:val="0"/>
          <w:color w:val="000000"/>
        </w:rPr>
        <w:t xml:space="preserve">DNA synthesis in </w:t>
      </w:r>
      <w:r w:rsidRPr="0062704F">
        <w:rPr>
          <w:i/>
          <w:snapToGrid w:val="0"/>
          <w:color w:val="000000"/>
        </w:rPr>
        <w:t>E.</w:t>
      </w:r>
      <w:r w:rsidRPr="0062704F">
        <w:rPr>
          <w:snapToGrid w:val="0"/>
          <w:color w:val="000000"/>
        </w:rPr>
        <w:t xml:space="preserve"> </w:t>
      </w:r>
      <w:r w:rsidRPr="0062704F">
        <w:rPr>
          <w:i/>
          <w:snapToGrid w:val="0"/>
          <w:color w:val="000000"/>
        </w:rPr>
        <w:t>coli</w:t>
      </w:r>
      <w:r w:rsidRPr="0062704F">
        <w:rPr>
          <w:snapToGrid w:val="0"/>
          <w:color w:val="000000"/>
        </w:rPr>
        <w:t xml:space="preserve"> proceeds by a semiconservative mechanism. </w:t>
      </w:r>
    </w:p>
    <w:p w14:paraId="002BED0A" w14:textId="77777777" w:rsidR="002C509F" w:rsidRPr="0062704F" w:rsidRDefault="002C509F" w:rsidP="002C509F">
      <w:pPr>
        <w:widowControl w:val="0"/>
        <w:numPr>
          <w:ilvl w:val="0"/>
          <w:numId w:val="5"/>
        </w:numPr>
        <w:tabs>
          <w:tab w:val="clear" w:pos="420"/>
          <w:tab w:val="num" w:pos="780"/>
        </w:tabs>
        <w:autoSpaceDE w:val="0"/>
        <w:autoSpaceDN w:val="0"/>
        <w:ind w:left="780"/>
        <w:rPr>
          <w:rFonts w:ascii="Tms Rmn" w:hAnsi="Tms Rmn"/>
          <w:snapToGrid w:val="0"/>
        </w:rPr>
      </w:pPr>
      <w:r w:rsidRPr="0062704F">
        <w:rPr>
          <w:snapToGrid w:val="0"/>
          <w:color w:val="000000"/>
        </w:rPr>
        <w:t xml:space="preserve">DNA synthesis requires </w:t>
      </w:r>
      <w:proofErr w:type="spellStart"/>
      <w:r w:rsidRPr="0062704F">
        <w:rPr>
          <w:snapToGrid w:val="0"/>
          <w:color w:val="000000"/>
        </w:rPr>
        <w:t>dATP</w:t>
      </w:r>
      <w:proofErr w:type="spellEnd"/>
      <w:r w:rsidRPr="0062704F">
        <w:rPr>
          <w:snapToGrid w:val="0"/>
          <w:color w:val="000000"/>
        </w:rPr>
        <w:t xml:space="preserve">, </w:t>
      </w:r>
      <w:proofErr w:type="spellStart"/>
      <w:r w:rsidRPr="0062704F">
        <w:rPr>
          <w:snapToGrid w:val="0"/>
          <w:color w:val="000000"/>
        </w:rPr>
        <w:t>dCTP</w:t>
      </w:r>
      <w:proofErr w:type="spellEnd"/>
      <w:r w:rsidRPr="0062704F">
        <w:rPr>
          <w:snapToGrid w:val="0"/>
          <w:color w:val="000000"/>
        </w:rPr>
        <w:t xml:space="preserve">, </w:t>
      </w:r>
      <w:proofErr w:type="spellStart"/>
      <w:r w:rsidRPr="0062704F">
        <w:rPr>
          <w:snapToGrid w:val="0"/>
          <w:color w:val="000000"/>
        </w:rPr>
        <w:t>dGTP</w:t>
      </w:r>
      <w:proofErr w:type="spellEnd"/>
      <w:r w:rsidRPr="0062704F">
        <w:rPr>
          <w:snapToGrid w:val="0"/>
          <w:color w:val="000000"/>
        </w:rPr>
        <w:t xml:space="preserve">, and </w:t>
      </w:r>
      <w:proofErr w:type="spellStart"/>
      <w:r w:rsidRPr="0062704F">
        <w:rPr>
          <w:snapToGrid w:val="0"/>
          <w:color w:val="000000"/>
        </w:rPr>
        <w:t>dTTP</w:t>
      </w:r>
      <w:proofErr w:type="spellEnd"/>
      <w:r w:rsidRPr="0062704F">
        <w:rPr>
          <w:snapToGrid w:val="0"/>
          <w:color w:val="000000"/>
        </w:rPr>
        <w:t xml:space="preserve">. </w:t>
      </w:r>
    </w:p>
    <w:p w14:paraId="30313661" w14:textId="77777777" w:rsidR="002C509F" w:rsidRPr="00C237B4" w:rsidRDefault="002C509F" w:rsidP="00C237B4">
      <w:pPr>
        <w:widowControl w:val="0"/>
        <w:numPr>
          <w:ilvl w:val="0"/>
          <w:numId w:val="5"/>
        </w:numPr>
        <w:tabs>
          <w:tab w:val="clear" w:pos="420"/>
          <w:tab w:val="num" w:pos="780"/>
        </w:tabs>
        <w:autoSpaceDE w:val="0"/>
        <w:autoSpaceDN w:val="0"/>
        <w:ind w:left="780"/>
        <w:rPr>
          <w:rFonts w:ascii="Tms Rmn" w:hAnsi="Tms Rmn"/>
          <w:snapToGrid w:val="0"/>
        </w:rPr>
      </w:pPr>
      <w:proofErr w:type="gramStart"/>
      <w:r w:rsidRPr="0062704F">
        <w:rPr>
          <w:snapToGrid w:val="0"/>
          <w:color w:val="000000"/>
        </w:rPr>
        <w:t>newly</w:t>
      </w:r>
      <w:proofErr w:type="gramEnd"/>
      <w:r w:rsidRPr="0062704F">
        <w:rPr>
          <w:snapToGrid w:val="0"/>
          <w:color w:val="000000"/>
        </w:rPr>
        <w:t xml:space="preserve"> synthesized DNA in </w:t>
      </w:r>
      <w:r w:rsidRPr="0062704F">
        <w:rPr>
          <w:i/>
          <w:snapToGrid w:val="0"/>
          <w:color w:val="000000"/>
        </w:rPr>
        <w:t>E.</w:t>
      </w:r>
      <w:r w:rsidRPr="0062704F">
        <w:rPr>
          <w:snapToGrid w:val="0"/>
          <w:color w:val="000000"/>
        </w:rPr>
        <w:t xml:space="preserve"> </w:t>
      </w:r>
      <w:r w:rsidRPr="0062704F">
        <w:rPr>
          <w:i/>
          <w:snapToGrid w:val="0"/>
          <w:color w:val="000000"/>
        </w:rPr>
        <w:t>coli</w:t>
      </w:r>
      <w:r w:rsidRPr="0062704F">
        <w:rPr>
          <w:snapToGrid w:val="0"/>
          <w:color w:val="000000"/>
        </w:rPr>
        <w:t xml:space="preserve"> has a different base composition than the preexisting DNA. </w:t>
      </w:r>
    </w:p>
    <w:p w14:paraId="6B000559" w14:textId="77777777" w:rsidR="002C509F" w:rsidRPr="0062704F" w:rsidRDefault="002C509F"/>
    <w:p w14:paraId="7ADA14F3" w14:textId="77777777" w:rsidR="002C509F" w:rsidRPr="0062704F" w:rsidRDefault="00C237B4" w:rsidP="002C509F">
      <w:pPr>
        <w:widowControl w:val="0"/>
        <w:ind w:left="360"/>
        <w:rPr>
          <w:snapToGrid w:val="0"/>
          <w:color w:val="000000"/>
        </w:rPr>
      </w:pPr>
      <w:proofErr w:type="gramStart"/>
      <w:r>
        <w:t>4</w:t>
      </w:r>
      <w:r w:rsidR="002C509F" w:rsidRPr="0062704F">
        <w:t xml:space="preserve">)  </w:t>
      </w:r>
      <w:r w:rsidR="002C509F" w:rsidRPr="0062704F">
        <w:rPr>
          <w:snapToGrid w:val="0"/>
          <w:color w:val="000000"/>
        </w:rPr>
        <w:t>Which</w:t>
      </w:r>
      <w:proofErr w:type="gramEnd"/>
      <w:r w:rsidR="002C509F" w:rsidRPr="0062704F">
        <w:rPr>
          <w:snapToGrid w:val="0"/>
          <w:color w:val="000000"/>
        </w:rPr>
        <w:t xml:space="preserve"> one of the following statements about enzymes that interact with DNA is true?  (C)</w:t>
      </w:r>
    </w:p>
    <w:p w14:paraId="1B62A497" w14:textId="77777777" w:rsidR="002C509F" w:rsidRPr="0062704F" w:rsidRDefault="002C509F" w:rsidP="002C509F">
      <w:pPr>
        <w:widowControl w:val="0"/>
        <w:ind w:left="360"/>
        <w:rPr>
          <w:snapToGrid w:val="0"/>
          <w:color w:val="000000"/>
        </w:rPr>
      </w:pPr>
    </w:p>
    <w:p w14:paraId="32510781" w14:textId="77777777" w:rsidR="002C509F" w:rsidRPr="0062704F" w:rsidRDefault="002C509F" w:rsidP="002C509F">
      <w:pPr>
        <w:widowControl w:val="0"/>
        <w:numPr>
          <w:ilvl w:val="0"/>
          <w:numId w:val="7"/>
        </w:numPr>
        <w:autoSpaceDE w:val="0"/>
        <w:autoSpaceDN w:val="0"/>
        <w:rPr>
          <w:snapToGrid w:val="0"/>
          <w:color w:val="000000"/>
        </w:rPr>
      </w:pPr>
      <w:r w:rsidRPr="0062704F">
        <w:rPr>
          <w:i/>
          <w:snapToGrid w:val="0"/>
          <w:color w:val="000000"/>
        </w:rPr>
        <w:t xml:space="preserve">E. </w:t>
      </w:r>
      <w:proofErr w:type="gramStart"/>
      <w:r w:rsidRPr="0062704F">
        <w:rPr>
          <w:i/>
          <w:snapToGrid w:val="0"/>
          <w:color w:val="000000"/>
        </w:rPr>
        <w:t>coli</w:t>
      </w:r>
      <w:proofErr w:type="gramEnd"/>
      <w:r w:rsidRPr="0062704F">
        <w:rPr>
          <w:snapToGrid w:val="0"/>
          <w:color w:val="000000"/>
        </w:rPr>
        <w:t xml:space="preserve"> DNA polymerase I is unusual in that it possesses only a 5</w:t>
      </w:r>
      <w:r w:rsidRPr="0062704F">
        <w:rPr>
          <w:i/>
          <w:snapToGrid w:val="0"/>
          <w:color w:val="000000"/>
        </w:rPr>
        <w:t>'</w:t>
      </w:r>
      <w:r w:rsidRPr="0062704F">
        <w:rPr>
          <w:snapToGrid w:val="0"/>
          <w:color w:val="000000"/>
        </w:rPr>
        <w:t xml:space="preserve"> </w:t>
      </w:r>
      <w:r w:rsidRPr="0062704F">
        <w:rPr>
          <w:rFonts w:ascii="Symbol" w:hAnsi="Symbol"/>
          <w:snapToGrid w:val="0"/>
          <w:color w:val="000000"/>
        </w:rPr>
        <w:t></w:t>
      </w:r>
      <w:r w:rsidRPr="0062704F">
        <w:rPr>
          <w:snapToGrid w:val="0"/>
          <w:color w:val="000000"/>
        </w:rPr>
        <w:t xml:space="preserve"> 3</w:t>
      </w:r>
      <w:r w:rsidRPr="0062704F">
        <w:rPr>
          <w:i/>
          <w:snapToGrid w:val="0"/>
          <w:color w:val="000000"/>
        </w:rPr>
        <w:t>'</w:t>
      </w:r>
      <w:r w:rsidRPr="0062704F">
        <w:rPr>
          <w:snapToGrid w:val="0"/>
          <w:color w:val="000000"/>
        </w:rPr>
        <w:t xml:space="preserve"> </w:t>
      </w:r>
      <w:proofErr w:type="spellStart"/>
      <w:r w:rsidRPr="0062704F">
        <w:rPr>
          <w:snapToGrid w:val="0"/>
          <w:color w:val="000000"/>
        </w:rPr>
        <w:t>exonucleolytic</w:t>
      </w:r>
      <w:proofErr w:type="spellEnd"/>
      <w:r w:rsidRPr="0062704F">
        <w:rPr>
          <w:snapToGrid w:val="0"/>
          <w:color w:val="000000"/>
        </w:rPr>
        <w:t xml:space="preserve"> activity. </w:t>
      </w:r>
    </w:p>
    <w:p w14:paraId="6999A0C0" w14:textId="77777777" w:rsidR="002C509F" w:rsidRPr="0062704F" w:rsidRDefault="002C509F" w:rsidP="002C509F">
      <w:pPr>
        <w:widowControl w:val="0"/>
        <w:numPr>
          <w:ilvl w:val="0"/>
          <w:numId w:val="7"/>
        </w:numPr>
        <w:autoSpaceDE w:val="0"/>
        <w:autoSpaceDN w:val="0"/>
        <w:rPr>
          <w:rFonts w:ascii="Tms Rmn" w:hAnsi="Tms Rmn"/>
          <w:snapToGrid w:val="0"/>
        </w:rPr>
      </w:pPr>
      <w:r w:rsidRPr="0062704F">
        <w:rPr>
          <w:snapToGrid w:val="0"/>
          <w:color w:val="000000"/>
        </w:rPr>
        <w:t xml:space="preserve">Endonucleases degrade circular but not linear DNA molecules. </w:t>
      </w:r>
    </w:p>
    <w:p w14:paraId="45B8CB21" w14:textId="77777777" w:rsidR="002C509F" w:rsidRPr="0062704F" w:rsidRDefault="002C509F" w:rsidP="002C509F">
      <w:pPr>
        <w:widowControl w:val="0"/>
        <w:numPr>
          <w:ilvl w:val="0"/>
          <w:numId w:val="7"/>
        </w:numPr>
        <w:autoSpaceDE w:val="0"/>
        <w:autoSpaceDN w:val="0"/>
        <w:rPr>
          <w:rFonts w:ascii="Tms Rmn" w:hAnsi="Tms Rmn"/>
          <w:snapToGrid w:val="0"/>
        </w:rPr>
      </w:pPr>
      <w:proofErr w:type="spellStart"/>
      <w:r w:rsidRPr="0062704F">
        <w:rPr>
          <w:snapToGrid w:val="0"/>
          <w:color w:val="000000"/>
        </w:rPr>
        <w:t>Exonucleases</w:t>
      </w:r>
      <w:proofErr w:type="spellEnd"/>
      <w:r w:rsidRPr="0062704F">
        <w:rPr>
          <w:snapToGrid w:val="0"/>
          <w:color w:val="000000"/>
        </w:rPr>
        <w:t xml:space="preserve"> degrade DNA at a free end. </w:t>
      </w:r>
    </w:p>
    <w:p w14:paraId="5D55819C" w14:textId="77777777" w:rsidR="002C509F" w:rsidRPr="0062704F" w:rsidRDefault="002C509F" w:rsidP="002C509F">
      <w:pPr>
        <w:widowControl w:val="0"/>
        <w:numPr>
          <w:ilvl w:val="0"/>
          <w:numId w:val="7"/>
        </w:numPr>
        <w:autoSpaceDE w:val="0"/>
        <w:autoSpaceDN w:val="0"/>
        <w:rPr>
          <w:rFonts w:ascii="Tms Rmn" w:hAnsi="Tms Rmn"/>
          <w:snapToGrid w:val="0"/>
        </w:rPr>
      </w:pPr>
      <w:r w:rsidRPr="0062704F">
        <w:rPr>
          <w:snapToGrid w:val="0"/>
          <w:color w:val="000000"/>
        </w:rPr>
        <w:t>Many DNA polymerases have a proofreading 5</w:t>
      </w:r>
      <w:r w:rsidRPr="0062704F">
        <w:rPr>
          <w:i/>
          <w:snapToGrid w:val="0"/>
          <w:color w:val="000000"/>
        </w:rPr>
        <w:t>'</w:t>
      </w:r>
      <w:r w:rsidRPr="0062704F">
        <w:rPr>
          <w:snapToGrid w:val="0"/>
          <w:color w:val="000000"/>
        </w:rPr>
        <w:t xml:space="preserve"> </w:t>
      </w:r>
      <w:r w:rsidRPr="0062704F">
        <w:rPr>
          <w:rFonts w:ascii="Symbol" w:hAnsi="Symbol"/>
          <w:snapToGrid w:val="0"/>
          <w:color w:val="000000"/>
        </w:rPr>
        <w:t></w:t>
      </w:r>
      <w:r w:rsidRPr="0062704F">
        <w:rPr>
          <w:snapToGrid w:val="0"/>
          <w:color w:val="000000"/>
        </w:rPr>
        <w:t xml:space="preserve"> 3</w:t>
      </w:r>
      <w:r w:rsidRPr="0062704F">
        <w:rPr>
          <w:i/>
          <w:snapToGrid w:val="0"/>
          <w:color w:val="000000"/>
        </w:rPr>
        <w:t>'</w:t>
      </w:r>
      <w:r w:rsidRPr="0062704F">
        <w:rPr>
          <w:snapToGrid w:val="0"/>
          <w:color w:val="000000"/>
        </w:rPr>
        <w:t xml:space="preserve"> </w:t>
      </w:r>
      <w:proofErr w:type="spellStart"/>
      <w:r w:rsidRPr="0062704F">
        <w:rPr>
          <w:snapToGrid w:val="0"/>
          <w:color w:val="000000"/>
        </w:rPr>
        <w:t>exonuclease</w:t>
      </w:r>
      <w:proofErr w:type="spellEnd"/>
      <w:r w:rsidRPr="0062704F">
        <w:rPr>
          <w:snapToGrid w:val="0"/>
          <w:color w:val="000000"/>
        </w:rPr>
        <w:t xml:space="preserve">. </w:t>
      </w:r>
    </w:p>
    <w:p w14:paraId="345A2898" w14:textId="77777777" w:rsidR="002C509F" w:rsidRPr="0062704F" w:rsidRDefault="002C509F" w:rsidP="002C509F">
      <w:pPr>
        <w:widowControl w:val="0"/>
        <w:numPr>
          <w:ilvl w:val="0"/>
          <w:numId w:val="7"/>
        </w:numPr>
        <w:autoSpaceDE w:val="0"/>
        <w:autoSpaceDN w:val="0"/>
        <w:rPr>
          <w:rFonts w:ascii="Tms Rmn" w:hAnsi="Tms Rmn"/>
          <w:snapToGrid w:val="0"/>
        </w:rPr>
      </w:pPr>
      <w:proofErr w:type="spellStart"/>
      <w:r w:rsidRPr="0062704F">
        <w:rPr>
          <w:rFonts w:ascii="Tms Rmn" w:hAnsi="Tms Rmn"/>
          <w:snapToGrid w:val="0"/>
        </w:rPr>
        <w:t>Primases</w:t>
      </w:r>
      <w:proofErr w:type="spellEnd"/>
      <w:r w:rsidRPr="0062704F">
        <w:rPr>
          <w:rFonts w:ascii="Tms Rmn" w:hAnsi="Tms Rmn"/>
          <w:snapToGrid w:val="0"/>
        </w:rPr>
        <w:t xml:space="preserve"> synthesize a short stretch of DNA to prime further synthesis.</w:t>
      </w:r>
    </w:p>
    <w:p w14:paraId="01D430C8" w14:textId="77777777" w:rsidR="002C509F" w:rsidRPr="0062704F" w:rsidRDefault="002C509F"/>
    <w:p w14:paraId="446008CD" w14:textId="77777777" w:rsidR="002C509F" w:rsidRPr="0062704F" w:rsidRDefault="00C237B4" w:rsidP="002C509F">
      <w:pPr>
        <w:widowControl w:val="0"/>
        <w:ind w:left="360"/>
        <w:rPr>
          <w:rFonts w:ascii="Tms Rmn" w:hAnsi="Tms Rmn"/>
          <w:snapToGrid w:val="0"/>
        </w:rPr>
      </w:pPr>
      <w:proofErr w:type="gramStart"/>
      <w:r>
        <w:lastRenderedPageBreak/>
        <w:t>5</w:t>
      </w:r>
      <w:r w:rsidR="002C509F" w:rsidRPr="0062704F">
        <w:t xml:space="preserve">)  </w:t>
      </w:r>
      <w:r w:rsidR="002C509F" w:rsidRPr="0062704F">
        <w:rPr>
          <w:snapToGrid w:val="0"/>
          <w:color w:val="000000"/>
        </w:rPr>
        <w:t>Prokaryotic</w:t>
      </w:r>
      <w:proofErr w:type="gramEnd"/>
      <w:r w:rsidR="002C509F" w:rsidRPr="0062704F">
        <w:rPr>
          <w:snapToGrid w:val="0"/>
          <w:color w:val="000000"/>
        </w:rPr>
        <w:t xml:space="preserve"> DNA polymerase III:  (C)</w:t>
      </w:r>
    </w:p>
    <w:p w14:paraId="333E7765" w14:textId="77777777" w:rsidR="002C509F" w:rsidRPr="0062704F" w:rsidRDefault="002C509F" w:rsidP="002C509F">
      <w:pPr>
        <w:widowControl w:val="0"/>
        <w:rPr>
          <w:snapToGrid w:val="0"/>
          <w:color w:val="000000"/>
        </w:rPr>
      </w:pPr>
    </w:p>
    <w:p w14:paraId="7E771CC7" w14:textId="77777777" w:rsidR="002C509F" w:rsidRPr="0062704F" w:rsidRDefault="002C509F" w:rsidP="002C509F">
      <w:pPr>
        <w:widowControl w:val="0"/>
        <w:numPr>
          <w:ilvl w:val="0"/>
          <w:numId w:val="8"/>
        </w:numPr>
        <w:autoSpaceDE w:val="0"/>
        <w:autoSpaceDN w:val="0"/>
        <w:rPr>
          <w:rFonts w:ascii="Tms Rmn" w:hAnsi="Tms Rmn"/>
          <w:snapToGrid w:val="0"/>
        </w:rPr>
      </w:pPr>
      <w:proofErr w:type="gramStart"/>
      <w:r w:rsidRPr="0062704F">
        <w:rPr>
          <w:snapToGrid w:val="0"/>
          <w:color w:val="000000"/>
        </w:rPr>
        <w:t>contains</w:t>
      </w:r>
      <w:proofErr w:type="gramEnd"/>
      <w:r w:rsidRPr="0062704F">
        <w:rPr>
          <w:snapToGrid w:val="0"/>
          <w:color w:val="000000"/>
        </w:rPr>
        <w:t xml:space="preserve"> a 5</w:t>
      </w:r>
      <w:r w:rsidRPr="0062704F">
        <w:rPr>
          <w:i/>
          <w:snapToGrid w:val="0"/>
          <w:color w:val="000000"/>
        </w:rPr>
        <w:t>'</w:t>
      </w:r>
      <w:r w:rsidRPr="0062704F">
        <w:rPr>
          <w:snapToGrid w:val="0"/>
          <w:color w:val="000000"/>
        </w:rPr>
        <w:t xml:space="preserve"> </w:t>
      </w:r>
      <w:r w:rsidRPr="0062704F">
        <w:rPr>
          <w:rFonts w:ascii="Symbol" w:hAnsi="Symbol"/>
          <w:snapToGrid w:val="0"/>
          <w:color w:val="000000"/>
        </w:rPr>
        <w:t></w:t>
      </w:r>
      <w:r w:rsidRPr="0062704F">
        <w:rPr>
          <w:snapToGrid w:val="0"/>
          <w:color w:val="000000"/>
        </w:rPr>
        <w:t xml:space="preserve"> 3</w:t>
      </w:r>
      <w:r w:rsidRPr="0062704F">
        <w:rPr>
          <w:i/>
          <w:snapToGrid w:val="0"/>
          <w:color w:val="000000"/>
        </w:rPr>
        <w:t>'</w:t>
      </w:r>
      <w:r w:rsidRPr="0062704F">
        <w:rPr>
          <w:snapToGrid w:val="0"/>
          <w:color w:val="000000"/>
        </w:rPr>
        <w:t xml:space="preserve"> proofreading activity to improve the fidelity of replication. </w:t>
      </w:r>
    </w:p>
    <w:p w14:paraId="3A97FC40" w14:textId="77777777" w:rsidR="002C509F" w:rsidRPr="0062704F" w:rsidRDefault="002C509F" w:rsidP="002C509F">
      <w:pPr>
        <w:widowControl w:val="0"/>
        <w:numPr>
          <w:ilvl w:val="0"/>
          <w:numId w:val="8"/>
        </w:numPr>
        <w:autoSpaceDE w:val="0"/>
        <w:autoSpaceDN w:val="0"/>
        <w:rPr>
          <w:rFonts w:ascii="Tms Rmn" w:hAnsi="Tms Rmn"/>
          <w:snapToGrid w:val="0"/>
        </w:rPr>
      </w:pPr>
      <w:proofErr w:type="gramStart"/>
      <w:r w:rsidRPr="0062704F">
        <w:rPr>
          <w:rFonts w:ascii="Tms Rmn" w:hAnsi="Tms Rmn"/>
          <w:snapToGrid w:val="0"/>
        </w:rPr>
        <w:t>does</w:t>
      </w:r>
      <w:proofErr w:type="gramEnd"/>
      <w:r w:rsidRPr="0062704F">
        <w:rPr>
          <w:rFonts w:ascii="Tms Rmn" w:hAnsi="Tms Rmn"/>
          <w:snapToGrid w:val="0"/>
        </w:rPr>
        <w:t xml:space="preserve"> not require a primer molecule to initiate replication.</w:t>
      </w:r>
    </w:p>
    <w:p w14:paraId="73B4E3C3" w14:textId="77777777" w:rsidR="002C509F" w:rsidRPr="0062704F" w:rsidRDefault="002C509F" w:rsidP="002C509F">
      <w:pPr>
        <w:widowControl w:val="0"/>
        <w:numPr>
          <w:ilvl w:val="0"/>
          <w:numId w:val="8"/>
        </w:numPr>
        <w:autoSpaceDE w:val="0"/>
        <w:autoSpaceDN w:val="0"/>
        <w:rPr>
          <w:rFonts w:ascii="Tms Rmn" w:hAnsi="Tms Rmn"/>
          <w:snapToGrid w:val="0"/>
        </w:rPr>
      </w:pPr>
      <w:proofErr w:type="gramStart"/>
      <w:r w:rsidRPr="0062704F">
        <w:rPr>
          <w:snapToGrid w:val="0"/>
          <w:color w:val="000000"/>
        </w:rPr>
        <w:t>has</w:t>
      </w:r>
      <w:proofErr w:type="gramEnd"/>
      <w:r w:rsidRPr="0062704F">
        <w:rPr>
          <w:snapToGrid w:val="0"/>
          <w:color w:val="000000"/>
        </w:rPr>
        <w:t xml:space="preserve"> a </w:t>
      </w:r>
      <w:r w:rsidRPr="0062704F">
        <w:rPr>
          <w:rFonts w:ascii="Symbol" w:hAnsi="Symbol"/>
          <w:snapToGrid w:val="0"/>
          <w:color w:val="000000"/>
        </w:rPr>
        <w:t></w:t>
      </w:r>
      <w:r w:rsidRPr="0062704F">
        <w:rPr>
          <w:snapToGrid w:val="0"/>
          <w:color w:val="000000"/>
        </w:rPr>
        <w:t xml:space="preserve"> subunit that acts as a circular clamp to improve the </w:t>
      </w:r>
      <w:proofErr w:type="spellStart"/>
      <w:r w:rsidRPr="0062704F">
        <w:rPr>
          <w:snapToGrid w:val="0"/>
          <w:color w:val="000000"/>
        </w:rPr>
        <w:t>processivity</w:t>
      </w:r>
      <w:proofErr w:type="spellEnd"/>
      <w:r w:rsidRPr="0062704F">
        <w:rPr>
          <w:snapToGrid w:val="0"/>
          <w:color w:val="000000"/>
        </w:rPr>
        <w:t xml:space="preserve"> of DNA synthesis. </w:t>
      </w:r>
    </w:p>
    <w:p w14:paraId="7D9298BC" w14:textId="77777777" w:rsidR="002C509F" w:rsidRPr="0062704F" w:rsidRDefault="002C509F" w:rsidP="002C509F">
      <w:pPr>
        <w:widowControl w:val="0"/>
        <w:numPr>
          <w:ilvl w:val="0"/>
          <w:numId w:val="8"/>
        </w:numPr>
        <w:autoSpaceDE w:val="0"/>
        <w:autoSpaceDN w:val="0"/>
        <w:rPr>
          <w:rFonts w:ascii="Tms Rmn" w:hAnsi="Tms Rmn"/>
          <w:snapToGrid w:val="0"/>
        </w:rPr>
      </w:pPr>
      <w:proofErr w:type="gramStart"/>
      <w:r w:rsidRPr="0062704F">
        <w:rPr>
          <w:snapToGrid w:val="0"/>
          <w:color w:val="000000"/>
        </w:rPr>
        <w:t>synthesizes</w:t>
      </w:r>
      <w:proofErr w:type="gramEnd"/>
      <w:r w:rsidRPr="0062704F">
        <w:rPr>
          <w:snapToGrid w:val="0"/>
          <w:color w:val="000000"/>
        </w:rPr>
        <w:t xml:space="preserve"> DNA in the 3</w:t>
      </w:r>
      <w:r w:rsidRPr="0062704F">
        <w:rPr>
          <w:i/>
          <w:snapToGrid w:val="0"/>
          <w:color w:val="000000"/>
        </w:rPr>
        <w:t>'</w:t>
      </w:r>
      <w:r w:rsidRPr="0062704F">
        <w:rPr>
          <w:snapToGrid w:val="0"/>
          <w:color w:val="000000"/>
        </w:rPr>
        <w:t xml:space="preserve"> </w:t>
      </w:r>
      <w:r w:rsidRPr="0062704F">
        <w:rPr>
          <w:rFonts w:ascii="Symbol" w:hAnsi="Symbol"/>
          <w:snapToGrid w:val="0"/>
          <w:color w:val="000000"/>
        </w:rPr>
        <w:t></w:t>
      </w:r>
      <w:r w:rsidRPr="0062704F">
        <w:rPr>
          <w:snapToGrid w:val="0"/>
          <w:color w:val="000000"/>
        </w:rPr>
        <w:t xml:space="preserve"> 5</w:t>
      </w:r>
      <w:r w:rsidRPr="0062704F">
        <w:rPr>
          <w:i/>
          <w:snapToGrid w:val="0"/>
          <w:color w:val="000000"/>
        </w:rPr>
        <w:t>'</w:t>
      </w:r>
      <w:r w:rsidRPr="0062704F">
        <w:rPr>
          <w:snapToGrid w:val="0"/>
          <w:color w:val="000000"/>
        </w:rPr>
        <w:t xml:space="preserve"> direction.</w:t>
      </w:r>
    </w:p>
    <w:p w14:paraId="7BFA6FE3" w14:textId="77777777" w:rsidR="002C509F" w:rsidRPr="0062704F" w:rsidRDefault="002C509F" w:rsidP="002C509F">
      <w:pPr>
        <w:widowControl w:val="0"/>
        <w:numPr>
          <w:ilvl w:val="0"/>
          <w:numId w:val="8"/>
        </w:numPr>
        <w:autoSpaceDE w:val="0"/>
        <w:autoSpaceDN w:val="0"/>
        <w:rPr>
          <w:rFonts w:ascii="Tms Rmn" w:hAnsi="Tms Rmn"/>
          <w:snapToGrid w:val="0"/>
        </w:rPr>
      </w:pPr>
      <w:proofErr w:type="gramStart"/>
      <w:r w:rsidRPr="0062704F">
        <w:rPr>
          <w:snapToGrid w:val="0"/>
          <w:color w:val="000000"/>
        </w:rPr>
        <w:t>synthesizes</w:t>
      </w:r>
      <w:proofErr w:type="gramEnd"/>
      <w:r w:rsidRPr="0062704F">
        <w:rPr>
          <w:snapToGrid w:val="0"/>
          <w:color w:val="000000"/>
        </w:rPr>
        <w:t xml:space="preserve"> only the leading strand; DNA polymerase I synthesizes the lagging strand. </w:t>
      </w:r>
    </w:p>
    <w:p w14:paraId="51A34097" w14:textId="77777777" w:rsidR="002C509F" w:rsidRPr="0062704F" w:rsidRDefault="002C509F"/>
    <w:p w14:paraId="7EF1B4B2" w14:textId="77777777" w:rsidR="002C509F" w:rsidRPr="0062704F" w:rsidRDefault="002C509F"/>
    <w:p w14:paraId="19AE1AAF" w14:textId="77777777" w:rsidR="002C509F" w:rsidRPr="0062704F" w:rsidRDefault="00C237B4" w:rsidP="002C509F">
      <w:pPr>
        <w:widowControl w:val="0"/>
        <w:ind w:left="360"/>
        <w:rPr>
          <w:snapToGrid w:val="0"/>
          <w:color w:val="000000"/>
        </w:rPr>
      </w:pPr>
      <w:proofErr w:type="gramStart"/>
      <w:r>
        <w:rPr>
          <w:snapToGrid w:val="0"/>
          <w:color w:val="000000"/>
        </w:rPr>
        <w:t>6</w:t>
      </w:r>
      <w:r w:rsidR="002C509F" w:rsidRPr="0062704F">
        <w:rPr>
          <w:snapToGrid w:val="0"/>
          <w:color w:val="000000"/>
        </w:rPr>
        <w:t>)  Which</w:t>
      </w:r>
      <w:proofErr w:type="gramEnd"/>
      <w:r w:rsidR="002C509F" w:rsidRPr="0062704F">
        <w:rPr>
          <w:snapToGrid w:val="0"/>
          <w:color w:val="000000"/>
        </w:rPr>
        <w:t xml:space="preserve"> one of the following statements about </w:t>
      </w:r>
      <w:r w:rsidR="002C509F" w:rsidRPr="0062704F">
        <w:rPr>
          <w:i/>
          <w:snapToGrid w:val="0"/>
          <w:color w:val="000000"/>
        </w:rPr>
        <w:t>E.</w:t>
      </w:r>
      <w:r w:rsidR="002C509F" w:rsidRPr="0062704F">
        <w:rPr>
          <w:snapToGrid w:val="0"/>
          <w:color w:val="000000"/>
        </w:rPr>
        <w:t xml:space="preserve"> </w:t>
      </w:r>
      <w:r w:rsidR="002C509F" w:rsidRPr="0062704F">
        <w:rPr>
          <w:i/>
          <w:snapToGrid w:val="0"/>
          <w:color w:val="000000"/>
        </w:rPr>
        <w:t>coli</w:t>
      </w:r>
      <w:r w:rsidR="002C509F" w:rsidRPr="0062704F">
        <w:rPr>
          <w:snapToGrid w:val="0"/>
          <w:color w:val="000000"/>
        </w:rPr>
        <w:t xml:space="preserve"> RNA polymerase (core enzyme) is </w:t>
      </w:r>
      <w:r w:rsidR="002C509F" w:rsidRPr="0062704F">
        <w:rPr>
          <w:i/>
          <w:snapToGrid w:val="0"/>
          <w:color w:val="000000"/>
        </w:rPr>
        <w:t>false</w:t>
      </w:r>
      <w:r w:rsidR="002C509F" w:rsidRPr="0062704F">
        <w:rPr>
          <w:snapToGrid w:val="0"/>
          <w:color w:val="000000"/>
        </w:rPr>
        <w:t>? (B)</w:t>
      </w:r>
    </w:p>
    <w:p w14:paraId="47427587" w14:textId="77777777" w:rsidR="002C509F" w:rsidRPr="0062704F" w:rsidRDefault="002C509F" w:rsidP="002C509F">
      <w:pPr>
        <w:widowControl w:val="0"/>
        <w:rPr>
          <w:rFonts w:ascii="Tms Rmn" w:hAnsi="Tms Rmn"/>
          <w:snapToGrid w:val="0"/>
        </w:rPr>
      </w:pPr>
    </w:p>
    <w:p w14:paraId="5BA3A098" w14:textId="77777777" w:rsidR="002C509F" w:rsidRPr="0062704F" w:rsidRDefault="002C509F" w:rsidP="002C509F">
      <w:pPr>
        <w:widowControl w:val="0"/>
        <w:numPr>
          <w:ilvl w:val="0"/>
          <w:numId w:val="9"/>
        </w:numPr>
        <w:autoSpaceDE w:val="0"/>
        <w:autoSpaceDN w:val="0"/>
        <w:rPr>
          <w:rFonts w:ascii="Tms Rmn" w:hAnsi="Tms Rmn"/>
          <w:snapToGrid w:val="0"/>
        </w:rPr>
      </w:pPr>
      <w:r w:rsidRPr="0062704F">
        <w:rPr>
          <w:snapToGrid w:val="0"/>
          <w:color w:val="000000"/>
        </w:rPr>
        <w:t xml:space="preserve">It can start new chains de novo or elongate old ones. </w:t>
      </w:r>
    </w:p>
    <w:p w14:paraId="2F54DE48" w14:textId="77777777" w:rsidR="002C509F" w:rsidRPr="0062704F" w:rsidRDefault="002C509F" w:rsidP="002C509F">
      <w:pPr>
        <w:widowControl w:val="0"/>
        <w:numPr>
          <w:ilvl w:val="0"/>
          <w:numId w:val="9"/>
        </w:numPr>
        <w:autoSpaceDE w:val="0"/>
        <w:autoSpaceDN w:val="0"/>
        <w:rPr>
          <w:rFonts w:ascii="Tms Rmn" w:hAnsi="Tms Rmn"/>
          <w:snapToGrid w:val="0"/>
        </w:rPr>
      </w:pPr>
      <w:r w:rsidRPr="0062704F">
        <w:rPr>
          <w:snapToGrid w:val="0"/>
          <w:color w:val="000000"/>
        </w:rPr>
        <w:t xml:space="preserve">It has no catalytic activity unless the sigma factor is bound. </w:t>
      </w:r>
    </w:p>
    <w:p w14:paraId="65E03BAF" w14:textId="77777777" w:rsidR="002C509F" w:rsidRPr="0062704F" w:rsidRDefault="002C509F" w:rsidP="002C509F">
      <w:pPr>
        <w:widowControl w:val="0"/>
        <w:numPr>
          <w:ilvl w:val="0"/>
          <w:numId w:val="9"/>
        </w:numPr>
        <w:autoSpaceDE w:val="0"/>
        <w:autoSpaceDN w:val="0"/>
        <w:rPr>
          <w:rFonts w:ascii="Tms Rmn" w:hAnsi="Tms Rmn"/>
          <w:snapToGrid w:val="0"/>
        </w:rPr>
      </w:pPr>
      <w:r w:rsidRPr="0062704F">
        <w:rPr>
          <w:snapToGrid w:val="0"/>
          <w:color w:val="000000"/>
        </w:rPr>
        <w:t>It uses nucleoside 5</w:t>
      </w:r>
      <w:r w:rsidRPr="0062704F">
        <w:rPr>
          <w:i/>
          <w:snapToGrid w:val="0"/>
          <w:color w:val="000000"/>
        </w:rPr>
        <w:t>'</w:t>
      </w:r>
      <w:r w:rsidRPr="0062704F">
        <w:rPr>
          <w:snapToGrid w:val="0"/>
          <w:color w:val="000000"/>
        </w:rPr>
        <w:t xml:space="preserve">-triphosphates as substrates. </w:t>
      </w:r>
    </w:p>
    <w:p w14:paraId="665E8602" w14:textId="77777777" w:rsidR="002C509F" w:rsidRPr="0062704F" w:rsidRDefault="002C509F" w:rsidP="002C509F">
      <w:pPr>
        <w:widowControl w:val="0"/>
        <w:numPr>
          <w:ilvl w:val="0"/>
          <w:numId w:val="9"/>
        </w:numPr>
        <w:autoSpaceDE w:val="0"/>
        <w:autoSpaceDN w:val="0"/>
        <w:rPr>
          <w:rFonts w:ascii="Tms Rmn" w:hAnsi="Tms Rmn"/>
          <w:snapToGrid w:val="0"/>
        </w:rPr>
      </w:pPr>
      <w:r w:rsidRPr="0062704F">
        <w:rPr>
          <w:snapToGrid w:val="0"/>
          <w:color w:val="000000"/>
        </w:rPr>
        <w:t xml:space="preserve">Its activity is blocked by rifampicin. </w:t>
      </w:r>
    </w:p>
    <w:p w14:paraId="5347E7F9" w14:textId="77777777" w:rsidR="002C509F" w:rsidRPr="0062704F" w:rsidRDefault="002C509F" w:rsidP="002C509F">
      <w:pPr>
        <w:widowControl w:val="0"/>
        <w:numPr>
          <w:ilvl w:val="0"/>
          <w:numId w:val="9"/>
        </w:numPr>
        <w:autoSpaceDE w:val="0"/>
        <w:autoSpaceDN w:val="0"/>
        <w:rPr>
          <w:rFonts w:ascii="Tms Rmn" w:hAnsi="Tms Rmn"/>
          <w:snapToGrid w:val="0"/>
        </w:rPr>
      </w:pPr>
      <w:r w:rsidRPr="0062704F">
        <w:rPr>
          <w:snapToGrid w:val="0"/>
          <w:color w:val="000000"/>
        </w:rPr>
        <w:t xml:space="preserve">Its RNA product will hybridize with the DNA template. </w:t>
      </w:r>
    </w:p>
    <w:p w14:paraId="089B0EDB" w14:textId="77777777" w:rsidR="002C509F" w:rsidRPr="0062704F" w:rsidRDefault="002C509F"/>
    <w:p w14:paraId="3F95A167" w14:textId="77777777" w:rsidR="0062704F" w:rsidRPr="0062704F" w:rsidRDefault="0062704F"/>
    <w:p w14:paraId="6A5DCEF2" w14:textId="0AC5DE92" w:rsidR="002C509F" w:rsidRPr="0062704F" w:rsidRDefault="00C237B4" w:rsidP="002C509F">
      <w:pPr>
        <w:widowControl w:val="0"/>
        <w:ind w:left="360"/>
        <w:rPr>
          <w:snapToGrid w:val="0"/>
          <w:color w:val="000000"/>
        </w:rPr>
      </w:pPr>
      <w:proofErr w:type="gramStart"/>
      <w:r>
        <w:t>7</w:t>
      </w:r>
      <w:r w:rsidR="002C509F" w:rsidRPr="0062704F">
        <w:t xml:space="preserve">)  </w:t>
      </w:r>
      <w:r w:rsidR="002C509F" w:rsidRPr="0062704F">
        <w:rPr>
          <w:snapToGrid w:val="0"/>
          <w:color w:val="000000"/>
        </w:rPr>
        <w:t>The</w:t>
      </w:r>
      <w:proofErr w:type="gramEnd"/>
      <w:r w:rsidR="002C509F" w:rsidRPr="0062704F">
        <w:rPr>
          <w:snapToGrid w:val="0"/>
          <w:color w:val="000000"/>
        </w:rPr>
        <w:t xml:space="preserve"> sigma factor of </w:t>
      </w:r>
      <w:r w:rsidR="002C509F" w:rsidRPr="0062704F">
        <w:rPr>
          <w:i/>
          <w:snapToGrid w:val="0"/>
          <w:color w:val="000000"/>
        </w:rPr>
        <w:t>E.</w:t>
      </w:r>
      <w:r w:rsidR="002C509F" w:rsidRPr="0062704F">
        <w:rPr>
          <w:snapToGrid w:val="0"/>
          <w:color w:val="000000"/>
        </w:rPr>
        <w:t xml:space="preserve"> </w:t>
      </w:r>
      <w:r w:rsidR="002C509F" w:rsidRPr="0062704F">
        <w:rPr>
          <w:i/>
          <w:snapToGrid w:val="0"/>
          <w:color w:val="000000"/>
        </w:rPr>
        <w:t>coli</w:t>
      </w:r>
      <w:r w:rsidR="002C509F" w:rsidRPr="0062704F">
        <w:rPr>
          <w:snapToGrid w:val="0"/>
          <w:color w:val="000000"/>
        </w:rPr>
        <w:t xml:space="preserve"> RNA polymerase:  (</w:t>
      </w:r>
      <w:r w:rsidR="00FE5298">
        <w:rPr>
          <w:snapToGrid w:val="0"/>
          <w:color w:val="000000"/>
        </w:rPr>
        <w:t>A or B</w:t>
      </w:r>
      <w:bookmarkStart w:id="0" w:name="_GoBack"/>
      <w:bookmarkEnd w:id="0"/>
      <w:r w:rsidR="002C509F" w:rsidRPr="0062704F">
        <w:rPr>
          <w:snapToGrid w:val="0"/>
          <w:color w:val="000000"/>
        </w:rPr>
        <w:t>)</w:t>
      </w:r>
    </w:p>
    <w:p w14:paraId="2BD914A6" w14:textId="77777777" w:rsidR="002C509F" w:rsidRPr="0062704F" w:rsidRDefault="002C509F" w:rsidP="002C509F">
      <w:pPr>
        <w:widowControl w:val="0"/>
        <w:rPr>
          <w:rFonts w:ascii="Tms Rmn" w:hAnsi="Tms Rmn"/>
          <w:snapToGrid w:val="0"/>
        </w:rPr>
      </w:pPr>
    </w:p>
    <w:p w14:paraId="41F9EC03" w14:textId="77777777" w:rsidR="002C509F" w:rsidRPr="0062704F" w:rsidRDefault="002C509F" w:rsidP="002C509F">
      <w:pPr>
        <w:widowControl w:val="0"/>
        <w:numPr>
          <w:ilvl w:val="0"/>
          <w:numId w:val="10"/>
        </w:numPr>
        <w:autoSpaceDE w:val="0"/>
        <w:autoSpaceDN w:val="0"/>
        <w:rPr>
          <w:rFonts w:ascii="Tms Rmn" w:hAnsi="Tms Rmn"/>
          <w:snapToGrid w:val="0"/>
        </w:rPr>
      </w:pPr>
      <w:proofErr w:type="gramStart"/>
      <w:r w:rsidRPr="0062704F">
        <w:rPr>
          <w:snapToGrid w:val="0"/>
          <w:color w:val="000000"/>
        </w:rPr>
        <w:t>associates</w:t>
      </w:r>
      <w:proofErr w:type="gramEnd"/>
      <w:r w:rsidRPr="0062704F">
        <w:rPr>
          <w:snapToGrid w:val="0"/>
          <w:color w:val="000000"/>
        </w:rPr>
        <w:t xml:space="preserve"> with the promoter before binding core enzyme.</w:t>
      </w:r>
    </w:p>
    <w:p w14:paraId="2BE00269" w14:textId="77777777" w:rsidR="002C509F" w:rsidRPr="0062704F" w:rsidRDefault="002C509F" w:rsidP="002C509F">
      <w:pPr>
        <w:widowControl w:val="0"/>
        <w:numPr>
          <w:ilvl w:val="0"/>
          <w:numId w:val="10"/>
        </w:numPr>
        <w:autoSpaceDE w:val="0"/>
        <w:autoSpaceDN w:val="0"/>
        <w:rPr>
          <w:rFonts w:ascii="Tms Rmn" w:hAnsi="Tms Rmn"/>
          <w:snapToGrid w:val="0"/>
        </w:rPr>
      </w:pPr>
      <w:proofErr w:type="gramStart"/>
      <w:r w:rsidRPr="0062704F">
        <w:rPr>
          <w:snapToGrid w:val="0"/>
          <w:color w:val="000000"/>
        </w:rPr>
        <w:t>combines</w:t>
      </w:r>
      <w:proofErr w:type="gramEnd"/>
      <w:r w:rsidRPr="0062704F">
        <w:rPr>
          <w:snapToGrid w:val="0"/>
          <w:color w:val="000000"/>
        </w:rPr>
        <w:t xml:space="preserve"> with the core enzyme to confer specific binding to a promoter. </w:t>
      </w:r>
    </w:p>
    <w:p w14:paraId="4BC94F62" w14:textId="77777777" w:rsidR="002C509F" w:rsidRPr="0062704F" w:rsidRDefault="002C509F" w:rsidP="002C509F">
      <w:pPr>
        <w:widowControl w:val="0"/>
        <w:numPr>
          <w:ilvl w:val="0"/>
          <w:numId w:val="10"/>
        </w:numPr>
        <w:autoSpaceDE w:val="0"/>
        <w:autoSpaceDN w:val="0"/>
        <w:rPr>
          <w:rFonts w:ascii="Tms Rmn" w:hAnsi="Tms Rmn"/>
          <w:snapToGrid w:val="0"/>
        </w:rPr>
      </w:pPr>
      <w:proofErr w:type="gramStart"/>
      <w:r w:rsidRPr="0062704F">
        <w:rPr>
          <w:snapToGrid w:val="0"/>
          <w:color w:val="000000"/>
        </w:rPr>
        <w:t>is</w:t>
      </w:r>
      <w:proofErr w:type="gramEnd"/>
      <w:r w:rsidRPr="0062704F">
        <w:rPr>
          <w:snapToGrid w:val="0"/>
          <w:color w:val="000000"/>
        </w:rPr>
        <w:t xml:space="preserve"> inseparable from the core enzyme. </w:t>
      </w:r>
    </w:p>
    <w:p w14:paraId="04F74942" w14:textId="77777777" w:rsidR="002C509F" w:rsidRPr="0062704F" w:rsidRDefault="002C509F" w:rsidP="002C509F">
      <w:pPr>
        <w:widowControl w:val="0"/>
        <w:numPr>
          <w:ilvl w:val="0"/>
          <w:numId w:val="10"/>
        </w:numPr>
        <w:autoSpaceDE w:val="0"/>
        <w:autoSpaceDN w:val="0"/>
        <w:rPr>
          <w:rFonts w:ascii="Tms Rmn" w:hAnsi="Tms Rmn"/>
          <w:snapToGrid w:val="0"/>
        </w:rPr>
      </w:pPr>
      <w:proofErr w:type="gramStart"/>
      <w:r w:rsidRPr="0062704F">
        <w:rPr>
          <w:snapToGrid w:val="0"/>
          <w:color w:val="000000"/>
        </w:rPr>
        <w:t>is</w:t>
      </w:r>
      <w:proofErr w:type="gramEnd"/>
      <w:r w:rsidRPr="0062704F">
        <w:rPr>
          <w:snapToGrid w:val="0"/>
          <w:color w:val="000000"/>
        </w:rPr>
        <w:t xml:space="preserve"> required for termination of an RNA chain. </w:t>
      </w:r>
    </w:p>
    <w:p w14:paraId="1DC2169C" w14:textId="77777777" w:rsidR="00F362F6" w:rsidRPr="00C237B4" w:rsidRDefault="002C509F" w:rsidP="00C237B4">
      <w:pPr>
        <w:widowControl w:val="0"/>
        <w:numPr>
          <w:ilvl w:val="0"/>
          <w:numId w:val="10"/>
        </w:numPr>
        <w:autoSpaceDE w:val="0"/>
        <w:autoSpaceDN w:val="0"/>
        <w:rPr>
          <w:rFonts w:ascii="Tms Rmn" w:hAnsi="Tms Rmn"/>
          <w:snapToGrid w:val="0"/>
        </w:rPr>
      </w:pPr>
      <w:proofErr w:type="gramStart"/>
      <w:r w:rsidRPr="0062704F">
        <w:rPr>
          <w:snapToGrid w:val="0"/>
          <w:color w:val="000000"/>
        </w:rPr>
        <w:t>will</w:t>
      </w:r>
      <w:proofErr w:type="gramEnd"/>
      <w:r w:rsidRPr="0062704F">
        <w:rPr>
          <w:snapToGrid w:val="0"/>
          <w:color w:val="000000"/>
        </w:rPr>
        <w:t xml:space="preserve"> catalyze synthesis of RNA from both DNA template strands in the absence of the core enzyme. </w:t>
      </w:r>
    </w:p>
    <w:p w14:paraId="39EA29E7" w14:textId="77777777" w:rsidR="00C237B4" w:rsidRDefault="00C237B4" w:rsidP="00F362F6">
      <w:pPr>
        <w:pStyle w:val="VoetFOBQuestion"/>
        <w:numPr>
          <w:ilvl w:val="0"/>
          <w:numId w:val="0"/>
        </w:numPr>
        <w:ind w:left="720" w:hanging="360"/>
      </w:pPr>
    </w:p>
    <w:p w14:paraId="6756447A" w14:textId="77777777" w:rsidR="002C509F" w:rsidRDefault="00C237B4" w:rsidP="00F362F6">
      <w:pPr>
        <w:pStyle w:val="VoetFOBQuestion"/>
        <w:numPr>
          <w:ilvl w:val="0"/>
          <w:numId w:val="0"/>
        </w:numPr>
        <w:ind w:left="720" w:hanging="360"/>
      </w:pPr>
      <w:r>
        <w:t>8</w:t>
      </w:r>
      <w:r w:rsidR="00F362F6">
        <w:t xml:space="preserve">) </w:t>
      </w:r>
      <w:r w:rsidR="002C509F">
        <w:t xml:space="preserve">Which subunit of </w:t>
      </w:r>
      <w:r w:rsidR="002C509F">
        <w:rPr>
          <w:i/>
        </w:rPr>
        <w:t>E. coli</w:t>
      </w:r>
      <w:r w:rsidR="002C509F">
        <w:t xml:space="preserve"> RNA polymerase contains the catalytic site? (D)</w:t>
      </w:r>
    </w:p>
    <w:p w14:paraId="738DFA0C" w14:textId="77777777" w:rsidR="002C509F" w:rsidRDefault="00F362F6" w:rsidP="00F362F6">
      <w:pPr>
        <w:pStyle w:val="VoetFOBAnswer"/>
        <w:numPr>
          <w:ilvl w:val="0"/>
          <w:numId w:val="0"/>
        </w:numPr>
        <w:ind w:left="360"/>
      </w:pPr>
      <w:r>
        <w:rPr>
          <w:rFonts w:ascii="Symbol" w:hAnsi="Symbol"/>
        </w:rPr>
        <w:t></w:t>
      </w:r>
      <w:r>
        <w:rPr>
          <w:rFonts w:ascii="Symbol" w:hAnsi="Symbol"/>
        </w:rPr>
        <w:t></w:t>
      </w:r>
      <w:r>
        <w:rPr>
          <w:rFonts w:ascii="Symbol" w:hAnsi="Symbol"/>
        </w:rPr>
        <w:t></w:t>
      </w:r>
      <w:r w:rsidR="002C509F">
        <w:rPr>
          <w:rFonts w:ascii="Symbol" w:hAnsi="Symbol"/>
        </w:rPr>
        <w:t></w:t>
      </w:r>
    </w:p>
    <w:p w14:paraId="28BE969F" w14:textId="77777777" w:rsidR="002C509F" w:rsidRDefault="00F362F6" w:rsidP="00F362F6">
      <w:pPr>
        <w:pStyle w:val="VoetFOBAnswer"/>
        <w:numPr>
          <w:ilvl w:val="0"/>
          <w:numId w:val="0"/>
        </w:numPr>
        <w:ind w:left="360"/>
      </w:pPr>
      <w:r>
        <w:rPr>
          <w:rFonts w:ascii="Symbol" w:hAnsi="Symbol"/>
        </w:rPr>
        <w:t></w:t>
      </w:r>
      <w:r>
        <w:rPr>
          <w:rFonts w:ascii="Symbol" w:hAnsi="Symbol"/>
        </w:rPr>
        <w:t></w:t>
      </w:r>
      <w:r>
        <w:rPr>
          <w:rFonts w:ascii="Symbol" w:hAnsi="Symbol"/>
        </w:rPr>
        <w:t></w:t>
      </w:r>
      <w:r w:rsidR="002C509F">
        <w:rPr>
          <w:rFonts w:ascii="Symbol" w:hAnsi="Symbol"/>
        </w:rPr>
        <w:t></w:t>
      </w:r>
    </w:p>
    <w:p w14:paraId="32A519C5" w14:textId="77777777" w:rsidR="00F362F6" w:rsidRDefault="00F362F6" w:rsidP="00F362F6">
      <w:pPr>
        <w:pStyle w:val="VoetFOBAnswer"/>
        <w:numPr>
          <w:ilvl w:val="0"/>
          <w:numId w:val="0"/>
        </w:numPr>
        <w:ind w:left="360"/>
      </w:pPr>
      <w:r w:rsidRPr="00F362F6">
        <w:t></w:t>
      </w:r>
      <w:r>
        <w:rPr>
          <w:rFonts w:ascii="Symbol" w:hAnsi="Symbol"/>
        </w:rPr>
        <w:t></w:t>
      </w:r>
      <w:r>
        <w:rPr>
          <w:rFonts w:ascii="Symbol" w:hAnsi="Symbol"/>
        </w:rPr>
        <w:t></w:t>
      </w:r>
      <w:r w:rsidR="002C509F">
        <w:rPr>
          <w:rFonts w:ascii="Symbol" w:hAnsi="Symbol"/>
        </w:rPr>
        <w:t></w:t>
      </w:r>
      <w:r w:rsidR="002C509F">
        <w:t>'</w:t>
      </w:r>
    </w:p>
    <w:p w14:paraId="02DA6367" w14:textId="77777777" w:rsidR="00F362F6" w:rsidRDefault="00F362F6" w:rsidP="00F362F6">
      <w:pPr>
        <w:pStyle w:val="VoetFOBAnswer"/>
        <w:numPr>
          <w:ilvl w:val="0"/>
          <w:numId w:val="0"/>
        </w:numPr>
        <w:ind w:left="360"/>
      </w:pPr>
      <w:proofErr w:type="gramStart"/>
      <w:r>
        <w:t xml:space="preserve">D)  </w:t>
      </w:r>
      <w:r w:rsidR="002C509F">
        <w:t>interface</w:t>
      </w:r>
      <w:proofErr w:type="gramEnd"/>
      <w:r w:rsidR="002C509F">
        <w:t xml:space="preserve"> of the </w:t>
      </w:r>
      <w:r w:rsidR="002C509F" w:rsidRPr="00F362F6">
        <w:rPr>
          <w:rFonts w:ascii="Symbol" w:hAnsi="Symbol"/>
        </w:rPr>
        <w:t></w:t>
      </w:r>
      <w:r w:rsidR="002C509F">
        <w:t xml:space="preserve"> &amp; </w:t>
      </w:r>
      <w:r w:rsidR="002C509F" w:rsidRPr="00F362F6">
        <w:rPr>
          <w:rFonts w:ascii="Symbol" w:hAnsi="Symbol"/>
        </w:rPr>
        <w:t></w:t>
      </w:r>
      <w:r w:rsidR="002C509F">
        <w:t>' subunits</w:t>
      </w:r>
    </w:p>
    <w:p w14:paraId="0F2408D0" w14:textId="77777777" w:rsidR="002C509F" w:rsidRDefault="00F362F6" w:rsidP="00F362F6">
      <w:pPr>
        <w:pStyle w:val="VoetFOBAnswer"/>
        <w:numPr>
          <w:ilvl w:val="0"/>
          <w:numId w:val="0"/>
        </w:numPr>
        <w:ind w:left="360"/>
      </w:pPr>
      <w:proofErr w:type="gramStart"/>
      <w:r>
        <w:t xml:space="preserve">E)  </w:t>
      </w:r>
      <w:r w:rsidR="002C509F">
        <w:rPr>
          <w:rFonts w:ascii="Symbol" w:hAnsi="Symbol"/>
        </w:rPr>
        <w:t></w:t>
      </w:r>
      <w:proofErr w:type="gramEnd"/>
    </w:p>
    <w:p w14:paraId="7472D559" w14:textId="77777777" w:rsidR="002C509F" w:rsidRDefault="002C509F"/>
    <w:p w14:paraId="746FBA9B" w14:textId="77777777" w:rsidR="002C509F" w:rsidRDefault="002C509F"/>
    <w:p w14:paraId="7D56AF23" w14:textId="77777777" w:rsidR="007C5771" w:rsidRDefault="007C5771"/>
    <w:p w14:paraId="0189C209" w14:textId="77777777" w:rsidR="007C5771" w:rsidRDefault="007C5771"/>
    <w:p w14:paraId="1CE5918A" w14:textId="77777777" w:rsidR="007C5771" w:rsidRDefault="007C5771"/>
    <w:p w14:paraId="2E0D0C70" w14:textId="77777777" w:rsidR="007C5771" w:rsidRDefault="007C5771"/>
    <w:p w14:paraId="45A2F798" w14:textId="77777777" w:rsidR="007C5771" w:rsidRDefault="007C5771"/>
    <w:p w14:paraId="18016EAE" w14:textId="77777777" w:rsidR="007C5771" w:rsidRDefault="007C5771"/>
    <w:p w14:paraId="09FFCCF3" w14:textId="77777777" w:rsidR="00F362F6" w:rsidRPr="00C03907" w:rsidRDefault="00C237B4" w:rsidP="00F362F6">
      <w:pPr>
        <w:widowControl w:val="0"/>
        <w:autoSpaceDE w:val="0"/>
        <w:autoSpaceDN w:val="0"/>
        <w:adjustRightInd w:val="0"/>
        <w:ind w:left="360"/>
        <w:contextualSpacing/>
        <w:rPr>
          <w:rFonts w:ascii="Times New Roman" w:hAnsi="Times New Roman" w:cs="Times New Roman"/>
        </w:rPr>
      </w:pPr>
      <w:proofErr w:type="gramStart"/>
      <w:r>
        <w:rPr>
          <w:rFonts w:ascii="Times New Roman" w:hAnsi="Times New Roman" w:cs="Times New Roman"/>
        </w:rPr>
        <w:t>9</w:t>
      </w:r>
      <w:r w:rsidR="00F362F6">
        <w:rPr>
          <w:rFonts w:ascii="Times New Roman" w:hAnsi="Times New Roman" w:cs="Times New Roman"/>
        </w:rPr>
        <w:t xml:space="preserve">)  </w:t>
      </w:r>
      <w:r w:rsidR="00F362F6" w:rsidRPr="00C03907">
        <w:rPr>
          <w:rFonts w:ascii="Times New Roman" w:hAnsi="Times New Roman" w:cs="Times New Roman"/>
        </w:rPr>
        <w:t>During</w:t>
      </w:r>
      <w:proofErr w:type="gramEnd"/>
      <w:r w:rsidR="00F362F6" w:rsidRPr="00C03907">
        <w:rPr>
          <w:rFonts w:ascii="Times New Roman" w:hAnsi="Times New Roman" w:cs="Times New Roman"/>
        </w:rPr>
        <w:t xml:space="preserve"> the T to R conformational shift</w:t>
      </w:r>
      <w:r w:rsidR="00F362F6">
        <w:rPr>
          <w:rFonts w:ascii="Times New Roman" w:hAnsi="Times New Roman" w:cs="Times New Roman"/>
        </w:rPr>
        <w:t xml:space="preserve"> of human hemoglobin</w:t>
      </w:r>
      <w:r w:rsidR="00F362F6" w:rsidRPr="00C03907">
        <w:rPr>
          <w:rFonts w:ascii="Times New Roman" w:hAnsi="Times New Roman" w:cs="Times New Roman"/>
        </w:rPr>
        <w:t>, Fe(II) drags the F-helix via a bond to the side chain of ________.</w:t>
      </w:r>
      <w:r w:rsidR="00F362F6">
        <w:rPr>
          <w:rFonts w:ascii="Times New Roman" w:hAnsi="Times New Roman" w:cs="Times New Roman"/>
        </w:rPr>
        <w:t xml:space="preserve"> (C)</w:t>
      </w:r>
    </w:p>
    <w:p w14:paraId="3566418C" w14:textId="77777777" w:rsidR="00F362F6" w:rsidRDefault="00F362F6" w:rsidP="00F362F6">
      <w:pPr>
        <w:widowControl w:val="0"/>
        <w:autoSpaceDE w:val="0"/>
        <w:autoSpaceDN w:val="0"/>
        <w:adjustRightInd w:val="0"/>
        <w:ind w:left="360"/>
        <w:contextualSpacing/>
        <w:rPr>
          <w:rFonts w:ascii="Times New Roman" w:hAnsi="Times New Roman" w:cs="Times New Roman"/>
        </w:rPr>
      </w:pPr>
    </w:p>
    <w:p w14:paraId="2EED6556" w14:textId="77777777" w:rsidR="00F362F6" w:rsidRPr="00C03907" w:rsidRDefault="00F362F6" w:rsidP="00F362F6">
      <w:pPr>
        <w:widowControl w:val="0"/>
        <w:autoSpaceDE w:val="0"/>
        <w:autoSpaceDN w:val="0"/>
        <w:adjustRightInd w:val="0"/>
        <w:ind w:left="360"/>
        <w:contextualSpacing/>
        <w:rPr>
          <w:rFonts w:ascii="Times New Roman" w:hAnsi="Times New Roman" w:cs="Times New Roman"/>
        </w:rPr>
      </w:pPr>
      <w:proofErr w:type="gramStart"/>
      <w:r w:rsidRPr="00C03907">
        <w:rPr>
          <w:rFonts w:ascii="Times New Roman" w:hAnsi="Times New Roman" w:cs="Times New Roman"/>
        </w:rPr>
        <w:t xml:space="preserve">A)  </w:t>
      </w:r>
      <w:proofErr w:type="spellStart"/>
      <w:r w:rsidRPr="00C03907">
        <w:rPr>
          <w:rFonts w:ascii="Times New Roman" w:hAnsi="Times New Roman" w:cs="Times New Roman"/>
        </w:rPr>
        <w:t>Leu</w:t>
      </w:r>
      <w:proofErr w:type="spellEnd"/>
      <w:proofErr w:type="gramEnd"/>
      <w:r w:rsidRPr="00C03907">
        <w:rPr>
          <w:rFonts w:ascii="Times New Roman" w:hAnsi="Times New Roman" w:cs="Times New Roman"/>
        </w:rPr>
        <w:t xml:space="preserve"> F7</w:t>
      </w:r>
    </w:p>
    <w:p w14:paraId="64556709" w14:textId="77777777" w:rsidR="00F362F6" w:rsidRPr="00C03907" w:rsidRDefault="00F362F6" w:rsidP="00F362F6">
      <w:pPr>
        <w:widowControl w:val="0"/>
        <w:autoSpaceDE w:val="0"/>
        <w:autoSpaceDN w:val="0"/>
        <w:adjustRightInd w:val="0"/>
        <w:ind w:left="360"/>
        <w:contextualSpacing/>
        <w:rPr>
          <w:rFonts w:ascii="Times New Roman" w:hAnsi="Times New Roman" w:cs="Times New Roman"/>
        </w:rPr>
      </w:pPr>
      <w:proofErr w:type="gramStart"/>
      <w:r w:rsidRPr="00C03907">
        <w:rPr>
          <w:rFonts w:ascii="Times New Roman" w:hAnsi="Times New Roman" w:cs="Times New Roman"/>
        </w:rPr>
        <w:t xml:space="preserve">B)  </w:t>
      </w:r>
      <w:proofErr w:type="spellStart"/>
      <w:r w:rsidRPr="00C03907">
        <w:rPr>
          <w:rFonts w:ascii="Times New Roman" w:hAnsi="Times New Roman" w:cs="Times New Roman"/>
        </w:rPr>
        <w:t>Leu</w:t>
      </w:r>
      <w:proofErr w:type="spellEnd"/>
      <w:proofErr w:type="gramEnd"/>
      <w:r w:rsidRPr="00C03907">
        <w:rPr>
          <w:rFonts w:ascii="Times New Roman" w:hAnsi="Times New Roman" w:cs="Times New Roman"/>
        </w:rPr>
        <w:t xml:space="preserve"> F4</w:t>
      </w:r>
    </w:p>
    <w:p w14:paraId="3B5EB975" w14:textId="77777777" w:rsidR="00F362F6" w:rsidRPr="00C03907" w:rsidRDefault="00F362F6" w:rsidP="00F362F6">
      <w:pPr>
        <w:widowControl w:val="0"/>
        <w:autoSpaceDE w:val="0"/>
        <w:autoSpaceDN w:val="0"/>
        <w:adjustRightInd w:val="0"/>
        <w:ind w:left="360"/>
        <w:contextualSpacing/>
        <w:rPr>
          <w:rFonts w:ascii="Times New Roman" w:hAnsi="Times New Roman" w:cs="Times New Roman"/>
        </w:rPr>
      </w:pPr>
      <w:proofErr w:type="gramStart"/>
      <w:r w:rsidRPr="00C03907">
        <w:rPr>
          <w:rFonts w:ascii="Times New Roman" w:hAnsi="Times New Roman" w:cs="Times New Roman"/>
        </w:rPr>
        <w:t>C)  His</w:t>
      </w:r>
      <w:proofErr w:type="gramEnd"/>
      <w:r w:rsidRPr="00C03907">
        <w:rPr>
          <w:rFonts w:ascii="Times New Roman" w:hAnsi="Times New Roman" w:cs="Times New Roman"/>
        </w:rPr>
        <w:t xml:space="preserve"> F8</w:t>
      </w:r>
    </w:p>
    <w:p w14:paraId="3BFD9AA4" w14:textId="77777777" w:rsidR="00F362F6" w:rsidRPr="00C03907" w:rsidRDefault="00F362F6" w:rsidP="00F362F6">
      <w:pPr>
        <w:widowControl w:val="0"/>
        <w:autoSpaceDE w:val="0"/>
        <w:autoSpaceDN w:val="0"/>
        <w:adjustRightInd w:val="0"/>
        <w:ind w:left="360"/>
        <w:contextualSpacing/>
        <w:rPr>
          <w:rFonts w:ascii="Times New Roman" w:hAnsi="Times New Roman" w:cs="Times New Roman"/>
        </w:rPr>
      </w:pPr>
      <w:proofErr w:type="gramStart"/>
      <w:r w:rsidRPr="00C03907">
        <w:rPr>
          <w:rFonts w:ascii="Times New Roman" w:hAnsi="Times New Roman" w:cs="Times New Roman"/>
        </w:rPr>
        <w:t xml:space="preserve">D)  </w:t>
      </w:r>
      <w:proofErr w:type="spellStart"/>
      <w:r w:rsidRPr="00C03907">
        <w:rPr>
          <w:rFonts w:ascii="Times New Roman" w:hAnsi="Times New Roman" w:cs="Times New Roman"/>
        </w:rPr>
        <w:t>Leu</w:t>
      </w:r>
      <w:proofErr w:type="spellEnd"/>
      <w:proofErr w:type="gramEnd"/>
      <w:r w:rsidRPr="00C03907">
        <w:rPr>
          <w:rFonts w:ascii="Times New Roman" w:hAnsi="Times New Roman" w:cs="Times New Roman"/>
        </w:rPr>
        <w:t xml:space="preserve"> FG3</w:t>
      </w:r>
    </w:p>
    <w:p w14:paraId="0B2256F4" w14:textId="77777777" w:rsidR="00F362F6" w:rsidRPr="00C03907" w:rsidRDefault="00F362F6" w:rsidP="00F362F6">
      <w:pPr>
        <w:widowControl w:val="0"/>
        <w:autoSpaceDE w:val="0"/>
        <w:autoSpaceDN w:val="0"/>
        <w:adjustRightInd w:val="0"/>
        <w:ind w:left="360"/>
        <w:contextualSpacing/>
        <w:rPr>
          <w:rFonts w:ascii="Times New Roman" w:hAnsi="Times New Roman" w:cs="Times New Roman"/>
        </w:rPr>
      </w:pPr>
      <w:proofErr w:type="gramStart"/>
      <w:r w:rsidRPr="00C03907">
        <w:rPr>
          <w:rFonts w:ascii="Times New Roman" w:hAnsi="Times New Roman" w:cs="Times New Roman"/>
        </w:rPr>
        <w:t>E)  Val</w:t>
      </w:r>
      <w:proofErr w:type="gramEnd"/>
      <w:r w:rsidRPr="00C03907">
        <w:rPr>
          <w:rFonts w:ascii="Times New Roman" w:hAnsi="Times New Roman" w:cs="Times New Roman"/>
        </w:rPr>
        <w:t xml:space="preserve"> FG5</w:t>
      </w:r>
    </w:p>
    <w:p w14:paraId="3F6E8C28" w14:textId="77777777" w:rsidR="002C509F" w:rsidRDefault="002C509F"/>
    <w:p w14:paraId="0F03B93E" w14:textId="77777777" w:rsidR="00F362F6" w:rsidRDefault="00F362F6"/>
    <w:p w14:paraId="1CE649C8" w14:textId="77777777" w:rsidR="00F362F6" w:rsidRPr="00C03907" w:rsidRDefault="007C5771" w:rsidP="00F362F6">
      <w:pPr>
        <w:widowControl w:val="0"/>
        <w:autoSpaceDE w:val="0"/>
        <w:autoSpaceDN w:val="0"/>
        <w:adjustRightInd w:val="0"/>
        <w:ind w:left="360"/>
        <w:contextualSpacing/>
        <w:rPr>
          <w:rFonts w:ascii="Times New Roman" w:hAnsi="Times New Roman" w:cs="Times New Roman"/>
        </w:rPr>
      </w:pPr>
      <w:r>
        <w:t>10</w:t>
      </w:r>
      <w:proofErr w:type="gramStart"/>
      <w:r w:rsidR="00F362F6">
        <w:t xml:space="preserve">)  </w:t>
      </w:r>
      <w:r w:rsidR="00F362F6" w:rsidRPr="00C03907">
        <w:rPr>
          <w:rFonts w:ascii="Times New Roman" w:hAnsi="Times New Roman" w:cs="Times New Roman"/>
        </w:rPr>
        <w:t>If</w:t>
      </w:r>
      <w:proofErr w:type="gramEnd"/>
      <w:r w:rsidR="00F362F6" w:rsidRPr="00C03907">
        <w:rPr>
          <w:rFonts w:ascii="Times New Roman" w:hAnsi="Times New Roman" w:cs="Times New Roman"/>
        </w:rPr>
        <w:t xml:space="preserve"> the binding of O</w:t>
      </w:r>
      <w:r w:rsidR="00F362F6" w:rsidRPr="00C03907">
        <w:rPr>
          <w:rFonts w:ascii="Times New Roman" w:hAnsi="Times New Roman" w:cs="Times New Roman"/>
          <w:vertAlign w:val="subscript"/>
        </w:rPr>
        <w:t>2</w:t>
      </w:r>
      <w:r w:rsidR="00F362F6" w:rsidRPr="00C03907">
        <w:rPr>
          <w:rFonts w:ascii="Times New Roman" w:hAnsi="Times New Roman" w:cs="Times New Roman"/>
        </w:rPr>
        <w:t xml:space="preserve"> to hemoglobin was characterized by a Hill constant of -1:</w:t>
      </w:r>
      <w:r w:rsidR="00F362F6">
        <w:rPr>
          <w:rFonts w:ascii="Times New Roman" w:hAnsi="Times New Roman" w:cs="Times New Roman"/>
        </w:rPr>
        <w:t xml:space="preserve"> (D)</w:t>
      </w:r>
    </w:p>
    <w:p w14:paraId="49A9315B" w14:textId="77777777" w:rsidR="00F362F6" w:rsidRDefault="00F362F6" w:rsidP="00F362F6">
      <w:pPr>
        <w:widowControl w:val="0"/>
        <w:autoSpaceDE w:val="0"/>
        <w:autoSpaceDN w:val="0"/>
        <w:adjustRightInd w:val="0"/>
        <w:ind w:left="360"/>
        <w:contextualSpacing/>
        <w:rPr>
          <w:rFonts w:ascii="Times New Roman" w:hAnsi="Times New Roman" w:cs="Times New Roman"/>
        </w:rPr>
      </w:pPr>
    </w:p>
    <w:p w14:paraId="7AD756A2" w14:textId="77777777" w:rsidR="00F362F6" w:rsidRPr="00C03907" w:rsidRDefault="00F362F6" w:rsidP="00F362F6">
      <w:pPr>
        <w:widowControl w:val="0"/>
        <w:autoSpaceDE w:val="0"/>
        <w:autoSpaceDN w:val="0"/>
        <w:adjustRightInd w:val="0"/>
        <w:ind w:left="360"/>
        <w:contextualSpacing/>
        <w:rPr>
          <w:rFonts w:ascii="Times New Roman" w:hAnsi="Times New Roman" w:cs="Times New Roman"/>
        </w:rPr>
      </w:pPr>
      <w:proofErr w:type="gramStart"/>
      <w:r w:rsidRPr="00C03907">
        <w:rPr>
          <w:rFonts w:ascii="Times New Roman" w:hAnsi="Times New Roman" w:cs="Times New Roman"/>
        </w:rPr>
        <w:t>A)  hemoglobin</w:t>
      </w:r>
      <w:proofErr w:type="gramEnd"/>
      <w:r w:rsidRPr="00C03907">
        <w:rPr>
          <w:rFonts w:ascii="Times New Roman" w:hAnsi="Times New Roman" w:cs="Times New Roman"/>
        </w:rPr>
        <w:t xml:space="preserve"> would not be able to release bound O</w:t>
      </w:r>
      <w:r w:rsidRPr="00C03907">
        <w:rPr>
          <w:rFonts w:ascii="Times New Roman" w:hAnsi="Times New Roman" w:cs="Times New Roman"/>
          <w:vertAlign w:val="subscript"/>
        </w:rPr>
        <w:t>2</w:t>
      </w:r>
      <w:r w:rsidRPr="00C03907">
        <w:rPr>
          <w:rFonts w:ascii="Times New Roman" w:hAnsi="Times New Roman" w:cs="Times New Roman"/>
        </w:rPr>
        <w:t>.</w:t>
      </w:r>
    </w:p>
    <w:p w14:paraId="3223783E" w14:textId="77777777" w:rsidR="00F362F6" w:rsidRPr="00C03907" w:rsidRDefault="00F362F6" w:rsidP="00F362F6">
      <w:pPr>
        <w:widowControl w:val="0"/>
        <w:autoSpaceDE w:val="0"/>
        <w:autoSpaceDN w:val="0"/>
        <w:adjustRightInd w:val="0"/>
        <w:ind w:left="360"/>
        <w:contextualSpacing/>
        <w:rPr>
          <w:rFonts w:ascii="Times New Roman" w:hAnsi="Times New Roman" w:cs="Times New Roman"/>
        </w:rPr>
      </w:pPr>
      <w:proofErr w:type="gramStart"/>
      <w:r w:rsidRPr="00C03907">
        <w:rPr>
          <w:rFonts w:ascii="Times New Roman" w:hAnsi="Times New Roman" w:cs="Times New Roman"/>
        </w:rPr>
        <w:t>B)  the</w:t>
      </w:r>
      <w:proofErr w:type="gramEnd"/>
      <w:r w:rsidRPr="00C03907">
        <w:rPr>
          <w:rFonts w:ascii="Times New Roman" w:hAnsi="Times New Roman" w:cs="Times New Roman"/>
        </w:rPr>
        <w:t xml:space="preserve"> O</w:t>
      </w:r>
      <w:r w:rsidRPr="00C03907">
        <w:rPr>
          <w:rFonts w:ascii="Times New Roman" w:hAnsi="Times New Roman" w:cs="Times New Roman"/>
          <w:vertAlign w:val="subscript"/>
        </w:rPr>
        <w:t>2</w:t>
      </w:r>
      <w:r w:rsidRPr="00C03907">
        <w:rPr>
          <w:rFonts w:ascii="Times New Roman" w:hAnsi="Times New Roman" w:cs="Times New Roman"/>
        </w:rPr>
        <w:t xml:space="preserve"> binding curve would be hyperbolic.</w:t>
      </w:r>
    </w:p>
    <w:p w14:paraId="15C8B1E0" w14:textId="77777777" w:rsidR="00F362F6" w:rsidRPr="00C03907" w:rsidRDefault="00F362F6" w:rsidP="00F362F6">
      <w:pPr>
        <w:widowControl w:val="0"/>
        <w:autoSpaceDE w:val="0"/>
        <w:autoSpaceDN w:val="0"/>
        <w:adjustRightInd w:val="0"/>
        <w:ind w:left="360"/>
        <w:contextualSpacing/>
        <w:rPr>
          <w:rFonts w:ascii="Times New Roman" w:hAnsi="Times New Roman" w:cs="Times New Roman"/>
        </w:rPr>
      </w:pPr>
      <w:proofErr w:type="gramStart"/>
      <w:r w:rsidRPr="00C03907">
        <w:rPr>
          <w:rFonts w:ascii="Times New Roman" w:hAnsi="Times New Roman" w:cs="Times New Roman"/>
        </w:rPr>
        <w:t>C)  the</w:t>
      </w:r>
      <w:proofErr w:type="gramEnd"/>
      <w:r w:rsidRPr="00C03907">
        <w:rPr>
          <w:rFonts w:ascii="Times New Roman" w:hAnsi="Times New Roman" w:cs="Times New Roman"/>
        </w:rPr>
        <w:t xml:space="preserve"> sequential model of </w:t>
      </w:r>
      <w:proofErr w:type="spellStart"/>
      <w:r w:rsidRPr="00C03907">
        <w:rPr>
          <w:rFonts w:ascii="Times New Roman" w:hAnsi="Times New Roman" w:cs="Times New Roman"/>
        </w:rPr>
        <w:t>allosterism</w:t>
      </w:r>
      <w:proofErr w:type="spellEnd"/>
      <w:r w:rsidRPr="00C03907">
        <w:rPr>
          <w:rFonts w:ascii="Times New Roman" w:hAnsi="Times New Roman" w:cs="Times New Roman"/>
        </w:rPr>
        <w:t xml:space="preserve"> would be eliminated as a reasonable model.</w:t>
      </w:r>
    </w:p>
    <w:p w14:paraId="4F5C9F90" w14:textId="77777777" w:rsidR="00F362F6" w:rsidRPr="00C03907" w:rsidRDefault="00F362F6" w:rsidP="00F362F6">
      <w:pPr>
        <w:widowControl w:val="0"/>
        <w:autoSpaceDE w:val="0"/>
        <w:autoSpaceDN w:val="0"/>
        <w:adjustRightInd w:val="0"/>
        <w:ind w:left="360"/>
        <w:contextualSpacing/>
        <w:rPr>
          <w:rFonts w:ascii="Times New Roman" w:hAnsi="Times New Roman" w:cs="Times New Roman"/>
        </w:rPr>
      </w:pPr>
      <w:proofErr w:type="gramStart"/>
      <w:r w:rsidRPr="00C03907">
        <w:rPr>
          <w:rFonts w:ascii="Times New Roman" w:hAnsi="Times New Roman" w:cs="Times New Roman"/>
        </w:rPr>
        <w:t>D)  the</w:t>
      </w:r>
      <w:proofErr w:type="gramEnd"/>
      <w:r w:rsidRPr="00C03907">
        <w:rPr>
          <w:rFonts w:ascii="Times New Roman" w:hAnsi="Times New Roman" w:cs="Times New Roman"/>
        </w:rPr>
        <w:t xml:space="preserve"> binding of the first O</w:t>
      </w:r>
      <w:r w:rsidRPr="00C03907">
        <w:rPr>
          <w:rFonts w:ascii="Times New Roman" w:hAnsi="Times New Roman" w:cs="Times New Roman"/>
          <w:vertAlign w:val="subscript"/>
        </w:rPr>
        <w:t>2</w:t>
      </w:r>
      <w:r w:rsidRPr="00C03907">
        <w:rPr>
          <w:rFonts w:ascii="Times New Roman" w:hAnsi="Times New Roman" w:cs="Times New Roman"/>
        </w:rPr>
        <w:t xml:space="preserve"> would decrease the affinity of the hemoglobin for O</w:t>
      </w:r>
      <w:r w:rsidRPr="00C03907">
        <w:rPr>
          <w:rFonts w:ascii="Times New Roman" w:hAnsi="Times New Roman" w:cs="Times New Roman"/>
          <w:vertAlign w:val="subscript"/>
        </w:rPr>
        <w:t>2</w:t>
      </w:r>
      <w:r w:rsidRPr="00C03907">
        <w:rPr>
          <w:rFonts w:ascii="Times New Roman" w:hAnsi="Times New Roman" w:cs="Times New Roman"/>
        </w:rPr>
        <w:t xml:space="preserve">. </w:t>
      </w:r>
    </w:p>
    <w:p w14:paraId="2F623234" w14:textId="77777777" w:rsidR="00F362F6" w:rsidRPr="00C03907" w:rsidRDefault="00F362F6" w:rsidP="00F362F6">
      <w:pPr>
        <w:widowControl w:val="0"/>
        <w:autoSpaceDE w:val="0"/>
        <w:autoSpaceDN w:val="0"/>
        <w:adjustRightInd w:val="0"/>
        <w:ind w:left="360"/>
        <w:contextualSpacing/>
        <w:rPr>
          <w:rFonts w:ascii="Times New Roman" w:hAnsi="Times New Roman" w:cs="Times New Roman"/>
        </w:rPr>
      </w:pPr>
      <w:proofErr w:type="gramStart"/>
      <w:r w:rsidRPr="00C03907">
        <w:rPr>
          <w:rFonts w:ascii="Times New Roman" w:hAnsi="Times New Roman" w:cs="Times New Roman"/>
        </w:rPr>
        <w:t>E)  the</w:t>
      </w:r>
      <w:proofErr w:type="gramEnd"/>
      <w:r w:rsidRPr="00C03907">
        <w:rPr>
          <w:rFonts w:ascii="Times New Roman" w:hAnsi="Times New Roman" w:cs="Times New Roman"/>
        </w:rPr>
        <w:t xml:space="preserve"> binding of the first O</w:t>
      </w:r>
      <w:r w:rsidRPr="00C03907">
        <w:rPr>
          <w:rFonts w:ascii="Times New Roman" w:hAnsi="Times New Roman" w:cs="Times New Roman"/>
          <w:vertAlign w:val="subscript"/>
        </w:rPr>
        <w:t>2</w:t>
      </w:r>
      <w:r w:rsidRPr="00C03907">
        <w:rPr>
          <w:rFonts w:ascii="Times New Roman" w:hAnsi="Times New Roman" w:cs="Times New Roman"/>
        </w:rPr>
        <w:t xml:space="preserve"> would increase the affinity of the hemoglobin for O</w:t>
      </w:r>
      <w:r w:rsidRPr="00C03907">
        <w:rPr>
          <w:rFonts w:ascii="Times New Roman" w:hAnsi="Times New Roman" w:cs="Times New Roman"/>
          <w:vertAlign w:val="subscript"/>
        </w:rPr>
        <w:t>2</w:t>
      </w:r>
      <w:r w:rsidRPr="00C03907">
        <w:rPr>
          <w:rFonts w:ascii="Times New Roman" w:hAnsi="Times New Roman" w:cs="Times New Roman"/>
        </w:rPr>
        <w:t>.</w:t>
      </w:r>
    </w:p>
    <w:p w14:paraId="652CB507" w14:textId="77777777" w:rsidR="00AD36E3" w:rsidRDefault="00AD36E3" w:rsidP="00C237B4"/>
    <w:p w14:paraId="7F29B9F6" w14:textId="77777777" w:rsidR="00586490" w:rsidRDefault="007C5771" w:rsidP="00586490">
      <w:pPr>
        <w:pStyle w:val="VoetFOBQuestion"/>
        <w:numPr>
          <w:ilvl w:val="0"/>
          <w:numId w:val="0"/>
        </w:numPr>
        <w:ind w:left="360"/>
      </w:pPr>
      <w:r>
        <w:t>11</w:t>
      </w:r>
      <w:proofErr w:type="gramStart"/>
      <w:r w:rsidR="00AD36E3">
        <w:t xml:space="preserve">)  </w:t>
      </w:r>
      <w:r w:rsidR="00586490">
        <w:t>Which</w:t>
      </w:r>
      <w:proofErr w:type="gramEnd"/>
      <w:r w:rsidR="00586490">
        <w:t xml:space="preserve"> of the following statements best describes the role of sigma factors in bacterial gene expression?</w:t>
      </w:r>
      <w:r w:rsidR="00F972C8">
        <w:t xml:space="preserve"> (C)</w:t>
      </w:r>
    </w:p>
    <w:p w14:paraId="7ED00C32" w14:textId="77777777" w:rsidR="00586490" w:rsidRPr="0062704F" w:rsidRDefault="00586490" w:rsidP="0062704F">
      <w:pPr>
        <w:widowControl w:val="0"/>
        <w:numPr>
          <w:ilvl w:val="0"/>
          <w:numId w:val="20"/>
        </w:numPr>
        <w:autoSpaceDE w:val="0"/>
        <w:autoSpaceDN w:val="0"/>
        <w:rPr>
          <w:rFonts w:ascii="Times New Roman" w:hAnsi="Times New Roman" w:cs="Times New Roman"/>
          <w:snapToGrid w:val="0"/>
          <w:color w:val="000000"/>
        </w:rPr>
      </w:pPr>
      <w:r w:rsidRPr="0062704F">
        <w:rPr>
          <w:rFonts w:ascii="Times New Roman" w:hAnsi="Times New Roman" w:cs="Times New Roman"/>
          <w:snapToGrid w:val="0"/>
          <w:color w:val="000000"/>
        </w:rPr>
        <w:t xml:space="preserve">Sigma factors determine which </w:t>
      </w:r>
      <w:r w:rsidR="00F972C8" w:rsidRPr="0062704F">
        <w:rPr>
          <w:rFonts w:ascii="Times New Roman" w:hAnsi="Times New Roman" w:cs="Times New Roman"/>
          <w:snapToGrid w:val="0"/>
          <w:color w:val="000000"/>
        </w:rPr>
        <w:t>D</w:t>
      </w:r>
      <w:r w:rsidRPr="0062704F">
        <w:rPr>
          <w:rFonts w:ascii="Times New Roman" w:hAnsi="Times New Roman" w:cs="Times New Roman"/>
          <w:snapToGrid w:val="0"/>
          <w:color w:val="000000"/>
        </w:rPr>
        <w:t>NA polymerase is used during transcription.</w:t>
      </w:r>
    </w:p>
    <w:p w14:paraId="0E70E7DB" w14:textId="77777777" w:rsidR="00586490" w:rsidRPr="0062704F" w:rsidRDefault="00586490" w:rsidP="0062704F">
      <w:pPr>
        <w:widowControl w:val="0"/>
        <w:numPr>
          <w:ilvl w:val="0"/>
          <w:numId w:val="20"/>
        </w:numPr>
        <w:autoSpaceDE w:val="0"/>
        <w:autoSpaceDN w:val="0"/>
        <w:rPr>
          <w:rFonts w:ascii="Times New Roman" w:hAnsi="Times New Roman" w:cs="Times New Roman"/>
          <w:snapToGrid w:val="0"/>
          <w:color w:val="000000"/>
        </w:rPr>
      </w:pPr>
      <w:r w:rsidRPr="0062704F">
        <w:rPr>
          <w:rFonts w:ascii="Times New Roman" w:hAnsi="Times New Roman" w:cs="Times New Roman"/>
          <w:snapToGrid w:val="0"/>
          <w:color w:val="000000"/>
        </w:rPr>
        <w:t xml:space="preserve">Sigma factors mediate the excision of </w:t>
      </w:r>
      <w:proofErr w:type="spellStart"/>
      <w:r w:rsidRPr="0062704F">
        <w:rPr>
          <w:rFonts w:ascii="Times New Roman" w:hAnsi="Times New Roman" w:cs="Times New Roman"/>
          <w:snapToGrid w:val="0"/>
          <w:color w:val="000000"/>
        </w:rPr>
        <w:t>intronic</w:t>
      </w:r>
      <w:proofErr w:type="spellEnd"/>
      <w:r w:rsidRPr="0062704F">
        <w:rPr>
          <w:rFonts w:ascii="Times New Roman" w:hAnsi="Times New Roman" w:cs="Times New Roman"/>
          <w:snapToGrid w:val="0"/>
          <w:color w:val="000000"/>
        </w:rPr>
        <w:t xml:space="preserve"> sequences.</w:t>
      </w:r>
    </w:p>
    <w:p w14:paraId="1C7B829E" w14:textId="77777777" w:rsidR="00586490" w:rsidRPr="0062704F" w:rsidRDefault="00586490" w:rsidP="0062704F">
      <w:pPr>
        <w:widowControl w:val="0"/>
        <w:numPr>
          <w:ilvl w:val="0"/>
          <w:numId w:val="20"/>
        </w:numPr>
        <w:autoSpaceDE w:val="0"/>
        <w:autoSpaceDN w:val="0"/>
        <w:rPr>
          <w:rFonts w:ascii="Times New Roman" w:hAnsi="Times New Roman" w:cs="Times New Roman"/>
          <w:snapToGrid w:val="0"/>
          <w:color w:val="000000"/>
        </w:rPr>
      </w:pPr>
      <w:r w:rsidRPr="0062704F">
        <w:rPr>
          <w:rFonts w:ascii="Times New Roman" w:hAnsi="Times New Roman" w:cs="Times New Roman"/>
          <w:snapToGrid w:val="0"/>
          <w:color w:val="000000"/>
        </w:rPr>
        <w:t>A cell’s complement of sigma factors de</w:t>
      </w:r>
      <w:r w:rsidR="00F972C8" w:rsidRPr="0062704F">
        <w:rPr>
          <w:rFonts w:ascii="Times New Roman" w:hAnsi="Times New Roman" w:cs="Times New Roman"/>
          <w:snapToGrid w:val="0"/>
          <w:color w:val="000000"/>
        </w:rPr>
        <w:t xml:space="preserve">termines which of its genes are </w:t>
      </w:r>
      <w:r w:rsidRPr="0062704F">
        <w:rPr>
          <w:rFonts w:ascii="Times New Roman" w:hAnsi="Times New Roman" w:cs="Times New Roman"/>
          <w:snapToGrid w:val="0"/>
          <w:color w:val="000000"/>
        </w:rPr>
        <w:t>transcribed.</w:t>
      </w:r>
    </w:p>
    <w:p w14:paraId="494EBADE" w14:textId="77777777" w:rsidR="00586490" w:rsidRPr="0062704F" w:rsidRDefault="00F972C8" w:rsidP="0062704F">
      <w:pPr>
        <w:widowControl w:val="0"/>
        <w:numPr>
          <w:ilvl w:val="0"/>
          <w:numId w:val="20"/>
        </w:numPr>
        <w:autoSpaceDE w:val="0"/>
        <w:autoSpaceDN w:val="0"/>
        <w:rPr>
          <w:rFonts w:ascii="Times New Roman" w:hAnsi="Times New Roman" w:cs="Times New Roman"/>
          <w:snapToGrid w:val="0"/>
          <w:color w:val="000000"/>
        </w:rPr>
      </w:pPr>
      <w:r w:rsidRPr="0062704F">
        <w:rPr>
          <w:rFonts w:ascii="Times New Roman" w:hAnsi="Times New Roman" w:cs="Times New Roman"/>
          <w:snapToGrid w:val="0"/>
          <w:color w:val="000000"/>
        </w:rPr>
        <w:t xml:space="preserve"> </w:t>
      </w:r>
      <w:r w:rsidR="00586490" w:rsidRPr="0062704F">
        <w:rPr>
          <w:rFonts w:ascii="Times New Roman" w:hAnsi="Times New Roman" w:cs="Times New Roman"/>
          <w:snapToGrid w:val="0"/>
          <w:color w:val="000000"/>
        </w:rPr>
        <w:t>Sigma factors bind to the TATA box and initiate transcription.</w:t>
      </w:r>
    </w:p>
    <w:p w14:paraId="6C63BDD3" w14:textId="77777777" w:rsidR="00586490" w:rsidRPr="0062704F" w:rsidRDefault="00F972C8" w:rsidP="0062704F">
      <w:pPr>
        <w:widowControl w:val="0"/>
        <w:numPr>
          <w:ilvl w:val="0"/>
          <w:numId w:val="20"/>
        </w:numPr>
        <w:autoSpaceDE w:val="0"/>
        <w:autoSpaceDN w:val="0"/>
        <w:rPr>
          <w:rFonts w:ascii="Times New Roman" w:hAnsi="Times New Roman" w:cs="Times New Roman"/>
          <w:snapToGrid w:val="0"/>
          <w:color w:val="000000"/>
        </w:rPr>
      </w:pPr>
      <w:r w:rsidRPr="0062704F">
        <w:rPr>
          <w:rFonts w:ascii="Times New Roman" w:hAnsi="Times New Roman" w:cs="Times New Roman"/>
          <w:snapToGrid w:val="0"/>
          <w:color w:val="000000"/>
        </w:rPr>
        <w:t xml:space="preserve"> </w:t>
      </w:r>
      <w:proofErr w:type="gramStart"/>
      <w:r w:rsidR="00586490" w:rsidRPr="0062704F">
        <w:rPr>
          <w:rFonts w:ascii="Times New Roman" w:hAnsi="Times New Roman" w:cs="Times New Roman"/>
          <w:snapToGrid w:val="0"/>
          <w:color w:val="000000"/>
        </w:rPr>
        <w:t>none</w:t>
      </w:r>
      <w:proofErr w:type="gramEnd"/>
      <w:r w:rsidR="00586490" w:rsidRPr="0062704F">
        <w:rPr>
          <w:rFonts w:ascii="Times New Roman" w:hAnsi="Times New Roman" w:cs="Times New Roman"/>
          <w:snapToGrid w:val="0"/>
          <w:color w:val="000000"/>
        </w:rPr>
        <w:t xml:space="preserve"> of the above</w:t>
      </w:r>
    </w:p>
    <w:p w14:paraId="49762610" w14:textId="77777777" w:rsidR="00AD36E3" w:rsidRDefault="00AD36E3" w:rsidP="00F362F6">
      <w:pPr>
        <w:ind w:left="360"/>
      </w:pPr>
    </w:p>
    <w:p w14:paraId="549F088E" w14:textId="77777777" w:rsidR="00F972C8" w:rsidRDefault="007C5771" w:rsidP="00F972C8">
      <w:pPr>
        <w:pStyle w:val="VoetFOBQuestion"/>
        <w:numPr>
          <w:ilvl w:val="0"/>
          <w:numId w:val="0"/>
        </w:numPr>
        <w:ind w:left="360"/>
      </w:pPr>
      <w:r>
        <w:t>12</w:t>
      </w:r>
      <w:proofErr w:type="gramStart"/>
      <w:r w:rsidR="00F972C8">
        <w:t>)  The</w:t>
      </w:r>
      <w:proofErr w:type="gramEnd"/>
      <w:r w:rsidR="00F972C8">
        <w:t xml:space="preserve"> term </w:t>
      </w:r>
      <w:proofErr w:type="spellStart"/>
      <w:r w:rsidR="00F972C8">
        <w:t>rRNA</w:t>
      </w:r>
      <w:proofErr w:type="spellEnd"/>
      <w:r w:rsidR="00F972C8">
        <w:t xml:space="preserve"> refers to ______ RNA.  (A)</w:t>
      </w:r>
    </w:p>
    <w:p w14:paraId="74181A22" w14:textId="77777777" w:rsidR="00F972C8" w:rsidRPr="0062704F" w:rsidRDefault="00F972C8" w:rsidP="0062704F">
      <w:pPr>
        <w:widowControl w:val="0"/>
        <w:numPr>
          <w:ilvl w:val="0"/>
          <w:numId w:val="17"/>
        </w:numPr>
        <w:autoSpaceDE w:val="0"/>
        <w:autoSpaceDN w:val="0"/>
        <w:rPr>
          <w:rFonts w:ascii="Times New Roman" w:hAnsi="Times New Roman" w:cs="Times New Roman"/>
          <w:snapToGrid w:val="0"/>
          <w:color w:val="000000"/>
        </w:rPr>
      </w:pPr>
      <w:proofErr w:type="gramStart"/>
      <w:r w:rsidRPr="0062704F">
        <w:rPr>
          <w:rFonts w:ascii="Times New Roman" w:hAnsi="Times New Roman" w:cs="Times New Roman"/>
          <w:snapToGrid w:val="0"/>
          <w:color w:val="000000"/>
        </w:rPr>
        <w:t>ribosomal</w:t>
      </w:r>
      <w:proofErr w:type="gramEnd"/>
    </w:p>
    <w:p w14:paraId="5BAF6F6E" w14:textId="77777777" w:rsidR="00F972C8" w:rsidRPr="0062704F" w:rsidRDefault="00F972C8" w:rsidP="0062704F">
      <w:pPr>
        <w:widowControl w:val="0"/>
        <w:numPr>
          <w:ilvl w:val="0"/>
          <w:numId w:val="17"/>
        </w:numPr>
        <w:autoSpaceDE w:val="0"/>
        <w:autoSpaceDN w:val="0"/>
        <w:rPr>
          <w:rFonts w:ascii="Times New Roman" w:hAnsi="Times New Roman" w:cs="Times New Roman"/>
          <w:snapToGrid w:val="0"/>
          <w:color w:val="000000"/>
        </w:rPr>
      </w:pPr>
      <w:proofErr w:type="gramStart"/>
      <w:r w:rsidRPr="0062704F">
        <w:rPr>
          <w:rFonts w:ascii="Times New Roman" w:hAnsi="Times New Roman" w:cs="Times New Roman"/>
          <w:snapToGrid w:val="0"/>
          <w:color w:val="000000"/>
        </w:rPr>
        <w:t>retroviral</w:t>
      </w:r>
      <w:proofErr w:type="gramEnd"/>
    </w:p>
    <w:p w14:paraId="7452AA25" w14:textId="77777777" w:rsidR="00F972C8" w:rsidRPr="0062704F" w:rsidRDefault="00F972C8" w:rsidP="0062704F">
      <w:pPr>
        <w:widowControl w:val="0"/>
        <w:numPr>
          <w:ilvl w:val="0"/>
          <w:numId w:val="17"/>
        </w:numPr>
        <w:autoSpaceDE w:val="0"/>
        <w:autoSpaceDN w:val="0"/>
        <w:rPr>
          <w:rFonts w:ascii="Times New Roman" w:hAnsi="Times New Roman" w:cs="Times New Roman"/>
          <w:snapToGrid w:val="0"/>
          <w:color w:val="000000"/>
        </w:rPr>
      </w:pPr>
      <w:proofErr w:type="gramStart"/>
      <w:r w:rsidRPr="0062704F">
        <w:rPr>
          <w:rFonts w:ascii="Times New Roman" w:hAnsi="Times New Roman" w:cs="Times New Roman"/>
          <w:snapToGrid w:val="0"/>
          <w:color w:val="000000"/>
        </w:rPr>
        <w:t>recombinant</w:t>
      </w:r>
      <w:proofErr w:type="gramEnd"/>
    </w:p>
    <w:p w14:paraId="22564FD2" w14:textId="77777777" w:rsidR="00F972C8" w:rsidRPr="0062704F" w:rsidRDefault="00F972C8" w:rsidP="0062704F">
      <w:pPr>
        <w:widowControl w:val="0"/>
        <w:numPr>
          <w:ilvl w:val="0"/>
          <w:numId w:val="17"/>
        </w:numPr>
        <w:autoSpaceDE w:val="0"/>
        <w:autoSpaceDN w:val="0"/>
        <w:rPr>
          <w:rFonts w:ascii="Times New Roman" w:hAnsi="Times New Roman" w:cs="Times New Roman"/>
          <w:snapToGrid w:val="0"/>
          <w:color w:val="000000"/>
        </w:rPr>
      </w:pPr>
      <w:proofErr w:type="gramStart"/>
      <w:r w:rsidRPr="0062704F">
        <w:rPr>
          <w:rFonts w:ascii="Times New Roman" w:hAnsi="Times New Roman" w:cs="Times New Roman"/>
          <w:snapToGrid w:val="0"/>
          <w:color w:val="000000"/>
        </w:rPr>
        <w:t>rho</w:t>
      </w:r>
      <w:proofErr w:type="gramEnd"/>
      <w:r w:rsidRPr="0062704F">
        <w:rPr>
          <w:rFonts w:ascii="Times New Roman" w:hAnsi="Times New Roman" w:cs="Times New Roman"/>
          <w:snapToGrid w:val="0"/>
          <w:color w:val="000000"/>
        </w:rPr>
        <w:t xml:space="preserve"> factor</w:t>
      </w:r>
    </w:p>
    <w:p w14:paraId="6440E0DC" w14:textId="77777777" w:rsidR="00F972C8" w:rsidRPr="0062704F" w:rsidRDefault="00F972C8" w:rsidP="0062704F">
      <w:pPr>
        <w:widowControl w:val="0"/>
        <w:numPr>
          <w:ilvl w:val="0"/>
          <w:numId w:val="17"/>
        </w:numPr>
        <w:autoSpaceDE w:val="0"/>
        <w:autoSpaceDN w:val="0"/>
        <w:rPr>
          <w:rFonts w:ascii="Times New Roman" w:hAnsi="Times New Roman" w:cs="Times New Roman"/>
          <w:snapToGrid w:val="0"/>
          <w:color w:val="000000"/>
        </w:rPr>
      </w:pPr>
      <w:r w:rsidRPr="0062704F">
        <w:rPr>
          <w:rFonts w:ascii="Times New Roman" w:hAnsi="Times New Roman" w:cs="Times New Roman"/>
          <w:snapToGrid w:val="0"/>
          <w:color w:val="000000"/>
        </w:rPr>
        <w:t>Righteous!</w:t>
      </w:r>
    </w:p>
    <w:p w14:paraId="27FF5341" w14:textId="77777777" w:rsidR="00AD36E3" w:rsidRDefault="00AD36E3" w:rsidP="00F362F6">
      <w:pPr>
        <w:ind w:left="360"/>
      </w:pPr>
    </w:p>
    <w:p w14:paraId="0929BDB5" w14:textId="77777777" w:rsidR="00F972C8" w:rsidRPr="00F972C8" w:rsidRDefault="007C5771" w:rsidP="00F972C8">
      <w:pPr>
        <w:widowControl w:val="0"/>
        <w:ind w:left="360"/>
        <w:rPr>
          <w:rFonts w:ascii="Times New Roman" w:hAnsi="Times New Roman" w:cs="Times New Roman"/>
          <w:snapToGrid w:val="0"/>
          <w:color w:val="000000"/>
        </w:rPr>
      </w:pPr>
      <w:r>
        <w:t>13</w:t>
      </w:r>
      <w:proofErr w:type="gramStart"/>
      <w:r w:rsidR="00F972C8">
        <w:t xml:space="preserve">)  </w:t>
      </w:r>
      <w:r w:rsidR="00F972C8" w:rsidRPr="00F972C8">
        <w:rPr>
          <w:rFonts w:ascii="Times New Roman" w:hAnsi="Times New Roman" w:cs="Times New Roman"/>
          <w:snapToGrid w:val="0"/>
          <w:color w:val="000000"/>
        </w:rPr>
        <w:t>At</w:t>
      </w:r>
      <w:proofErr w:type="gramEnd"/>
      <w:r w:rsidR="00F972C8" w:rsidRPr="00F972C8">
        <w:rPr>
          <w:rFonts w:ascii="Times New Roman" w:hAnsi="Times New Roman" w:cs="Times New Roman"/>
          <w:snapToGrid w:val="0"/>
          <w:color w:val="000000"/>
        </w:rPr>
        <w:t xml:space="preserve"> replication forks in </w:t>
      </w:r>
      <w:r w:rsidR="00F972C8" w:rsidRPr="00F972C8">
        <w:rPr>
          <w:rFonts w:ascii="Times New Roman" w:hAnsi="Times New Roman" w:cs="Times New Roman"/>
          <w:i/>
          <w:snapToGrid w:val="0"/>
          <w:color w:val="000000"/>
        </w:rPr>
        <w:t>E.</w:t>
      </w:r>
      <w:r w:rsidR="00F972C8" w:rsidRPr="00F972C8">
        <w:rPr>
          <w:rFonts w:ascii="Times New Roman" w:hAnsi="Times New Roman" w:cs="Times New Roman"/>
          <w:snapToGrid w:val="0"/>
          <w:color w:val="000000"/>
        </w:rPr>
        <w:t xml:space="preserve"> </w:t>
      </w:r>
      <w:r w:rsidR="00F972C8" w:rsidRPr="00F972C8">
        <w:rPr>
          <w:rFonts w:ascii="Times New Roman" w:hAnsi="Times New Roman" w:cs="Times New Roman"/>
          <w:i/>
          <w:snapToGrid w:val="0"/>
          <w:color w:val="000000"/>
        </w:rPr>
        <w:t>coli:</w:t>
      </w:r>
      <w:r w:rsidR="00F972C8" w:rsidRPr="00F972C8">
        <w:rPr>
          <w:rFonts w:ascii="Times New Roman" w:hAnsi="Times New Roman" w:cs="Times New Roman"/>
          <w:snapToGrid w:val="0"/>
          <w:color w:val="000000"/>
        </w:rPr>
        <w:t xml:space="preserve"> </w:t>
      </w:r>
      <w:r w:rsidR="00F972C8">
        <w:rPr>
          <w:rFonts w:ascii="Times New Roman" w:hAnsi="Times New Roman" w:cs="Times New Roman"/>
          <w:snapToGrid w:val="0"/>
          <w:color w:val="000000"/>
        </w:rPr>
        <w:t>(E)</w:t>
      </w:r>
    </w:p>
    <w:p w14:paraId="215F7B1C" w14:textId="77777777" w:rsidR="00F972C8" w:rsidRPr="00F972C8" w:rsidRDefault="00F972C8" w:rsidP="00F972C8">
      <w:pPr>
        <w:widowControl w:val="0"/>
        <w:ind w:left="360"/>
        <w:rPr>
          <w:rFonts w:ascii="Times New Roman" w:hAnsi="Times New Roman" w:cs="Times New Roman"/>
          <w:snapToGrid w:val="0"/>
        </w:rPr>
      </w:pPr>
    </w:p>
    <w:p w14:paraId="6702970B" w14:textId="77777777" w:rsidR="00F972C8" w:rsidRPr="0062704F" w:rsidRDefault="00F972C8" w:rsidP="0062704F">
      <w:pPr>
        <w:widowControl w:val="0"/>
        <w:numPr>
          <w:ilvl w:val="0"/>
          <w:numId w:val="21"/>
        </w:numPr>
        <w:autoSpaceDE w:val="0"/>
        <w:autoSpaceDN w:val="0"/>
        <w:rPr>
          <w:rFonts w:ascii="Times New Roman" w:hAnsi="Times New Roman" w:cs="Times New Roman"/>
          <w:snapToGrid w:val="0"/>
          <w:color w:val="000000"/>
        </w:rPr>
      </w:pPr>
      <w:r w:rsidRPr="00F972C8">
        <w:rPr>
          <w:rFonts w:ascii="Times New Roman" w:hAnsi="Times New Roman" w:cs="Times New Roman"/>
          <w:snapToGrid w:val="0"/>
          <w:color w:val="000000"/>
        </w:rPr>
        <w:t xml:space="preserve">DNA helicases make </w:t>
      </w:r>
      <w:proofErr w:type="spellStart"/>
      <w:r w:rsidRPr="00F972C8">
        <w:rPr>
          <w:rFonts w:ascii="Times New Roman" w:hAnsi="Times New Roman" w:cs="Times New Roman"/>
          <w:snapToGrid w:val="0"/>
          <w:color w:val="000000"/>
        </w:rPr>
        <w:t>endonucleolytic</w:t>
      </w:r>
      <w:proofErr w:type="spellEnd"/>
      <w:r w:rsidRPr="00F972C8">
        <w:rPr>
          <w:rFonts w:ascii="Times New Roman" w:hAnsi="Times New Roman" w:cs="Times New Roman"/>
          <w:snapToGrid w:val="0"/>
          <w:color w:val="000000"/>
        </w:rPr>
        <w:t xml:space="preserve"> cuts in DNA. </w:t>
      </w:r>
    </w:p>
    <w:p w14:paraId="696971D6" w14:textId="77777777" w:rsidR="00F972C8" w:rsidRPr="0062704F" w:rsidRDefault="00F972C8" w:rsidP="0062704F">
      <w:pPr>
        <w:widowControl w:val="0"/>
        <w:numPr>
          <w:ilvl w:val="0"/>
          <w:numId w:val="21"/>
        </w:numPr>
        <w:autoSpaceDE w:val="0"/>
        <w:autoSpaceDN w:val="0"/>
        <w:rPr>
          <w:rFonts w:ascii="Times New Roman" w:hAnsi="Times New Roman" w:cs="Times New Roman"/>
          <w:snapToGrid w:val="0"/>
          <w:color w:val="000000"/>
        </w:rPr>
      </w:pPr>
      <w:r w:rsidRPr="0062704F">
        <w:rPr>
          <w:rFonts w:ascii="Times New Roman" w:hAnsi="Times New Roman" w:cs="Times New Roman"/>
          <w:snapToGrid w:val="0"/>
          <w:color w:val="000000"/>
        </w:rPr>
        <w:t xml:space="preserve">DNA primers are degraded by </w:t>
      </w:r>
      <w:proofErr w:type="spellStart"/>
      <w:r w:rsidRPr="0062704F">
        <w:rPr>
          <w:rFonts w:ascii="Times New Roman" w:hAnsi="Times New Roman" w:cs="Times New Roman"/>
          <w:snapToGrid w:val="0"/>
          <w:color w:val="000000"/>
        </w:rPr>
        <w:t>exonucleases</w:t>
      </w:r>
      <w:proofErr w:type="spellEnd"/>
      <w:r w:rsidRPr="0062704F">
        <w:rPr>
          <w:rFonts w:ascii="Times New Roman" w:hAnsi="Times New Roman" w:cs="Times New Roman"/>
          <w:snapToGrid w:val="0"/>
          <w:color w:val="000000"/>
        </w:rPr>
        <w:t>.</w:t>
      </w:r>
    </w:p>
    <w:p w14:paraId="0D410DB7" w14:textId="77777777" w:rsidR="00F972C8" w:rsidRPr="0062704F" w:rsidRDefault="00F972C8" w:rsidP="0062704F">
      <w:pPr>
        <w:widowControl w:val="0"/>
        <w:numPr>
          <w:ilvl w:val="0"/>
          <w:numId w:val="21"/>
        </w:numPr>
        <w:autoSpaceDE w:val="0"/>
        <w:autoSpaceDN w:val="0"/>
        <w:rPr>
          <w:rFonts w:ascii="Times New Roman" w:hAnsi="Times New Roman" w:cs="Times New Roman"/>
          <w:snapToGrid w:val="0"/>
          <w:color w:val="000000"/>
        </w:rPr>
      </w:pPr>
      <w:r w:rsidRPr="00F972C8">
        <w:rPr>
          <w:rFonts w:ascii="Times New Roman" w:hAnsi="Times New Roman" w:cs="Times New Roman"/>
          <w:snapToGrid w:val="0"/>
          <w:color w:val="000000"/>
        </w:rPr>
        <w:t xml:space="preserve">DNA topoisomerases make </w:t>
      </w:r>
      <w:proofErr w:type="spellStart"/>
      <w:r w:rsidRPr="00F972C8">
        <w:rPr>
          <w:rFonts w:ascii="Times New Roman" w:hAnsi="Times New Roman" w:cs="Times New Roman"/>
          <w:snapToGrid w:val="0"/>
          <w:color w:val="000000"/>
        </w:rPr>
        <w:t>endonucleolytic</w:t>
      </w:r>
      <w:proofErr w:type="spellEnd"/>
      <w:r w:rsidRPr="00F972C8">
        <w:rPr>
          <w:rFonts w:ascii="Times New Roman" w:hAnsi="Times New Roman" w:cs="Times New Roman"/>
          <w:snapToGrid w:val="0"/>
          <w:color w:val="000000"/>
        </w:rPr>
        <w:t xml:space="preserve"> cuts in DNA. </w:t>
      </w:r>
    </w:p>
    <w:p w14:paraId="13B7D955" w14:textId="77777777" w:rsidR="00F972C8" w:rsidRPr="0062704F" w:rsidRDefault="00F972C8" w:rsidP="0062704F">
      <w:pPr>
        <w:widowControl w:val="0"/>
        <w:numPr>
          <w:ilvl w:val="0"/>
          <w:numId w:val="21"/>
        </w:numPr>
        <w:autoSpaceDE w:val="0"/>
        <w:autoSpaceDN w:val="0"/>
        <w:rPr>
          <w:rFonts w:ascii="Times New Roman" w:hAnsi="Times New Roman" w:cs="Times New Roman"/>
          <w:snapToGrid w:val="0"/>
          <w:color w:val="000000"/>
        </w:rPr>
      </w:pPr>
      <w:r w:rsidRPr="00F972C8">
        <w:rPr>
          <w:rFonts w:ascii="Times New Roman" w:hAnsi="Times New Roman" w:cs="Times New Roman"/>
          <w:snapToGrid w:val="0"/>
          <w:color w:val="000000"/>
        </w:rPr>
        <w:t xml:space="preserve">RNA primers are removed by </w:t>
      </w:r>
      <w:proofErr w:type="spellStart"/>
      <w:r w:rsidRPr="00F972C8">
        <w:rPr>
          <w:rFonts w:ascii="Times New Roman" w:hAnsi="Times New Roman" w:cs="Times New Roman"/>
          <w:snapToGrid w:val="0"/>
          <w:color w:val="000000"/>
        </w:rPr>
        <w:t>primase</w:t>
      </w:r>
      <w:proofErr w:type="spellEnd"/>
      <w:r w:rsidRPr="00F972C8">
        <w:rPr>
          <w:rFonts w:ascii="Times New Roman" w:hAnsi="Times New Roman" w:cs="Times New Roman"/>
          <w:snapToGrid w:val="0"/>
          <w:color w:val="000000"/>
        </w:rPr>
        <w:t xml:space="preserve">. </w:t>
      </w:r>
    </w:p>
    <w:p w14:paraId="0F196008" w14:textId="77777777" w:rsidR="00F972C8" w:rsidRPr="0062704F" w:rsidRDefault="00F972C8" w:rsidP="0062704F">
      <w:pPr>
        <w:widowControl w:val="0"/>
        <w:numPr>
          <w:ilvl w:val="0"/>
          <w:numId w:val="21"/>
        </w:numPr>
        <w:autoSpaceDE w:val="0"/>
        <w:autoSpaceDN w:val="0"/>
        <w:rPr>
          <w:rFonts w:ascii="Times New Roman" w:hAnsi="Times New Roman" w:cs="Times New Roman"/>
          <w:snapToGrid w:val="0"/>
          <w:color w:val="000000"/>
        </w:rPr>
      </w:pPr>
      <w:r w:rsidRPr="00F972C8">
        <w:rPr>
          <w:rFonts w:ascii="Times New Roman" w:hAnsi="Times New Roman" w:cs="Times New Roman"/>
          <w:snapToGrid w:val="0"/>
          <w:color w:val="000000"/>
        </w:rPr>
        <w:t xml:space="preserve">RNA primers are synthesized by </w:t>
      </w:r>
      <w:proofErr w:type="spellStart"/>
      <w:r w:rsidRPr="00F972C8">
        <w:rPr>
          <w:rFonts w:ascii="Times New Roman" w:hAnsi="Times New Roman" w:cs="Times New Roman"/>
          <w:snapToGrid w:val="0"/>
          <w:color w:val="000000"/>
        </w:rPr>
        <w:t>primase</w:t>
      </w:r>
      <w:proofErr w:type="spellEnd"/>
      <w:r w:rsidRPr="00F972C8">
        <w:rPr>
          <w:rFonts w:ascii="Times New Roman" w:hAnsi="Times New Roman" w:cs="Times New Roman"/>
          <w:snapToGrid w:val="0"/>
          <w:color w:val="000000"/>
        </w:rPr>
        <w:t xml:space="preserve">. </w:t>
      </w:r>
    </w:p>
    <w:p w14:paraId="5B85D7B0" w14:textId="77777777" w:rsidR="00F972C8" w:rsidRDefault="00F972C8" w:rsidP="0062704F"/>
    <w:p w14:paraId="38B07166" w14:textId="77777777" w:rsidR="007C5771" w:rsidRDefault="007C5771" w:rsidP="00F972C8">
      <w:pPr>
        <w:widowControl w:val="0"/>
        <w:ind w:left="360"/>
        <w:rPr>
          <w:rFonts w:ascii="Times New Roman" w:hAnsi="Times New Roman" w:cs="Times New Roman"/>
        </w:rPr>
      </w:pPr>
    </w:p>
    <w:p w14:paraId="63FB368F" w14:textId="77777777" w:rsidR="007C5771" w:rsidRDefault="007C5771" w:rsidP="00F972C8">
      <w:pPr>
        <w:widowControl w:val="0"/>
        <w:ind w:left="360"/>
        <w:rPr>
          <w:rFonts w:ascii="Times New Roman" w:hAnsi="Times New Roman" w:cs="Times New Roman"/>
        </w:rPr>
      </w:pPr>
    </w:p>
    <w:p w14:paraId="37690A5B" w14:textId="77777777" w:rsidR="00F972C8" w:rsidRPr="00F972C8" w:rsidRDefault="007C5771" w:rsidP="00F972C8">
      <w:pPr>
        <w:widowControl w:val="0"/>
        <w:ind w:left="360"/>
        <w:rPr>
          <w:rFonts w:ascii="Times New Roman" w:hAnsi="Times New Roman" w:cs="Times New Roman"/>
          <w:snapToGrid w:val="0"/>
          <w:color w:val="000000"/>
        </w:rPr>
      </w:pPr>
      <w:r>
        <w:rPr>
          <w:rFonts w:ascii="Times New Roman" w:hAnsi="Times New Roman" w:cs="Times New Roman"/>
        </w:rPr>
        <w:t>14</w:t>
      </w:r>
      <w:proofErr w:type="gramStart"/>
      <w:r w:rsidR="00F972C8" w:rsidRPr="00F972C8">
        <w:rPr>
          <w:rFonts w:ascii="Times New Roman" w:hAnsi="Times New Roman" w:cs="Times New Roman"/>
        </w:rPr>
        <w:t xml:space="preserve">)  </w:t>
      </w:r>
      <w:r w:rsidR="00F972C8" w:rsidRPr="00F972C8">
        <w:rPr>
          <w:rFonts w:ascii="Times New Roman" w:hAnsi="Times New Roman" w:cs="Times New Roman"/>
          <w:snapToGrid w:val="0"/>
          <w:color w:val="000000"/>
        </w:rPr>
        <w:t>An</w:t>
      </w:r>
      <w:proofErr w:type="gramEnd"/>
      <w:r w:rsidR="00F972C8" w:rsidRPr="00F972C8">
        <w:rPr>
          <w:rFonts w:ascii="Times New Roman" w:hAnsi="Times New Roman" w:cs="Times New Roman"/>
          <w:snapToGrid w:val="0"/>
          <w:color w:val="000000"/>
        </w:rPr>
        <w:t xml:space="preserve"> Okazaki fragment is a: (D)</w:t>
      </w:r>
    </w:p>
    <w:p w14:paraId="53BF08F1" w14:textId="77777777" w:rsidR="00F972C8" w:rsidRPr="00F972C8" w:rsidRDefault="00F972C8" w:rsidP="00F972C8">
      <w:pPr>
        <w:widowControl w:val="0"/>
        <w:ind w:left="360"/>
        <w:rPr>
          <w:rFonts w:ascii="Times New Roman" w:hAnsi="Times New Roman" w:cs="Times New Roman"/>
          <w:snapToGrid w:val="0"/>
          <w:color w:val="000000"/>
        </w:rPr>
      </w:pPr>
    </w:p>
    <w:p w14:paraId="62C6F51E" w14:textId="77777777" w:rsidR="00F972C8" w:rsidRPr="00F972C8" w:rsidRDefault="00F972C8" w:rsidP="00F972C8">
      <w:pPr>
        <w:widowControl w:val="0"/>
        <w:numPr>
          <w:ilvl w:val="0"/>
          <w:numId w:val="18"/>
        </w:numPr>
        <w:tabs>
          <w:tab w:val="clear" w:pos="405"/>
          <w:tab w:val="num" w:pos="765"/>
        </w:tabs>
        <w:autoSpaceDE w:val="0"/>
        <w:autoSpaceDN w:val="0"/>
        <w:ind w:left="765"/>
        <w:rPr>
          <w:rFonts w:ascii="Times New Roman" w:hAnsi="Times New Roman" w:cs="Times New Roman"/>
          <w:snapToGrid w:val="0"/>
        </w:rPr>
      </w:pPr>
      <w:proofErr w:type="gramStart"/>
      <w:r w:rsidRPr="00F972C8">
        <w:rPr>
          <w:rFonts w:ascii="Times New Roman" w:hAnsi="Times New Roman" w:cs="Times New Roman"/>
          <w:snapToGrid w:val="0"/>
          <w:color w:val="000000"/>
        </w:rPr>
        <w:t>fragment</w:t>
      </w:r>
      <w:proofErr w:type="gramEnd"/>
      <w:r w:rsidRPr="00F972C8">
        <w:rPr>
          <w:rFonts w:ascii="Times New Roman" w:hAnsi="Times New Roman" w:cs="Times New Roman"/>
          <w:snapToGrid w:val="0"/>
          <w:color w:val="000000"/>
        </w:rPr>
        <w:t xml:space="preserve"> of DNA resulting from endonuclease action. </w:t>
      </w:r>
    </w:p>
    <w:p w14:paraId="05B66B80" w14:textId="77777777" w:rsidR="00F972C8" w:rsidRPr="00F972C8" w:rsidRDefault="00F972C8" w:rsidP="00F972C8">
      <w:pPr>
        <w:widowControl w:val="0"/>
        <w:numPr>
          <w:ilvl w:val="0"/>
          <w:numId w:val="18"/>
        </w:numPr>
        <w:tabs>
          <w:tab w:val="clear" w:pos="405"/>
          <w:tab w:val="num" w:pos="765"/>
        </w:tabs>
        <w:autoSpaceDE w:val="0"/>
        <w:autoSpaceDN w:val="0"/>
        <w:ind w:left="765"/>
        <w:rPr>
          <w:rFonts w:ascii="Times New Roman" w:hAnsi="Times New Roman" w:cs="Times New Roman"/>
          <w:snapToGrid w:val="0"/>
        </w:rPr>
      </w:pPr>
      <w:proofErr w:type="gramStart"/>
      <w:r w:rsidRPr="00F972C8">
        <w:rPr>
          <w:rFonts w:ascii="Times New Roman" w:hAnsi="Times New Roman" w:cs="Times New Roman"/>
          <w:snapToGrid w:val="0"/>
          <w:color w:val="000000"/>
        </w:rPr>
        <w:t>fragment</w:t>
      </w:r>
      <w:proofErr w:type="gramEnd"/>
      <w:r w:rsidRPr="00F972C8">
        <w:rPr>
          <w:rFonts w:ascii="Times New Roman" w:hAnsi="Times New Roman" w:cs="Times New Roman"/>
          <w:snapToGrid w:val="0"/>
          <w:color w:val="000000"/>
        </w:rPr>
        <w:t xml:space="preserve"> of RNA that is a subunit of the 30S ribosome. </w:t>
      </w:r>
    </w:p>
    <w:p w14:paraId="4246BAAF" w14:textId="77777777" w:rsidR="00F972C8" w:rsidRPr="00F972C8" w:rsidRDefault="00F972C8" w:rsidP="00F972C8">
      <w:pPr>
        <w:widowControl w:val="0"/>
        <w:numPr>
          <w:ilvl w:val="0"/>
          <w:numId w:val="18"/>
        </w:numPr>
        <w:tabs>
          <w:tab w:val="clear" w:pos="405"/>
          <w:tab w:val="num" w:pos="765"/>
        </w:tabs>
        <w:autoSpaceDE w:val="0"/>
        <w:autoSpaceDN w:val="0"/>
        <w:ind w:left="765"/>
        <w:rPr>
          <w:rFonts w:ascii="Times New Roman" w:hAnsi="Times New Roman" w:cs="Times New Roman"/>
          <w:snapToGrid w:val="0"/>
        </w:rPr>
      </w:pPr>
      <w:proofErr w:type="gramStart"/>
      <w:r w:rsidRPr="00F972C8">
        <w:rPr>
          <w:rFonts w:ascii="Times New Roman" w:hAnsi="Times New Roman" w:cs="Times New Roman"/>
          <w:snapToGrid w:val="0"/>
          <w:color w:val="000000"/>
        </w:rPr>
        <w:t>piece</w:t>
      </w:r>
      <w:proofErr w:type="gramEnd"/>
      <w:r w:rsidRPr="00F972C8">
        <w:rPr>
          <w:rFonts w:ascii="Times New Roman" w:hAnsi="Times New Roman" w:cs="Times New Roman"/>
          <w:snapToGrid w:val="0"/>
          <w:color w:val="000000"/>
        </w:rPr>
        <w:t xml:space="preserve"> of DNA that is synthesized in the 3</w:t>
      </w:r>
      <w:r w:rsidRPr="00F972C8">
        <w:rPr>
          <w:rFonts w:ascii="Times New Roman" w:hAnsi="Times New Roman" w:cs="Times New Roman"/>
          <w:i/>
          <w:snapToGrid w:val="0"/>
          <w:color w:val="000000"/>
        </w:rPr>
        <w:t>'</w:t>
      </w:r>
      <w:r w:rsidR="00AC20E7">
        <w:rPr>
          <w:rFonts w:ascii="Times New Roman" w:hAnsi="Times New Roman" w:cs="Times New Roman"/>
          <w:snapToGrid w:val="0"/>
          <w:color w:val="000000"/>
        </w:rPr>
        <w:t xml:space="preserve"> </w:t>
      </w:r>
      <w:r w:rsidR="00AC20E7" w:rsidRPr="00AC20E7">
        <w:rPr>
          <w:rFonts w:ascii="Times New Roman" w:hAnsi="Times New Roman" w:cs="Times New Roman"/>
          <w:snapToGrid w:val="0"/>
          <w:color w:val="000000"/>
        </w:rPr>
        <w:sym w:font="Wingdings" w:char="F0E0"/>
      </w:r>
      <w:r w:rsidRPr="00F972C8">
        <w:rPr>
          <w:rFonts w:ascii="Times New Roman" w:hAnsi="Times New Roman" w:cs="Times New Roman"/>
          <w:snapToGrid w:val="0"/>
          <w:color w:val="000000"/>
        </w:rPr>
        <w:t xml:space="preserve"> 5</w:t>
      </w:r>
      <w:r w:rsidRPr="00F972C8">
        <w:rPr>
          <w:rFonts w:ascii="Times New Roman" w:hAnsi="Times New Roman" w:cs="Times New Roman"/>
          <w:i/>
          <w:snapToGrid w:val="0"/>
          <w:color w:val="000000"/>
        </w:rPr>
        <w:t>'</w:t>
      </w:r>
      <w:r w:rsidRPr="00F972C8">
        <w:rPr>
          <w:rFonts w:ascii="Times New Roman" w:hAnsi="Times New Roman" w:cs="Times New Roman"/>
          <w:snapToGrid w:val="0"/>
          <w:color w:val="000000"/>
        </w:rPr>
        <w:t xml:space="preserve"> direction. </w:t>
      </w:r>
    </w:p>
    <w:p w14:paraId="2E74935B" w14:textId="77777777" w:rsidR="00F972C8" w:rsidRPr="00F972C8" w:rsidRDefault="00F972C8" w:rsidP="00F972C8">
      <w:pPr>
        <w:widowControl w:val="0"/>
        <w:numPr>
          <w:ilvl w:val="0"/>
          <w:numId w:val="18"/>
        </w:numPr>
        <w:tabs>
          <w:tab w:val="clear" w:pos="405"/>
          <w:tab w:val="num" w:pos="765"/>
        </w:tabs>
        <w:autoSpaceDE w:val="0"/>
        <w:autoSpaceDN w:val="0"/>
        <w:ind w:left="765"/>
        <w:rPr>
          <w:rFonts w:ascii="Times New Roman" w:hAnsi="Times New Roman" w:cs="Times New Roman"/>
          <w:snapToGrid w:val="0"/>
        </w:rPr>
      </w:pPr>
      <w:proofErr w:type="gramStart"/>
      <w:r w:rsidRPr="00F972C8">
        <w:rPr>
          <w:rFonts w:ascii="Times New Roman" w:hAnsi="Times New Roman" w:cs="Times New Roman"/>
          <w:snapToGrid w:val="0"/>
          <w:color w:val="000000"/>
        </w:rPr>
        <w:t>segment</w:t>
      </w:r>
      <w:proofErr w:type="gramEnd"/>
      <w:r w:rsidRPr="00F972C8">
        <w:rPr>
          <w:rFonts w:ascii="Times New Roman" w:hAnsi="Times New Roman" w:cs="Times New Roman"/>
          <w:snapToGrid w:val="0"/>
          <w:color w:val="000000"/>
        </w:rPr>
        <w:t xml:space="preserve"> of DNA that is an intermediate in the synthesis of the lagging strand. </w:t>
      </w:r>
    </w:p>
    <w:p w14:paraId="4945E459" w14:textId="77777777" w:rsidR="00F972C8" w:rsidRPr="00F972C8" w:rsidRDefault="00F972C8" w:rsidP="00F972C8">
      <w:pPr>
        <w:widowControl w:val="0"/>
        <w:numPr>
          <w:ilvl w:val="0"/>
          <w:numId w:val="18"/>
        </w:numPr>
        <w:tabs>
          <w:tab w:val="clear" w:pos="405"/>
          <w:tab w:val="num" w:pos="765"/>
        </w:tabs>
        <w:autoSpaceDE w:val="0"/>
        <w:autoSpaceDN w:val="0"/>
        <w:ind w:left="765"/>
        <w:rPr>
          <w:rFonts w:ascii="Times New Roman" w:hAnsi="Times New Roman" w:cs="Times New Roman"/>
          <w:snapToGrid w:val="0"/>
        </w:rPr>
      </w:pPr>
      <w:proofErr w:type="gramStart"/>
      <w:r w:rsidRPr="00F972C8">
        <w:rPr>
          <w:rFonts w:ascii="Times New Roman" w:hAnsi="Times New Roman" w:cs="Times New Roman"/>
          <w:snapToGrid w:val="0"/>
          <w:color w:val="000000"/>
        </w:rPr>
        <w:t>segment</w:t>
      </w:r>
      <w:proofErr w:type="gramEnd"/>
      <w:r w:rsidRPr="00F972C8">
        <w:rPr>
          <w:rFonts w:ascii="Times New Roman" w:hAnsi="Times New Roman" w:cs="Times New Roman"/>
          <w:snapToGrid w:val="0"/>
          <w:color w:val="000000"/>
        </w:rPr>
        <w:t xml:space="preserve"> of mRNA synthesized by RNA polymerase. </w:t>
      </w:r>
    </w:p>
    <w:p w14:paraId="1955FF74" w14:textId="77777777" w:rsidR="00F972C8" w:rsidRPr="00F972C8" w:rsidRDefault="00F972C8" w:rsidP="00F362F6">
      <w:pPr>
        <w:ind w:left="360"/>
        <w:rPr>
          <w:rFonts w:ascii="Times New Roman" w:hAnsi="Times New Roman" w:cs="Times New Roman"/>
        </w:rPr>
      </w:pPr>
    </w:p>
    <w:p w14:paraId="1335C5CF" w14:textId="77777777" w:rsidR="00F972C8" w:rsidRPr="00F972C8" w:rsidRDefault="007C5771" w:rsidP="00F972C8">
      <w:pPr>
        <w:widowControl w:val="0"/>
        <w:ind w:left="360"/>
        <w:rPr>
          <w:rFonts w:ascii="Times New Roman" w:hAnsi="Times New Roman" w:cs="Times New Roman"/>
          <w:i/>
          <w:snapToGrid w:val="0"/>
          <w:color w:val="000000"/>
        </w:rPr>
      </w:pPr>
      <w:r>
        <w:rPr>
          <w:rFonts w:ascii="Times New Roman" w:hAnsi="Times New Roman" w:cs="Times New Roman"/>
        </w:rPr>
        <w:t>15</w:t>
      </w:r>
      <w:proofErr w:type="gramStart"/>
      <w:r w:rsidR="00F972C8" w:rsidRPr="00F972C8">
        <w:rPr>
          <w:rFonts w:ascii="Times New Roman" w:hAnsi="Times New Roman" w:cs="Times New Roman"/>
        </w:rPr>
        <w:t xml:space="preserve">)  </w:t>
      </w:r>
      <w:r w:rsidR="00F972C8" w:rsidRPr="00F972C8">
        <w:rPr>
          <w:rFonts w:ascii="Times New Roman" w:hAnsi="Times New Roman" w:cs="Times New Roman"/>
          <w:snapToGrid w:val="0"/>
          <w:color w:val="000000"/>
        </w:rPr>
        <w:t>The</w:t>
      </w:r>
      <w:proofErr w:type="gramEnd"/>
      <w:r w:rsidR="00F972C8" w:rsidRPr="00F972C8">
        <w:rPr>
          <w:rFonts w:ascii="Times New Roman" w:hAnsi="Times New Roman" w:cs="Times New Roman"/>
          <w:snapToGrid w:val="0"/>
          <w:color w:val="000000"/>
        </w:rPr>
        <w:t xml:space="preserve"> proofreading function of DNA polymerase involves all of the following </w:t>
      </w:r>
      <w:r w:rsidR="00F972C8" w:rsidRPr="00F972C8">
        <w:rPr>
          <w:rFonts w:ascii="Times New Roman" w:hAnsi="Times New Roman" w:cs="Times New Roman"/>
          <w:i/>
          <w:snapToGrid w:val="0"/>
          <w:color w:val="000000"/>
        </w:rPr>
        <w:t>except: (E)</w:t>
      </w:r>
    </w:p>
    <w:p w14:paraId="10F24050" w14:textId="77777777" w:rsidR="00F972C8" w:rsidRPr="00F972C8" w:rsidRDefault="00F972C8" w:rsidP="00F972C8">
      <w:pPr>
        <w:widowControl w:val="0"/>
        <w:ind w:left="360"/>
        <w:rPr>
          <w:rFonts w:ascii="Times New Roman" w:hAnsi="Times New Roman" w:cs="Times New Roman"/>
          <w:snapToGrid w:val="0"/>
        </w:rPr>
      </w:pPr>
    </w:p>
    <w:p w14:paraId="3899F3B0" w14:textId="77777777" w:rsidR="00F972C8" w:rsidRPr="00F972C8" w:rsidRDefault="00F972C8" w:rsidP="00F972C8">
      <w:pPr>
        <w:widowControl w:val="0"/>
        <w:numPr>
          <w:ilvl w:val="0"/>
          <w:numId w:val="19"/>
        </w:numPr>
        <w:tabs>
          <w:tab w:val="clear" w:pos="405"/>
          <w:tab w:val="num" w:pos="765"/>
        </w:tabs>
        <w:autoSpaceDE w:val="0"/>
        <w:autoSpaceDN w:val="0"/>
        <w:ind w:left="765"/>
        <w:rPr>
          <w:rFonts w:ascii="Times New Roman" w:hAnsi="Times New Roman" w:cs="Times New Roman"/>
          <w:snapToGrid w:val="0"/>
        </w:rPr>
      </w:pPr>
      <w:proofErr w:type="gramStart"/>
      <w:r w:rsidRPr="00F972C8">
        <w:rPr>
          <w:rFonts w:ascii="Times New Roman" w:hAnsi="Times New Roman" w:cs="Times New Roman"/>
          <w:snapToGrid w:val="0"/>
          <w:color w:val="000000"/>
        </w:rPr>
        <w:t>a</w:t>
      </w:r>
      <w:proofErr w:type="gramEnd"/>
      <w:r w:rsidRPr="00F972C8">
        <w:rPr>
          <w:rFonts w:ascii="Times New Roman" w:hAnsi="Times New Roman" w:cs="Times New Roman"/>
          <w:snapToGrid w:val="0"/>
          <w:color w:val="000000"/>
        </w:rPr>
        <w:t xml:space="preserve"> 3</w:t>
      </w:r>
      <w:r w:rsidRPr="00F972C8">
        <w:rPr>
          <w:rFonts w:ascii="Times New Roman" w:hAnsi="Times New Roman" w:cs="Times New Roman"/>
          <w:i/>
          <w:snapToGrid w:val="0"/>
          <w:color w:val="000000"/>
        </w:rPr>
        <w:t>'</w:t>
      </w:r>
      <w:r w:rsidRPr="00F972C8">
        <w:rPr>
          <w:rFonts w:ascii="Times New Roman" w:hAnsi="Times New Roman" w:cs="Times New Roman"/>
          <w:snapToGrid w:val="0"/>
          <w:color w:val="000000"/>
        </w:rPr>
        <w:t xml:space="preserve"> </w:t>
      </w:r>
      <w:r w:rsidRPr="00F972C8">
        <w:rPr>
          <w:rFonts w:ascii="Times New Roman" w:hAnsi="Times New Roman" w:cs="Times New Roman"/>
          <w:snapToGrid w:val="0"/>
          <w:color w:val="000000"/>
        </w:rPr>
        <w:sym w:font="Wingdings" w:char="F0E0"/>
      </w:r>
      <w:r>
        <w:rPr>
          <w:rFonts w:ascii="Times New Roman" w:hAnsi="Times New Roman" w:cs="Times New Roman"/>
          <w:snapToGrid w:val="0"/>
          <w:color w:val="000000"/>
        </w:rPr>
        <w:t xml:space="preserve"> </w:t>
      </w:r>
      <w:r w:rsidRPr="00F972C8">
        <w:rPr>
          <w:rFonts w:ascii="Times New Roman" w:hAnsi="Times New Roman" w:cs="Times New Roman"/>
          <w:snapToGrid w:val="0"/>
          <w:color w:val="000000"/>
        </w:rPr>
        <w:t>5</w:t>
      </w:r>
      <w:r w:rsidRPr="00F972C8">
        <w:rPr>
          <w:rFonts w:ascii="Times New Roman" w:hAnsi="Times New Roman" w:cs="Times New Roman"/>
          <w:i/>
          <w:snapToGrid w:val="0"/>
          <w:color w:val="000000"/>
        </w:rPr>
        <w:t>'</w:t>
      </w:r>
      <w:r w:rsidRPr="00F972C8">
        <w:rPr>
          <w:rFonts w:ascii="Times New Roman" w:hAnsi="Times New Roman" w:cs="Times New Roman"/>
          <w:snapToGrid w:val="0"/>
          <w:color w:val="000000"/>
        </w:rPr>
        <w:t xml:space="preserve"> </w:t>
      </w:r>
      <w:proofErr w:type="spellStart"/>
      <w:r w:rsidRPr="00F972C8">
        <w:rPr>
          <w:rFonts w:ascii="Times New Roman" w:hAnsi="Times New Roman" w:cs="Times New Roman"/>
          <w:snapToGrid w:val="0"/>
          <w:color w:val="000000"/>
        </w:rPr>
        <w:t>exonuclease</w:t>
      </w:r>
      <w:proofErr w:type="spellEnd"/>
      <w:r w:rsidRPr="00F972C8">
        <w:rPr>
          <w:rFonts w:ascii="Times New Roman" w:hAnsi="Times New Roman" w:cs="Times New Roman"/>
          <w:snapToGrid w:val="0"/>
          <w:color w:val="000000"/>
        </w:rPr>
        <w:t xml:space="preserve">. </w:t>
      </w:r>
    </w:p>
    <w:p w14:paraId="05266A60" w14:textId="77777777" w:rsidR="00F972C8" w:rsidRPr="00F972C8" w:rsidRDefault="00F972C8" w:rsidP="00F972C8">
      <w:pPr>
        <w:widowControl w:val="0"/>
        <w:numPr>
          <w:ilvl w:val="0"/>
          <w:numId w:val="19"/>
        </w:numPr>
        <w:tabs>
          <w:tab w:val="clear" w:pos="405"/>
          <w:tab w:val="num" w:pos="765"/>
        </w:tabs>
        <w:autoSpaceDE w:val="0"/>
        <w:autoSpaceDN w:val="0"/>
        <w:ind w:left="765"/>
        <w:rPr>
          <w:rFonts w:ascii="Times New Roman" w:hAnsi="Times New Roman" w:cs="Times New Roman"/>
          <w:snapToGrid w:val="0"/>
        </w:rPr>
      </w:pPr>
      <w:proofErr w:type="gramStart"/>
      <w:r w:rsidRPr="00F972C8">
        <w:rPr>
          <w:rFonts w:ascii="Times New Roman" w:hAnsi="Times New Roman" w:cs="Times New Roman"/>
          <w:snapToGrid w:val="0"/>
          <w:color w:val="000000"/>
        </w:rPr>
        <w:t>base</w:t>
      </w:r>
      <w:proofErr w:type="gramEnd"/>
      <w:r w:rsidRPr="00F972C8">
        <w:rPr>
          <w:rFonts w:ascii="Times New Roman" w:hAnsi="Times New Roman" w:cs="Times New Roman"/>
          <w:snapToGrid w:val="0"/>
          <w:color w:val="000000"/>
        </w:rPr>
        <w:t xml:space="preserve"> pairing. </w:t>
      </w:r>
    </w:p>
    <w:p w14:paraId="2DCBAAA2" w14:textId="77777777" w:rsidR="00F972C8" w:rsidRPr="00F972C8" w:rsidRDefault="00F972C8" w:rsidP="00F972C8">
      <w:pPr>
        <w:widowControl w:val="0"/>
        <w:numPr>
          <w:ilvl w:val="0"/>
          <w:numId w:val="19"/>
        </w:numPr>
        <w:tabs>
          <w:tab w:val="clear" w:pos="405"/>
          <w:tab w:val="num" w:pos="765"/>
        </w:tabs>
        <w:autoSpaceDE w:val="0"/>
        <w:autoSpaceDN w:val="0"/>
        <w:ind w:left="765"/>
        <w:rPr>
          <w:rFonts w:ascii="Times New Roman" w:hAnsi="Times New Roman" w:cs="Times New Roman"/>
          <w:snapToGrid w:val="0"/>
        </w:rPr>
      </w:pPr>
      <w:proofErr w:type="gramStart"/>
      <w:r w:rsidRPr="00F972C8">
        <w:rPr>
          <w:rFonts w:ascii="Times New Roman" w:hAnsi="Times New Roman" w:cs="Times New Roman"/>
          <w:snapToGrid w:val="0"/>
          <w:color w:val="000000"/>
        </w:rPr>
        <w:t>detection</w:t>
      </w:r>
      <w:proofErr w:type="gramEnd"/>
      <w:r w:rsidRPr="00F972C8">
        <w:rPr>
          <w:rFonts w:ascii="Times New Roman" w:hAnsi="Times New Roman" w:cs="Times New Roman"/>
          <w:snapToGrid w:val="0"/>
          <w:color w:val="000000"/>
        </w:rPr>
        <w:t xml:space="preserve"> of mismatched base pairs. </w:t>
      </w:r>
    </w:p>
    <w:p w14:paraId="795DE6CF" w14:textId="77777777" w:rsidR="00F972C8" w:rsidRPr="00F972C8" w:rsidRDefault="00F972C8" w:rsidP="00F972C8">
      <w:pPr>
        <w:widowControl w:val="0"/>
        <w:numPr>
          <w:ilvl w:val="0"/>
          <w:numId w:val="19"/>
        </w:numPr>
        <w:tabs>
          <w:tab w:val="clear" w:pos="405"/>
          <w:tab w:val="num" w:pos="765"/>
        </w:tabs>
        <w:autoSpaceDE w:val="0"/>
        <w:autoSpaceDN w:val="0"/>
        <w:ind w:left="765"/>
        <w:rPr>
          <w:rFonts w:ascii="Times New Roman" w:hAnsi="Times New Roman" w:cs="Times New Roman"/>
          <w:snapToGrid w:val="0"/>
        </w:rPr>
      </w:pPr>
      <w:proofErr w:type="spellStart"/>
      <w:proofErr w:type="gramStart"/>
      <w:r w:rsidRPr="00F972C8">
        <w:rPr>
          <w:rFonts w:ascii="Times New Roman" w:hAnsi="Times New Roman" w:cs="Times New Roman"/>
          <w:snapToGrid w:val="0"/>
          <w:color w:val="000000"/>
        </w:rPr>
        <w:t>phosphodiester</w:t>
      </w:r>
      <w:proofErr w:type="spellEnd"/>
      <w:proofErr w:type="gramEnd"/>
      <w:r w:rsidRPr="00F972C8">
        <w:rPr>
          <w:rFonts w:ascii="Times New Roman" w:hAnsi="Times New Roman" w:cs="Times New Roman"/>
          <w:snapToGrid w:val="0"/>
          <w:color w:val="000000"/>
        </w:rPr>
        <w:t xml:space="preserve"> bond hydrolysis. </w:t>
      </w:r>
    </w:p>
    <w:p w14:paraId="226C8ADD" w14:textId="77777777" w:rsidR="00F972C8" w:rsidRPr="00F972C8" w:rsidRDefault="00F972C8" w:rsidP="00F972C8">
      <w:pPr>
        <w:widowControl w:val="0"/>
        <w:numPr>
          <w:ilvl w:val="0"/>
          <w:numId w:val="19"/>
        </w:numPr>
        <w:tabs>
          <w:tab w:val="clear" w:pos="405"/>
          <w:tab w:val="num" w:pos="765"/>
        </w:tabs>
        <w:autoSpaceDE w:val="0"/>
        <w:autoSpaceDN w:val="0"/>
        <w:ind w:left="765"/>
        <w:rPr>
          <w:rFonts w:ascii="Times New Roman" w:hAnsi="Times New Roman" w:cs="Times New Roman"/>
          <w:snapToGrid w:val="0"/>
        </w:rPr>
      </w:pPr>
      <w:proofErr w:type="gramStart"/>
      <w:r w:rsidRPr="00F972C8">
        <w:rPr>
          <w:rFonts w:ascii="Times New Roman" w:hAnsi="Times New Roman" w:cs="Times New Roman"/>
          <w:snapToGrid w:val="0"/>
          <w:color w:val="000000"/>
        </w:rPr>
        <w:t>reversal</w:t>
      </w:r>
      <w:proofErr w:type="gramEnd"/>
      <w:r w:rsidRPr="00F972C8">
        <w:rPr>
          <w:rFonts w:ascii="Times New Roman" w:hAnsi="Times New Roman" w:cs="Times New Roman"/>
          <w:snapToGrid w:val="0"/>
          <w:color w:val="000000"/>
        </w:rPr>
        <w:t xml:space="preserve"> of the polymerization reaction. </w:t>
      </w:r>
    </w:p>
    <w:p w14:paraId="3917F6E9" w14:textId="77777777" w:rsidR="00F972C8" w:rsidRDefault="00F972C8" w:rsidP="00F362F6">
      <w:pPr>
        <w:ind w:left="360"/>
      </w:pPr>
    </w:p>
    <w:p w14:paraId="67680C14" w14:textId="77777777" w:rsidR="00F972C8" w:rsidRDefault="00F972C8" w:rsidP="00F362F6">
      <w:pPr>
        <w:ind w:left="360"/>
      </w:pPr>
    </w:p>
    <w:p w14:paraId="1DA44764" w14:textId="77777777" w:rsidR="00AF6E57" w:rsidRDefault="00AF6E57" w:rsidP="00F362F6">
      <w:pPr>
        <w:ind w:left="360"/>
      </w:pPr>
    </w:p>
    <w:p w14:paraId="42537EED" w14:textId="77777777" w:rsidR="00AF6E57" w:rsidRDefault="00AF6E57" w:rsidP="00F362F6">
      <w:pPr>
        <w:ind w:left="360"/>
      </w:pPr>
    </w:p>
    <w:p w14:paraId="18391B66" w14:textId="77777777" w:rsidR="00AF6E57" w:rsidRDefault="00AF6E57" w:rsidP="00F362F6">
      <w:pPr>
        <w:ind w:left="360"/>
      </w:pPr>
    </w:p>
    <w:p w14:paraId="61DCCE9A" w14:textId="77777777" w:rsidR="00AF6E57" w:rsidRDefault="00AF6E57" w:rsidP="00F362F6">
      <w:pPr>
        <w:ind w:left="360"/>
      </w:pPr>
    </w:p>
    <w:p w14:paraId="6EEECCC6" w14:textId="77777777" w:rsidR="00AF6E57" w:rsidRDefault="00AF6E57" w:rsidP="00F362F6">
      <w:pPr>
        <w:ind w:left="360"/>
      </w:pPr>
    </w:p>
    <w:p w14:paraId="5A32B82C" w14:textId="77777777" w:rsidR="00AF6E57" w:rsidRDefault="00AF6E57" w:rsidP="00F362F6">
      <w:pPr>
        <w:ind w:left="360"/>
      </w:pPr>
    </w:p>
    <w:p w14:paraId="66D04DB8" w14:textId="77777777" w:rsidR="00AF6E57" w:rsidRDefault="00AF6E57" w:rsidP="00F362F6">
      <w:pPr>
        <w:ind w:left="360"/>
      </w:pPr>
    </w:p>
    <w:p w14:paraId="60426E99" w14:textId="77777777" w:rsidR="00AF6E57" w:rsidRDefault="00AF6E57" w:rsidP="00F362F6">
      <w:pPr>
        <w:ind w:left="360"/>
      </w:pPr>
    </w:p>
    <w:p w14:paraId="6F99CCDB" w14:textId="77777777" w:rsidR="00AF6E57" w:rsidRDefault="00AF6E57" w:rsidP="00F362F6">
      <w:pPr>
        <w:ind w:left="360"/>
      </w:pPr>
    </w:p>
    <w:p w14:paraId="7A54CF43" w14:textId="77777777" w:rsidR="00AF6E57" w:rsidRDefault="00AF6E57" w:rsidP="00F362F6">
      <w:pPr>
        <w:ind w:left="360"/>
      </w:pPr>
    </w:p>
    <w:p w14:paraId="22A03826" w14:textId="77777777" w:rsidR="00AF6E57" w:rsidRDefault="00AF6E57" w:rsidP="00F362F6">
      <w:pPr>
        <w:ind w:left="360"/>
      </w:pPr>
    </w:p>
    <w:p w14:paraId="7796D88D" w14:textId="77777777" w:rsidR="00AF6E57" w:rsidRDefault="00AF6E57" w:rsidP="00F362F6">
      <w:pPr>
        <w:ind w:left="360"/>
      </w:pPr>
    </w:p>
    <w:p w14:paraId="70FE95C0" w14:textId="77777777" w:rsidR="00AF6E57" w:rsidRDefault="00AF6E57" w:rsidP="00F362F6">
      <w:pPr>
        <w:ind w:left="360"/>
      </w:pPr>
    </w:p>
    <w:p w14:paraId="71C3E2C1" w14:textId="77777777" w:rsidR="00AF6E57" w:rsidRDefault="00AF6E57" w:rsidP="00F362F6">
      <w:pPr>
        <w:ind w:left="360"/>
      </w:pPr>
    </w:p>
    <w:p w14:paraId="02DEF7A2" w14:textId="77777777" w:rsidR="00AF6E57" w:rsidRDefault="00AF6E57" w:rsidP="00F362F6">
      <w:pPr>
        <w:ind w:left="360"/>
      </w:pPr>
    </w:p>
    <w:p w14:paraId="3ECEBC85" w14:textId="77777777" w:rsidR="00AF6E57" w:rsidRDefault="00AF6E57" w:rsidP="00F362F6">
      <w:pPr>
        <w:ind w:left="360"/>
      </w:pPr>
    </w:p>
    <w:p w14:paraId="1C231CC7" w14:textId="77777777" w:rsidR="007C5771" w:rsidRDefault="007C5771" w:rsidP="00F362F6">
      <w:pPr>
        <w:ind w:left="360"/>
      </w:pPr>
    </w:p>
    <w:p w14:paraId="0A13BC56" w14:textId="77777777" w:rsidR="007C5771" w:rsidRDefault="007C5771" w:rsidP="00F362F6">
      <w:pPr>
        <w:ind w:left="360"/>
      </w:pPr>
    </w:p>
    <w:p w14:paraId="322CF201" w14:textId="77777777" w:rsidR="007C5771" w:rsidRDefault="007C5771" w:rsidP="00F362F6">
      <w:pPr>
        <w:ind w:left="360"/>
      </w:pPr>
    </w:p>
    <w:p w14:paraId="014CE423" w14:textId="77777777" w:rsidR="007C5771" w:rsidRDefault="007C5771" w:rsidP="00F362F6">
      <w:pPr>
        <w:ind w:left="360"/>
      </w:pPr>
    </w:p>
    <w:p w14:paraId="7DD8C909" w14:textId="77777777" w:rsidR="007C5771" w:rsidRDefault="007C5771" w:rsidP="00F362F6">
      <w:pPr>
        <w:ind w:left="360"/>
      </w:pPr>
    </w:p>
    <w:p w14:paraId="00A55290" w14:textId="77777777" w:rsidR="007C5771" w:rsidRDefault="007C5771" w:rsidP="00F362F6">
      <w:pPr>
        <w:ind w:left="360"/>
      </w:pPr>
    </w:p>
    <w:p w14:paraId="615D19BB" w14:textId="77777777" w:rsidR="00AF6E57" w:rsidRDefault="00AF6E57" w:rsidP="00F362F6">
      <w:pPr>
        <w:ind w:left="360"/>
      </w:pPr>
    </w:p>
    <w:p w14:paraId="4BB0F659" w14:textId="77777777" w:rsidR="00AF6E57" w:rsidRDefault="00AF6E57" w:rsidP="00F362F6">
      <w:pPr>
        <w:ind w:left="360"/>
      </w:pPr>
    </w:p>
    <w:p w14:paraId="5EE78A59" w14:textId="77777777" w:rsidR="00AF6E57" w:rsidRDefault="00AF6E57" w:rsidP="00F362F6">
      <w:pPr>
        <w:ind w:left="360"/>
      </w:pPr>
    </w:p>
    <w:p w14:paraId="73B36640" w14:textId="77777777" w:rsidR="00AF6E57" w:rsidRDefault="00AF6E57" w:rsidP="00F362F6">
      <w:pPr>
        <w:ind w:left="360"/>
      </w:pPr>
    </w:p>
    <w:p w14:paraId="446690FF" w14:textId="77777777" w:rsidR="00AF6E57" w:rsidRDefault="00AF6E57" w:rsidP="00F362F6">
      <w:pPr>
        <w:ind w:left="360"/>
      </w:pPr>
    </w:p>
    <w:p w14:paraId="2DD56845" w14:textId="77777777" w:rsidR="00AF6E57" w:rsidRDefault="00AF6E57" w:rsidP="00F362F6">
      <w:pPr>
        <w:ind w:left="360"/>
      </w:pPr>
    </w:p>
    <w:p w14:paraId="6F0DEC8A" w14:textId="77777777" w:rsidR="005E0F0C" w:rsidRDefault="00AC20E7" w:rsidP="00F362F6">
      <w:pPr>
        <w:ind w:left="360"/>
        <w:rPr>
          <w:b/>
        </w:rPr>
      </w:pPr>
      <w:r>
        <w:rPr>
          <w:b/>
        </w:rPr>
        <w:t>Section 2:  Games!</w:t>
      </w:r>
    </w:p>
    <w:p w14:paraId="0438634C" w14:textId="77777777" w:rsidR="005E0F0C" w:rsidRDefault="005E0F0C" w:rsidP="00F362F6">
      <w:pPr>
        <w:ind w:left="360"/>
      </w:pPr>
      <w:r>
        <w:rPr>
          <w:b/>
        </w:rPr>
        <w:t xml:space="preserve">Answer the following </w:t>
      </w:r>
      <w:r w:rsidR="007C5771">
        <w:rPr>
          <w:b/>
        </w:rPr>
        <w:t xml:space="preserve">7 </w:t>
      </w:r>
      <w:r>
        <w:rPr>
          <w:b/>
        </w:rPr>
        <w:t>questions completely, unambiguously and clearly.  Your answers must be well organized and concise.</w:t>
      </w:r>
    </w:p>
    <w:p w14:paraId="02460326" w14:textId="77777777" w:rsidR="005E0F0C" w:rsidRDefault="005E0F0C" w:rsidP="00F362F6">
      <w:pPr>
        <w:ind w:left="360"/>
      </w:pPr>
    </w:p>
    <w:p w14:paraId="52F3868B" w14:textId="77777777" w:rsidR="005E0F0C" w:rsidRDefault="007C5771" w:rsidP="00E03905">
      <w:pPr>
        <w:widowControl w:val="0"/>
        <w:tabs>
          <w:tab w:val="num" w:pos="360"/>
        </w:tabs>
        <w:ind w:left="720" w:hanging="360"/>
        <w:rPr>
          <w:snapToGrid w:val="0"/>
          <w:color w:val="000000"/>
          <w:sz w:val="22"/>
        </w:rPr>
      </w:pPr>
      <w:r>
        <w:rPr>
          <w:rFonts w:ascii="Times New Roman" w:hAnsi="Times New Roman" w:cs="Times New Roman"/>
          <w:snapToGrid w:val="0"/>
          <w:color w:val="000000"/>
        </w:rPr>
        <w:t>16</w:t>
      </w:r>
      <w:r w:rsidR="005E0F0C" w:rsidRPr="00E03905">
        <w:rPr>
          <w:rFonts w:ascii="Times New Roman" w:hAnsi="Times New Roman" w:cs="Times New Roman"/>
          <w:snapToGrid w:val="0"/>
          <w:color w:val="000000"/>
        </w:rPr>
        <w:t xml:space="preserve">)  </w:t>
      </w:r>
      <w:r>
        <w:rPr>
          <w:rFonts w:ascii="Times New Roman" w:hAnsi="Times New Roman" w:cs="Times New Roman"/>
          <w:snapToGrid w:val="0"/>
          <w:color w:val="000000"/>
        </w:rPr>
        <w:t>(10 points</w:t>
      </w:r>
      <w:proofErr w:type="gramStart"/>
      <w:r>
        <w:rPr>
          <w:rFonts w:ascii="Times New Roman" w:hAnsi="Times New Roman" w:cs="Times New Roman"/>
          <w:snapToGrid w:val="0"/>
          <w:color w:val="000000"/>
        </w:rPr>
        <w:t xml:space="preserve">)  </w:t>
      </w:r>
      <w:r w:rsidR="00E03905">
        <w:rPr>
          <w:rFonts w:ascii="Times New Roman" w:hAnsi="Times New Roman" w:cs="Times New Roman"/>
          <w:snapToGrid w:val="0"/>
          <w:color w:val="000000"/>
        </w:rPr>
        <w:t>Draw</w:t>
      </w:r>
      <w:proofErr w:type="gramEnd"/>
      <w:r w:rsidR="00E03905">
        <w:rPr>
          <w:rFonts w:ascii="Times New Roman" w:hAnsi="Times New Roman" w:cs="Times New Roman"/>
          <w:snapToGrid w:val="0"/>
          <w:color w:val="000000"/>
        </w:rPr>
        <w:t xml:space="preserve"> the mechanism of</w:t>
      </w:r>
      <w:r w:rsidR="005E0F0C" w:rsidRPr="00E03905">
        <w:rPr>
          <w:rFonts w:ascii="Times New Roman" w:hAnsi="Times New Roman" w:cs="Times New Roman"/>
          <w:snapToGrid w:val="0"/>
          <w:color w:val="000000"/>
        </w:rPr>
        <w:t xml:space="preserve"> the reaction catalyzed by DNA polymerase that occurs between </w:t>
      </w:r>
      <w:proofErr w:type="spellStart"/>
      <w:r w:rsidR="005E0F0C" w:rsidRPr="00E03905">
        <w:rPr>
          <w:rFonts w:ascii="Times New Roman" w:hAnsi="Times New Roman" w:cs="Times New Roman"/>
          <w:snapToGrid w:val="0"/>
          <w:color w:val="000000"/>
        </w:rPr>
        <w:t>deoxyribose</w:t>
      </w:r>
      <w:proofErr w:type="spellEnd"/>
      <w:r w:rsidR="005E0F0C" w:rsidRPr="00E03905">
        <w:rPr>
          <w:rFonts w:ascii="Times New Roman" w:hAnsi="Times New Roman" w:cs="Times New Roman"/>
          <w:snapToGrid w:val="0"/>
          <w:color w:val="000000"/>
        </w:rPr>
        <w:t xml:space="preserve"> at the end of a DNA chain and the 5</w:t>
      </w:r>
      <w:r w:rsidR="005E0F0C" w:rsidRPr="00E03905">
        <w:rPr>
          <w:rFonts w:ascii="Times New Roman" w:hAnsi="Times New Roman" w:cs="Times New Roman"/>
          <w:i/>
          <w:snapToGrid w:val="0"/>
          <w:color w:val="000000"/>
        </w:rPr>
        <w:t>'</w:t>
      </w:r>
      <w:r w:rsidR="005E0F0C" w:rsidRPr="00E03905">
        <w:rPr>
          <w:rFonts w:ascii="Times New Roman" w:hAnsi="Times New Roman" w:cs="Times New Roman"/>
          <w:snapToGrid w:val="0"/>
          <w:color w:val="000000"/>
        </w:rPr>
        <w:t xml:space="preserve"> phosphates of a </w:t>
      </w:r>
      <w:proofErr w:type="spellStart"/>
      <w:r w:rsidR="005E0F0C" w:rsidRPr="00E03905">
        <w:rPr>
          <w:rFonts w:ascii="Times New Roman" w:hAnsi="Times New Roman" w:cs="Times New Roman"/>
          <w:snapToGrid w:val="0"/>
          <w:color w:val="000000"/>
        </w:rPr>
        <w:t>deoxyribonucleoside</w:t>
      </w:r>
      <w:proofErr w:type="spellEnd"/>
      <w:r w:rsidR="005E0F0C" w:rsidRPr="00E03905">
        <w:rPr>
          <w:rFonts w:ascii="Times New Roman" w:hAnsi="Times New Roman" w:cs="Times New Roman"/>
          <w:snapToGrid w:val="0"/>
          <w:color w:val="000000"/>
        </w:rPr>
        <w:t xml:space="preserve"> triphosphate.  Include the chemical structure of the phos</w:t>
      </w:r>
      <w:r w:rsidR="00E03905">
        <w:rPr>
          <w:rFonts w:ascii="Times New Roman" w:hAnsi="Times New Roman" w:cs="Times New Roman"/>
          <w:snapToGrid w:val="0"/>
          <w:color w:val="000000"/>
        </w:rPr>
        <w:t>phate group,</w:t>
      </w:r>
      <w:r w:rsidR="005E0F0C" w:rsidRPr="00E03905">
        <w:rPr>
          <w:rFonts w:ascii="Times New Roman" w:hAnsi="Times New Roman" w:cs="Times New Roman"/>
          <w:snapToGrid w:val="0"/>
          <w:color w:val="000000"/>
        </w:rPr>
        <w:t xml:space="preserve"> the </w:t>
      </w:r>
      <w:r w:rsidR="00E03905">
        <w:rPr>
          <w:rFonts w:ascii="Times New Roman" w:hAnsi="Times New Roman" w:cs="Times New Roman"/>
          <w:snapToGrid w:val="0"/>
          <w:color w:val="000000"/>
        </w:rPr>
        <w:t>structure of the sugar (the nitrogenous base may be drawn as a rectangle that says “Base”)</w:t>
      </w:r>
      <w:r w:rsidR="005E0F0C" w:rsidRPr="00E03905">
        <w:rPr>
          <w:rFonts w:ascii="Times New Roman" w:hAnsi="Times New Roman" w:cs="Times New Roman"/>
          <w:snapToGrid w:val="0"/>
          <w:color w:val="000000"/>
        </w:rPr>
        <w:t xml:space="preserve">, and show the rearrangements of electrons that occur. </w:t>
      </w:r>
    </w:p>
    <w:p w14:paraId="637D761C" w14:textId="77777777" w:rsidR="005E0F0C" w:rsidRDefault="005E0F0C" w:rsidP="005E0F0C">
      <w:pPr>
        <w:widowControl w:val="0"/>
        <w:tabs>
          <w:tab w:val="num" w:pos="360"/>
        </w:tabs>
        <w:ind w:left="360" w:hanging="360"/>
        <w:rPr>
          <w:snapToGrid w:val="0"/>
          <w:color w:val="000000"/>
          <w:sz w:val="22"/>
        </w:rPr>
      </w:pPr>
    </w:p>
    <w:p w14:paraId="5F290B6D" w14:textId="77777777" w:rsidR="005E0F0C" w:rsidRDefault="005E0F0C" w:rsidP="005E0F0C">
      <w:pPr>
        <w:widowControl w:val="0"/>
        <w:tabs>
          <w:tab w:val="num" w:pos="360"/>
        </w:tabs>
        <w:ind w:left="360" w:hanging="360"/>
        <w:rPr>
          <w:snapToGrid w:val="0"/>
          <w:color w:val="000000"/>
          <w:sz w:val="22"/>
        </w:rPr>
      </w:pPr>
    </w:p>
    <w:p w14:paraId="44A84D15" w14:textId="77777777" w:rsidR="005E0F0C" w:rsidRDefault="005E0F0C" w:rsidP="005E0F0C">
      <w:pPr>
        <w:widowControl w:val="0"/>
        <w:tabs>
          <w:tab w:val="num" w:pos="360"/>
        </w:tabs>
        <w:ind w:left="360" w:hanging="360"/>
        <w:rPr>
          <w:snapToGrid w:val="0"/>
          <w:color w:val="000000"/>
          <w:sz w:val="22"/>
        </w:rPr>
      </w:pPr>
    </w:p>
    <w:p w14:paraId="07A1FB78" w14:textId="77777777" w:rsidR="005E0F0C" w:rsidRDefault="005E0F0C" w:rsidP="005E0F0C">
      <w:pPr>
        <w:widowControl w:val="0"/>
        <w:tabs>
          <w:tab w:val="num" w:pos="360"/>
        </w:tabs>
        <w:ind w:left="360" w:hanging="360"/>
        <w:rPr>
          <w:snapToGrid w:val="0"/>
          <w:color w:val="000000"/>
          <w:sz w:val="22"/>
        </w:rPr>
      </w:pPr>
    </w:p>
    <w:p w14:paraId="6C38E017" w14:textId="77777777" w:rsidR="005E0F0C" w:rsidRDefault="005E0F0C" w:rsidP="005E0F0C">
      <w:pPr>
        <w:widowControl w:val="0"/>
        <w:tabs>
          <w:tab w:val="num" w:pos="360"/>
        </w:tabs>
        <w:ind w:left="360" w:hanging="360"/>
        <w:rPr>
          <w:snapToGrid w:val="0"/>
          <w:color w:val="000000"/>
          <w:sz w:val="22"/>
        </w:rPr>
      </w:pPr>
    </w:p>
    <w:p w14:paraId="5CF9C6B8" w14:textId="77777777" w:rsidR="005E0F0C" w:rsidRDefault="005E0F0C" w:rsidP="005E0F0C">
      <w:pPr>
        <w:widowControl w:val="0"/>
        <w:tabs>
          <w:tab w:val="num" w:pos="360"/>
        </w:tabs>
        <w:ind w:left="360" w:hanging="360"/>
        <w:rPr>
          <w:snapToGrid w:val="0"/>
          <w:color w:val="000000"/>
          <w:sz w:val="22"/>
        </w:rPr>
      </w:pPr>
    </w:p>
    <w:p w14:paraId="75495E20" w14:textId="752BF46D" w:rsidR="005E0F0C" w:rsidRDefault="00426216" w:rsidP="005E0F0C">
      <w:pPr>
        <w:widowControl w:val="0"/>
        <w:tabs>
          <w:tab w:val="num" w:pos="360"/>
        </w:tabs>
        <w:ind w:left="360" w:hanging="360"/>
        <w:rPr>
          <w:snapToGrid w:val="0"/>
          <w:color w:val="000000"/>
          <w:sz w:val="22"/>
        </w:rPr>
      </w:pPr>
      <w:r w:rsidRPr="00426216">
        <w:rPr>
          <w:snapToGrid w:val="0"/>
          <w:color w:val="000000"/>
          <w:sz w:val="22"/>
        </w:rPr>
        <w:drawing>
          <wp:inline distT="0" distB="0" distL="0" distR="0" wp14:anchorId="324CF335" wp14:editId="3DD001CB">
            <wp:extent cx="5486400" cy="3741420"/>
            <wp:effectExtent l="0" t="0" r="0" b="0"/>
            <wp:docPr id="22" name="Picture 21" descr="reaction_mechanis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reaction_mechanism.gif"/>
                    <pic:cNvPicPr>
                      <a:picLocks noChangeAspect="1"/>
                    </pic:cNvPicPr>
                  </pic:nvPicPr>
                  <pic:blipFill>
                    <a:blip r:embed="rId6" cstate="print"/>
                    <a:stretch>
                      <a:fillRect/>
                    </a:stretch>
                  </pic:blipFill>
                  <pic:spPr>
                    <a:xfrm>
                      <a:off x="0" y="0"/>
                      <a:ext cx="5486400" cy="3741420"/>
                    </a:xfrm>
                    <a:prstGeom prst="rect">
                      <a:avLst/>
                    </a:prstGeom>
                  </pic:spPr>
                </pic:pic>
              </a:graphicData>
            </a:graphic>
          </wp:inline>
        </w:drawing>
      </w:r>
    </w:p>
    <w:p w14:paraId="1AACF74D" w14:textId="77777777" w:rsidR="005E0F0C" w:rsidRDefault="005E0F0C" w:rsidP="005E0F0C">
      <w:pPr>
        <w:widowControl w:val="0"/>
        <w:tabs>
          <w:tab w:val="num" w:pos="360"/>
        </w:tabs>
        <w:ind w:left="360" w:hanging="360"/>
        <w:rPr>
          <w:snapToGrid w:val="0"/>
          <w:color w:val="000000"/>
          <w:sz w:val="22"/>
        </w:rPr>
      </w:pPr>
    </w:p>
    <w:p w14:paraId="7897FA3E" w14:textId="77777777" w:rsidR="005E0F0C" w:rsidRDefault="005E0F0C" w:rsidP="005E0F0C">
      <w:pPr>
        <w:widowControl w:val="0"/>
        <w:tabs>
          <w:tab w:val="num" w:pos="360"/>
        </w:tabs>
        <w:ind w:left="360" w:hanging="360"/>
        <w:rPr>
          <w:snapToGrid w:val="0"/>
          <w:color w:val="000000"/>
          <w:sz w:val="22"/>
        </w:rPr>
      </w:pPr>
    </w:p>
    <w:p w14:paraId="79682258" w14:textId="77777777" w:rsidR="005E0F0C" w:rsidRDefault="005E0F0C" w:rsidP="005E0F0C">
      <w:pPr>
        <w:widowControl w:val="0"/>
        <w:tabs>
          <w:tab w:val="num" w:pos="360"/>
        </w:tabs>
        <w:ind w:left="360" w:hanging="360"/>
        <w:rPr>
          <w:snapToGrid w:val="0"/>
          <w:color w:val="000000"/>
          <w:sz w:val="22"/>
        </w:rPr>
      </w:pPr>
    </w:p>
    <w:p w14:paraId="2AFA73B2" w14:textId="77777777" w:rsidR="005E0F0C" w:rsidRDefault="005E0F0C" w:rsidP="005E0F0C">
      <w:pPr>
        <w:widowControl w:val="0"/>
        <w:tabs>
          <w:tab w:val="num" w:pos="360"/>
        </w:tabs>
        <w:ind w:left="360" w:hanging="360"/>
        <w:rPr>
          <w:snapToGrid w:val="0"/>
          <w:color w:val="000000"/>
          <w:sz w:val="22"/>
        </w:rPr>
      </w:pPr>
    </w:p>
    <w:p w14:paraId="65353287" w14:textId="77777777" w:rsidR="005E0F0C" w:rsidRDefault="005E0F0C" w:rsidP="005E0F0C">
      <w:pPr>
        <w:widowControl w:val="0"/>
        <w:tabs>
          <w:tab w:val="num" w:pos="360"/>
        </w:tabs>
        <w:ind w:left="360" w:hanging="360"/>
        <w:rPr>
          <w:snapToGrid w:val="0"/>
          <w:color w:val="000000"/>
          <w:sz w:val="22"/>
        </w:rPr>
      </w:pPr>
    </w:p>
    <w:p w14:paraId="44E04E18" w14:textId="77777777" w:rsidR="005E0F0C" w:rsidRDefault="005E0F0C" w:rsidP="005E0F0C">
      <w:pPr>
        <w:widowControl w:val="0"/>
        <w:tabs>
          <w:tab w:val="num" w:pos="360"/>
        </w:tabs>
        <w:ind w:left="360" w:hanging="360"/>
        <w:rPr>
          <w:snapToGrid w:val="0"/>
          <w:color w:val="000000"/>
          <w:sz w:val="22"/>
        </w:rPr>
      </w:pPr>
    </w:p>
    <w:p w14:paraId="6C20BB85" w14:textId="77777777" w:rsidR="005E0F0C" w:rsidRDefault="005E0F0C" w:rsidP="005E0F0C">
      <w:pPr>
        <w:widowControl w:val="0"/>
        <w:tabs>
          <w:tab w:val="num" w:pos="360"/>
        </w:tabs>
        <w:ind w:left="360" w:hanging="360"/>
        <w:rPr>
          <w:snapToGrid w:val="0"/>
          <w:color w:val="000000"/>
          <w:sz w:val="22"/>
        </w:rPr>
      </w:pPr>
    </w:p>
    <w:p w14:paraId="3EC6BE20" w14:textId="77777777" w:rsidR="005E0F0C" w:rsidRDefault="005E0F0C" w:rsidP="005E0F0C">
      <w:pPr>
        <w:widowControl w:val="0"/>
        <w:tabs>
          <w:tab w:val="num" w:pos="360"/>
        </w:tabs>
        <w:ind w:left="360" w:hanging="360"/>
        <w:rPr>
          <w:snapToGrid w:val="0"/>
          <w:color w:val="000000"/>
          <w:sz w:val="22"/>
        </w:rPr>
      </w:pPr>
    </w:p>
    <w:p w14:paraId="69789F2C" w14:textId="77777777" w:rsidR="005E0F0C" w:rsidRDefault="005E0F0C" w:rsidP="005E0F0C">
      <w:pPr>
        <w:widowControl w:val="0"/>
        <w:tabs>
          <w:tab w:val="num" w:pos="360"/>
        </w:tabs>
        <w:ind w:left="360" w:hanging="360"/>
        <w:rPr>
          <w:snapToGrid w:val="0"/>
          <w:color w:val="000000"/>
          <w:sz w:val="22"/>
        </w:rPr>
      </w:pPr>
    </w:p>
    <w:p w14:paraId="537F5B1C" w14:textId="77777777" w:rsidR="005E0F0C" w:rsidRDefault="005E0F0C" w:rsidP="005E0F0C">
      <w:pPr>
        <w:widowControl w:val="0"/>
        <w:tabs>
          <w:tab w:val="num" w:pos="360"/>
        </w:tabs>
        <w:ind w:left="360" w:hanging="360"/>
        <w:rPr>
          <w:snapToGrid w:val="0"/>
          <w:color w:val="000000"/>
          <w:sz w:val="22"/>
        </w:rPr>
      </w:pPr>
    </w:p>
    <w:p w14:paraId="3F21D8B0" w14:textId="77777777" w:rsidR="005E0F0C" w:rsidRPr="007C5771" w:rsidRDefault="007C5771" w:rsidP="00426216">
      <w:pPr>
        <w:widowControl w:val="0"/>
        <w:tabs>
          <w:tab w:val="num" w:pos="360"/>
        </w:tabs>
        <w:rPr>
          <w:snapToGrid w:val="0"/>
          <w:color w:val="000000"/>
        </w:rPr>
      </w:pPr>
      <w:r w:rsidRPr="007C5771">
        <w:rPr>
          <w:snapToGrid w:val="0"/>
          <w:color w:val="000000"/>
        </w:rPr>
        <w:t>17</w:t>
      </w:r>
      <w:r w:rsidR="005E0F0C" w:rsidRPr="007C5771">
        <w:rPr>
          <w:snapToGrid w:val="0"/>
          <w:color w:val="000000"/>
        </w:rPr>
        <w:t xml:space="preserve">)  </w:t>
      </w:r>
      <w:r>
        <w:rPr>
          <w:snapToGrid w:val="0"/>
          <w:color w:val="000000"/>
        </w:rPr>
        <w:t>(</w:t>
      </w:r>
      <w:r w:rsidR="003060CE">
        <w:rPr>
          <w:snapToGrid w:val="0"/>
          <w:color w:val="000000"/>
        </w:rPr>
        <w:t>2</w:t>
      </w:r>
      <w:r>
        <w:rPr>
          <w:snapToGrid w:val="0"/>
          <w:color w:val="000000"/>
        </w:rPr>
        <w:t xml:space="preserve"> points) </w:t>
      </w:r>
      <w:r w:rsidR="005E0F0C" w:rsidRPr="007C5771">
        <w:rPr>
          <w:snapToGrid w:val="0"/>
          <w:color w:val="000000"/>
        </w:rPr>
        <w:t xml:space="preserve">List two proteins or enzymes, other than DNA polymerase III, that are found at the replication fork in </w:t>
      </w:r>
      <w:r w:rsidR="005E0F0C" w:rsidRPr="007C5771">
        <w:rPr>
          <w:i/>
          <w:snapToGrid w:val="0"/>
          <w:color w:val="000000"/>
        </w:rPr>
        <w:t>E.</w:t>
      </w:r>
      <w:r w:rsidR="005E0F0C" w:rsidRPr="007C5771">
        <w:rPr>
          <w:snapToGrid w:val="0"/>
          <w:color w:val="000000"/>
        </w:rPr>
        <w:t xml:space="preserve"> </w:t>
      </w:r>
      <w:r w:rsidR="005E0F0C" w:rsidRPr="007C5771">
        <w:rPr>
          <w:i/>
          <w:snapToGrid w:val="0"/>
          <w:color w:val="000000"/>
        </w:rPr>
        <w:t>coli;</w:t>
      </w:r>
      <w:r w:rsidR="005E0F0C" w:rsidRPr="007C5771">
        <w:rPr>
          <w:snapToGrid w:val="0"/>
          <w:color w:val="000000"/>
        </w:rPr>
        <w:t xml:space="preserve"> describe each of their functions with no more than one sentence.</w:t>
      </w:r>
    </w:p>
    <w:p w14:paraId="1082B108" w14:textId="77777777" w:rsidR="00F972C8" w:rsidRDefault="00F972C8" w:rsidP="00F362F6">
      <w:pPr>
        <w:ind w:left="360"/>
      </w:pPr>
    </w:p>
    <w:p w14:paraId="583B1C5D" w14:textId="3C598C0D" w:rsidR="00426216" w:rsidRDefault="00426216" w:rsidP="00F362F6">
      <w:pPr>
        <w:ind w:left="360"/>
      </w:pPr>
      <w:r w:rsidRPr="00426216">
        <w:drawing>
          <wp:inline distT="0" distB="0" distL="0" distR="0" wp14:anchorId="525E9155" wp14:editId="48A91005">
            <wp:extent cx="5486400" cy="3628390"/>
            <wp:effectExtent l="0" t="0" r="0" b="3810"/>
            <wp:docPr id="6" name="Picture 1" descr="replisome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replisome2.tiff"/>
                    <pic:cNvPicPr>
                      <a:picLocks noChangeAspect="1"/>
                    </pic:cNvPicPr>
                  </pic:nvPicPr>
                  <pic:blipFill rotWithShape="1">
                    <a:blip r:embed="rId7" cstate="print">
                      <a:extLst>
                        <a:ext uri="{28A0092B-C50C-407E-A947-70E740481C1C}">
                          <a14:useLocalDpi xmlns:a14="http://schemas.microsoft.com/office/drawing/2010/main" val="0"/>
                        </a:ext>
                      </a:extLst>
                    </a:blip>
                    <a:srcRect t="5373" r="14073" b="51072"/>
                    <a:stretch/>
                  </pic:blipFill>
                  <pic:spPr>
                    <a:xfrm>
                      <a:off x="0" y="0"/>
                      <a:ext cx="5486400" cy="3628390"/>
                    </a:xfrm>
                    <a:prstGeom prst="rect">
                      <a:avLst/>
                    </a:prstGeom>
                  </pic:spPr>
                </pic:pic>
              </a:graphicData>
            </a:graphic>
          </wp:inline>
        </w:drawing>
      </w:r>
    </w:p>
    <w:p w14:paraId="6EBBEF41" w14:textId="77777777" w:rsidR="00426216" w:rsidRDefault="00426216" w:rsidP="00F362F6">
      <w:pPr>
        <w:ind w:left="360"/>
      </w:pPr>
    </w:p>
    <w:p w14:paraId="00CE3243" w14:textId="77777777" w:rsidR="00F972C8" w:rsidRDefault="00F972C8" w:rsidP="00F362F6">
      <w:pPr>
        <w:ind w:left="360"/>
      </w:pPr>
    </w:p>
    <w:p w14:paraId="016AEA38" w14:textId="77777777" w:rsidR="005E0F0C" w:rsidRDefault="005E0F0C" w:rsidP="00F362F6">
      <w:pPr>
        <w:ind w:left="360"/>
      </w:pPr>
    </w:p>
    <w:p w14:paraId="7DA80A75" w14:textId="77777777" w:rsidR="005E0F0C" w:rsidRDefault="005E0F0C" w:rsidP="00F362F6">
      <w:pPr>
        <w:ind w:left="360"/>
      </w:pPr>
    </w:p>
    <w:p w14:paraId="32A624F9" w14:textId="77777777" w:rsidR="005E0F0C" w:rsidRDefault="005E0F0C" w:rsidP="00F362F6">
      <w:pPr>
        <w:ind w:left="360"/>
      </w:pPr>
    </w:p>
    <w:p w14:paraId="2AE5365B" w14:textId="77777777" w:rsidR="005E0F0C" w:rsidRDefault="005E0F0C" w:rsidP="00F362F6">
      <w:pPr>
        <w:ind w:left="360"/>
      </w:pPr>
    </w:p>
    <w:p w14:paraId="366308FE" w14:textId="77777777" w:rsidR="005E0F0C" w:rsidRDefault="005E0F0C" w:rsidP="00F362F6">
      <w:pPr>
        <w:ind w:left="360"/>
      </w:pPr>
    </w:p>
    <w:p w14:paraId="105CBA23" w14:textId="77777777" w:rsidR="005E0F0C" w:rsidRDefault="005E0F0C" w:rsidP="00F362F6">
      <w:pPr>
        <w:ind w:left="360"/>
      </w:pPr>
    </w:p>
    <w:p w14:paraId="505D9D97" w14:textId="77777777" w:rsidR="005E0F0C" w:rsidRDefault="005E0F0C" w:rsidP="00F362F6">
      <w:pPr>
        <w:ind w:left="360"/>
      </w:pPr>
    </w:p>
    <w:p w14:paraId="327391A2" w14:textId="77777777" w:rsidR="00AF6E57" w:rsidRDefault="00AF6E57" w:rsidP="00F362F6">
      <w:pPr>
        <w:ind w:left="360"/>
      </w:pPr>
    </w:p>
    <w:p w14:paraId="16A6BD49" w14:textId="77777777" w:rsidR="00AF6E57" w:rsidRDefault="00AF6E57" w:rsidP="00F362F6">
      <w:pPr>
        <w:ind w:left="360"/>
      </w:pPr>
    </w:p>
    <w:p w14:paraId="15B84D4C" w14:textId="77777777" w:rsidR="00AF6E57" w:rsidRDefault="00AF6E57" w:rsidP="00F362F6">
      <w:pPr>
        <w:ind w:left="360"/>
      </w:pPr>
    </w:p>
    <w:p w14:paraId="793F0D6C" w14:textId="77777777" w:rsidR="00426216" w:rsidRDefault="00426216" w:rsidP="00F362F6">
      <w:pPr>
        <w:ind w:left="360"/>
      </w:pPr>
    </w:p>
    <w:p w14:paraId="02F2D64F" w14:textId="77777777" w:rsidR="00426216" w:rsidRDefault="00426216" w:rsidP="00F362F6">
      <w:pPr>
        <w:ind w:left="360"/>
      </w:pPr>
    </w:p>
    <w:p w14:paraId="391441BB" w14:textId="77777777" w:rsidR="00426216" w:rsidRDefault="00426216" w:rsidP="00F362F6">
      <w:pPr>
        <w:ind w:left="360"/>
      </w:pPr>
    </w:p>
    <w:p w14:paraId="592A8325" w14:textId="77777777" w:rsidR="00426216" w:rsidRDefault="00426216" w:rsidP="00F362F6">
      <w:pPr>
        <w:ind w:left="360"/>
      </w:pPr>
    </w:p>
    <w:p w14:paraId="4EF5F59C" w14:textId="77777777" w:rsidR="00426216" w:rsidRDefault="00426216" w:rsidP="00F362F6">
      <w:pPr>
        <w:ind w:left="360"/>
      </w:pPr>
    </w:p>
    <w:p w14:paraId="4CDC5356" w14:textId="77777777" w:rsidR="00426216" w:rsidRDefault="00426216" w:rsidP="00F362F6">
      <w:pPr>
        <w:ind w:left="360"/>
      </w:pPr>
    </w:p>
    <w:p w14:paraId="3B75F923" w14:textId="77777777" w:rsidR="00426216" w:rsidRDefault="00426216" w:rsidP="00F362F6">
      <w:pPr>
        <w:ind w:left="360"/>
      </w:pPr>
    </w:p>
    <w:p w14:paraId="37E386F6" w14:textId="77777777" w:rsidR="00426216" w:rsidRDefault="00426216" w:rsidP="00F362F6">
      <w:pPr>
        <w:ind w:left="360"/>
      </w:pPr>
    </w:p>
    <w:p w14:paraId="5A7A23CA" w14:textId="77777777" w:rsidR="005E0F0C" w:rsidRDefault="005E0F0C" w:rsidP="00F362F6">
      <w:pPr>
        <w:ind w:left="360"/>
      </w:pPr>
    </w:p>
    <w:p w14:paraId="1ABBEBA7" w14:textId="77777777" w:rsidR="005E0F0C" w:rsidRPr="007C5771" w:rsidRDefault="007C5771" w:rsidP="005E0F0C">
      <w:pPr>
        <w:widowControl w:val="0"/>
        <w:rPr>
          <w:snapToGrid w:val="0"/>
          <w:color w:val="000000"/>
        </w:rPr>
      </w:pPr>
      <w:r>
        <w:t>18</w:t>
      </w:r>
      <w:r w:rsidR="005E0F0C">
        <w:t xml:space="preserve">)  </w:t>
      </w:r>
      <w:r>
        <w:t>(</w:t>
      </w:r>
      <w:r w:rsidR="00AC20E7">
        <w:t>4</w:t>
      </w:r>
      <w:r>
        <w:t xml:space="preserve"> points</w:t>
      </w:r>
      <w:proofErr w:type="gramStart"/>
      <w:r>
        <w:t xml:space="preserve">)  </w:t>
      </w:r>
      <w:r w:rsidR="005E0F0C" w:rsidRPr="007C5771">
        <w:rPr>
          <w:snapToGrid w:val="0"/>
          <w:color w:val="000000"/>
        </w:rPr>
        <w:t>Compare</w:t>
      </w:r>
      <w:proofErr w:type="gramEnd"/>
      <w:r w:rsidR="005E0F0C" w:rsidRPr="007C5771">
        <w:rPr>
          <w:snapToGrid w:val="0"/>
          <w:color w:val="000000"/>
        </w:rPr>
        <w:t xml:space="preserve"> and contrast </w:t>
      </w:r>
      <w:r w:rsidR="005E0F0C" w:rsidRPr="007C5771">
        <w:rPr>
          <w:rFonts w:ascii="Symbol" w:hAnsi="Symbol"/>
          <w:snapToGrid w:val="0"/>
          <w:color w:val="000000"/>
        </w:rPr>
        <w:t></w:t>
      </w:r>
      <w:r w:rsidR="005E0F0C" w:rsidRPr="007C5771">
        <w:rPr>
          <w:snapToGrid w:val="0"/>
          <w:color w:val="000000"/>
        </w:rPr>
        <w:t xml:space="preserve">-dependent and </w:t>
      </w:r>
      <w:r w:rsidR="005E0F0C" w:rsidRPr="007C5771">
        <w:rPr>
          <w:rFonts w:ascii="Symbol" w:hAnsi="Symbol"/>
          <w:snapToGrid w:val="0"/>
          <w:color w:val="000000"/>
        </w:rPr>
        <w:t></w:t>
      </w:r>
      <w:r w:rsidR="005E0F0C" w:rsidRPr="007C5771">
        <w:rPr>
          <w:snapToGrid w:val="0"/>
          <w:color w:val="000000"/>
        </w:rPr>
        <w:t xml:space="preserve">-independent termination of transcription in prokaryotes. </w:t>
      </w:r>
    </w:p>
    <w:p w14:paraId="364C3565" w14:textId="77777777" w:rsidR="005E0F0C" w:rsidRDefault="005E0F0C" w:rsidP="005E0F0C"/>
    <w:p w14:paraId="24A9215C" w14:textId="77777777" w:rsidR="005E0F0C" w:rsidRDefault="005E0F0C" w:rsidP="00F362F6">
      <w:pPr>
        <w:ind w:left="360"/>
      </w:pPr>
    </w:p>
    <w:p w14:paraId="07718CB5" w14:textId="14EC2F87" w:rsidR="00AF6E57" w:rsidRDefault="00426216" w:rsidP="00F362F6">
      <w:pPr>
        <w:ind w:left="360"/>
      </w:pPr>
      <w:r w:rsidRPr="00426216">
        <w:drawing>
          <wp:inline distT="0" distB="0" distL="0" distR="0" wp14:anchorId="43E8015E" wp14:editId="4738608B">
            <wp:extent cx="5486400" cy="4581525"/>
            <wp:effectExtent l="0" t="0" r="0" b="0"/>
            <wp:docPr id="3" name="Picture 2" descr="Transcription_Termin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ranscription_Termination.jpg"/>
                    <pic:cNvPicPr>
                      <a:picLocks noChangeAspect="1"/>
                    </pic:cNvPicPr>
                  </pic:nvPicPr>
                  <pic:blipFill rotWithShape="1">
                    <a:blip r:embed="rId8">
                      <a:extLst>
                        <a:ext uri="{28A0092B-C50C-407E-A947-70E740481C1C}">
                          <a14:useLocalDpi xmlns:a14="http://schemas.microsoft.com/office/drawing/2010/main" val="0"/>
                        </a:ext>
                      </a:extLst>
                    </a:blip>
                    <a:srcRect b="1029"/>
                    <a:stretch/>
                  </pic:blipFill>
                  <pic:spPr>
                    <a:xfrm>
                      <a:off x="0" y="0"/>
                      <a:ext cx="5486400" cy="4581525"/>
                    </a:xfrm>
                    <a:prstGeom prst="rect">
                      <a:avLst/>
                    </a:prstGeom>
                  </pic:spPr>
                </pic:pic>
              </a:graphicData>
            </a:graphic>
          </wp:inline>
        </w:drawing>
      </w:r>
    </w:p>
    <w:p w14:paraId="2EBD5DA4" w14:textId="77777777" w:rsidR="00426216" w:rsidRDefault="00426216" w:rsidP="005E0F0C">
      <w:pPr>
        <w:widowControl w:val="0"/>
        <w:rPr>
          <w:rFonts w:ascii="Times New Roman" w:hAnsi="Times New Roman" w:cs="Times New Roman"/>
        </w:rPr>
      </w:pPr>
    </w:p>
    <w:p w14:paraId="31BE20FD" w14:textId="77777777" w:rsidR="00426216" w:rsidRDefault="00426216" w:rsidP="005E0F0C">
      <w:pPr>
        <w:widowControl w:val="0"/>
        <w:rPr>
          <w:rFonts w:ascii="Times New Roman" w:hAnsi="Times New Roman" w:cs="Times New Roman"/>
        </w:rPr>
      </w:pPr>
    </w:p>
    <w:p w14:paraId="29FD9B16" w14:textId="5FE62AD2" w:rsidR="005E0F0C" w:rsidRPr="007C5771" w:rsidRDefault="007C5771" w:rsidP="005E0F0C">
      <w:pPr>
        <w:widowControl w:val="0"/>
        <w:rPr>
          <w:rFonts w:ascii="Times New Roman" w:hAnsi="Times New Roman" w:cs="Times New Roman"/>
          <w:snapToGrid w:val="0"/>
          <w:color w:val="000000"/>
        </w:rPr>
      </w:pPr>
      <w:r>
        <w:rPr>
          <w:rFonts w:ascii="Times New Roman" w:hAnsi="Times New Roman" w:cs="Times New Roman"/>
        </w:rPr>
        <w:t>19</w:t>
      </w:r>
      <w:r w:rsidR="005E0F0C" w:rsidRPr="007C5771">
        <w:rPr>
          <w:rFonts w:ascii="Times New Roman" w:hAnsi="Times New Roman" w:cs="Times New Roman"/>
        </w:rPr>
        <w:t xml:space="preserve">)  </w:t>
      </w:r>
      <w:r w:rsidR="00426216">
        <w:rPr>
          <w:rFonts w:ascii="Times New Roman" w:hAnsi="Times New Roman" w:cs="Times New Roman"/>
        </w:rPr>
        <w:t xml:space="preserve">(4 points)  </w:t>
      </w:r>
      <w:r w:rsidR="00426216" w:rsidRPr="007C5771">
        <w:rPr>
          <w:rFonts w:ascii="Times New Roman" w:hAnsi="Times New Roman" w:cs="Times New Roman"/>
        </w:rPr>
        <w:t>(</w:t>
      </w:r>
      <w:r w:rsidR="00426216" w:rsidRPr="007C5771">
        <w:rPr>
          <w:rFonts w:ascii="Times New Roman" w:hAnsi="Times New Roman" w:cs="Times New Roman"/>
          <w:snapToGrid w:val="0"/>
          <w:color w:val="000000"/>
        </w:rPr>
        <w:t xml:space="preserve">a) </w:t>
      </w:r>
      <w:proofErr w:type="gramStart"/>
      <w:r w:rsidR="00426216" w:rsidRPr="007C5771">
        <w:rPr>
          <w:rFonts w:ascii="Times New Roman" w:hAnsi="Times New Roman" w:cs="Times New Roman"/>
          <w:snapToGrid w:val="0"/>
          <w:color w:val="000000"/>
        </w:rPr>
        <w:t>What</w:t>
      </w:r>
      <w:proofErr w:type="gramEnd"/>
      <w:r w:rsidR="00426216" w:rsidRPr="007C5771">
        <w:rPr>
          <w:rFonts w:ascii="Times New Roman" w:hAnsi="Times New Roman" w:cs="Times New Roman"/>
          <w:snapToGrid w:val="0"/>
          <w:color w:val="000000"/>
        </w:rPr>
        <w:t xml:space="preserve"> is the </w:t>
      </w:r>
      <w:r w:rsidR="00426216">
        <w:rPr>
          <w:rFonts w:ascii="Times New Roman" w:hAnsi="Times New Roman" w:cs="Times New Roman"/>
          <w:snapToGrid w:val="0"/>
          <w:color w:val="000000"/>
        </w:rPr>
        <w:t>Bohr Effect</w:t>
      </w:r>
      <w:r w:rsidR="00426216" w:rsidRPr="007C5771">
        <w:rPr>
          <w:rFonts w:ascii="Times New Roman" w:hAnsi="Times New Roman" w:cs="Times New Roman"/>
          <w:snapToGrid w:val="0"/>
          <w:color w:val="000000"/>
        </w:rPr>
        <w:t>? (b) Briefly describe the chemical basis of this effect.</w:t>
      </w:r>
    </w:p>
    <w:p w14:paraId="013357C3" w14:textId="77777777" w:rsidR="005E0F0C" w:rsidRPr="007C5771" w:rsidRDefault="005E0F0C" w:rsidP="005E0F0C">
      <w:pPr>
        <w:widowControl w:val="0"/>
        <w:rPr>
          <w:rFonts w:ascii="Times New Roman" w:hAnsi="Times New Roman" w:cs="Times New Roman"/>
          <w:snapToGrid w:val="0"/>
          <w:color w:val="000000"/>
        </w:rPr>
      </w:pPr>
    </w:p>
    <w:p w14:paraId="29BA933B" w14:textId="77777777" w:rsidR="005E0F0C" w:rsidRPr="007C5771" w:rsidRDefault="005E0F0C" w:rsidP="005E0F0C">
      <w:pPr>
        <w:widowControl w:val="0"/>
        <w:rPr>
          <w:rFonts w:ascii="Times New Roman" w:hAnsi="Times New Roman" w:cs="Times New Roman"/>
          <w:snapToGrid w:val="0"/>
          <w:color w:val="000000"/>
        </w:rPr>
      </w:pPr>
    </w:p>
    <w:p w14:paraId="75AF0B88" w14:textId="77777777" w:rsidR="005E0F0C" w:rsidRPr="007C5771" w:rsidRDefault="001C3599" w:rsidP="005E0F0C">
      <w:pPr>
        <w:widowControl w:val="0"/>
        <w:rPr>
          <w:rFonts w:ascii="Times New Roman" w:hAnsi="Times New Roman" w:cs="Times New Roman"/>
          <w:snapToGrid w:val="0"/>
          <w:color w:val="000000"/>
        </w:rPr>
      </w:pPr>
      <w:r w:rsidRPr="007C5771">
        <w:rPr>
          <w:rFonts w:ascii="Times New Roman" w:hAnsi="Times New Roman" w:cs="Times New Roman"/>
          <w:snapToGrid w:val="0"/>
          <w:color w:val="000000"/>
        </w:rPr>
        <w:t xml:space="preserve">(a) The affinity decreases with decreasing </w:t>
      </w:r>
      <w:proofErr w:type="spellStart"/>
      <w:r w:rsidRPr="007C5771">
        <w:rPr>
          <w:rFonts w:ascii="Times New Roman" w:hAnsi="Times New Roman" w:cs="Times New Roman"/>
          <w:snapToGrid w:val="0"/>
          <w:color w:val="000000"/>
        </w:rPr>
        <w:t>pH.</w:t>
      </w:r>
      <w:proofErr w:type="spellEnd"/>
      <w:r w:rsidRPr="007C5771">
        <w:rPr>
          <w:rFonts w:ascii="Times New Roman" w:hAnsi="Times New Roman" w:cs="Times New Roman"/>
          <w:snapToGrid w:val="0"/>
          <w:color w:val="000000"/>
        </w:rPr>
        <w:t xml:space="preserve">  (b</w:t>
      </w:r>
      <w:proofErr w:type="gramStart"/>
      <w:r w:rsidRPr="007C5771">
        <w:rPr>
          <w:rFonts w:ascii="Times New Roman" w:hAnsi="Times New Roman" w:cs="Times New Roman"/>
          <w:snapToGrid w:val="0"/>
          <w:color w:val="000000"/>
        </w:rPr>
        <w:t>)  At</w:t>
      </w:r>
      <w:proofErr w:type="gramEnd"/>
      <w:r w:rsidRPr="007C5771">
        <w:rPr>
          <w:rFonts w:ascii="Times New Roman" w:hAnsi="Times New Roman" w:cs="Times New Roman"/>
          <w:snapToGrid w:val="0"/>
          <w:color w:val="000000"/>
        </w:rPr>
        <w:t xml:space="preserve"> lower pH (i.e., higher H</w:t>
      </w:r>
      <w:r w:rsidRPr="007C5771">
        <w:rPr>
          <w:rFonts w:ascii="Times New Roman" w:hAnsi="Times New Roman" w:cs="Times New Roman"/>
          <w:snapToGrid w:val="0"/>
          <w:color w:val="000000"/>
          <w:vertAlign w:val="superscript"/>
        </w:rPr>
        <w:t>+</w:t>
      </w:r>
      <w:r w:rsidRPr="007C5771">
        <w:rPr>
          <w:rFonts w:ascii="Times New Roman" w:hAnsi="Times New Roman" w:cs="Times New Roman"/>
          <w:snapToGrid w:val="0"/>
          <w:color w:val="000000"/>
        </w:rPr>
        <w:t xml:space="preserve"> concentration) there is increasing protonation of protein residues such as histidine, which stabilizes the low affinity conformation of the protein subunits.</w:t>
      </w:r>
    </w:p>
    <w:p w14:paraId="575A6896" w14:textId="77777777" w:rsidR="005E0F0C" w:rsidRPr="007C5771" w:rsidRDefault="005E0F0C" w:rsidP="005E0F0C">
      <w:pPr>
        <w:widowControl w:val="0"/>
        <w:rPr>
          <w:rFonts w:ascii="Times New Roman" w:hAnsi="Times New Roman" w:cs="Times New Roman"/>
          <w:snapToGrid w:val="0"/>
          <w:color w:val="000000"/>
        </w:rPr>
      </w:pPr>
    </w:p>
    <w:p w14:paraId="426B349C" w14:textId="77777777" w:rsidR="001C3599" w:rsidRPr="007C5771" w:rsidRDefault="001C3599" w:rsidP="005E0F0C">
      <w:pPr>
        <w:widowControl w:val="0"/>
        <w:rPr>
          <w:rFonts w:ascii="Times New Roman" w:hAnsi="Times New Roman" w:cs="Times New Roman"/>
          <w:snapToGrid w:val="0"/>
          <w:color w:val="000000"/>
        </w:rPr>
      </w:pPr>
    </w:p>
    <w:p w14:paraId="25CE10A7" w14:textId="77777777" w:rsidR="00AF6E57" w:rsidRPr="007C5771" w:rsidRDefault="00AF6E57" w:rsidP="005E0F0C">
      <w:pPr>
        <w:widowControl w:val="0"/>
        <w:rPr>
          <w:rFonts w:ascii="Times New Roman" w:hAnsi="Times New Roman" w:cs="Times New Roman"/>
          <w:snapToGrid w:val="0"/>
          <w:color w:val="000000"/>
        </w:rPr>
      </w:pPr>
    </w:p>
    <w:p w14:paraId="6D61912F" w14:textId="77777777" w:rsidR="00AF6E57" w:rsidRPr="007C5771" w:rsidRDefault="00AF6E57" w:rsidP="005E0F0C">
      <w:pPr>
        <w:widowControl w:val="0"/>
        <w:rPr>
          <w:rFonts w:ascii="Times New Roman" w:hAnsi="Times New Roman" w:cs="Times New Roman"/>
          <w:snapToGrid w:val="0"/>
          <w:color w:val="000000"/>
        </w:rPr>
      </w:pPr>
    </w:p>
    <w:p w14:paraId="530BB2F5" w14:textId="77777777" w:rsidR="00AF6E57" w:rsidRPr="007C5771" w:rsidRDefault="00AF6E57" w:rsidP="005E0F0C">
      <w:pPr>
        <w:widowControl w:val="0"/>
        <w:rPr>
          <w:rFonts w:ascii="Times New Roman" w:hAnsi="Times New Roman" w:cs="Times New Roman"/>
          <w:snapToGrid w:val="0"/>
          <w:color w:val="000000"/>
        </w:rPr>
      </w:pPr>
    </w:p>
    <w:p w14:paraId="02DD36A7" w14:textId="77777777" w:rsidR="00AF6E57" w:rsidRPr="007C5771" w:rsidRDefault="00AF6E57" w:rsidP="005E0F0C">
      <w:pPr>
        <w:widowControl w:val="0"/>
        <w:rPr>
          <w:rFonts w:ascii="Times New Roman" w:hAnsi="Times New Roman" w:cs="Times New Roman"/>
          <w:snapToGrid w:val="0"/>
          <w:color w:val="000000"/>
        </w:rPr>
      </w:pPr>
    </w:p>
    <w:p w14:paraId="7B864961" w14:textId="77777777" w:rsidR="00AF6E57" w:rsidRPr="007C5771" w:rsidRDefault="00AF6E57" w:rsidP="005E0F0C">
      <w:pPr>
        <w:widowControl w:val="0"/>
        <w:rPr>
          <w:rFonts w:ascii="Times New Roman" w:hAnsi="Times New Roman" w:cs="Times New Roman"/>
          <w:snapToGrid w:val="0"/>
          <w:color w:val="000000"/>
        </w:rPr>
      </w:pPr>
    </w:p>
    <w:p w14:paraId="3A4468A6" w14:textId="77777777" w:rsidR="005E0F0C" w:rsidRPr="007C5771" w:rsidRDefault="007C5771" w:rsidP="005E0F0C">
      <w:pPr>
        <w:widowControl w:val="0"/>
        <w:rPr>
          <w:rFonts w:ascii="Times New Roman" w:hAnsi="Times New Roman" w:cs="Times New Roman"/>
          <w:snapToGrid w:val="0"/>
          <w:color w:val="000000"/>
        </w:rPr>
      </w:pPr>
      <w:r>
        <w:rPr>
          <w:rFonts w:ascii="Times New Roman" w:hAnsi="Times New Roman" w:cs="Times New Roman"/>
          <w:snapToGrid w:val="0"/>
          <w:color w:val="000000"/>
        </w:rPr>
        <w:t>20</w:t>
      </w:r>
      <w:r w:rsidR="005E0F0C" w:rsidRPr="007C5771">
        <w:rPr>
          <w:rFonts w:ascii="Times New Roman" w:hAnsi="Times New Roman" w:cs="Times New Roman"/>
          <w:snapToGrid w:val="0"/>
          <w:color w:val="000000"/>
        </w:rPr>
        <w:t xml:space="preserve">)  </w:t>
      </w:r>
      <w:r w:rsidR="003060CE">
        <w:rPr>
          <w:rFonts w:ascii="Times New Roman" w:hAnsi="Times New Roman" w:cs="Times New Roman"/>
          <w:snapToGrid w:val="0"/>
          <w:color w:val="000000"/>
        </w:rPr>
        <w:t>(</w:t>
      </w:r>
      <w:r w:rsidR="00AC20E7">
        <w:rPr>
          <w:rFonts w:ascii="Times New Roman" w:hAnsi="Times New Roman" w:cs="Times New Roman"/>
          <w:snapToGrid w:val="0"/>
          <w:color w:val="000000"/>
        </w:rPr>
        <w:t>4</w:t>
      </w:r>
      <w:r w:rsidR="003060CE">
        <w:rPr>
          <w:rFonts w:ascii="Times New Roman" w:hAnsi="Times New Roman" w:cs="Times New Roman"/>
          <w:snapToGrid w:val="0"/>
          <w:color w:val="000000"/>
        </w:rPr>
        <w:t xml:space="preserve"> points</w:t>
      </w:r>
      <w:proofErr w:type="gramStart"/>
      <w:r w:rsidR="003060CE">
        <w:rPr>
          <w:rFonts w:ascii="Times New Roman" w:hAnsi="Times New Roman" w:cs="Times New Roman"/>
          <w:snapToGrid w:val="0"/>
          <w:color w:val="000000"/>
        </w:rPr>
        <w:t xml:space="preserve">)  </w:t>
      </w:r>
      <w:r w:rsidR="005E0F0C" w:rsidRPr="007C5771">
        <w:rPr>
          <w:rFonts w:ascii="Times New Roman" w:hAnsi="Times New Roman" w:cs="Times New Roman"/>
          <w:snapToGrid w:val="0"/>
          <w:color w:val="000000"/>
        </w:rPr>
        <w:t>Describe</w:t>
      </w:r>
      <w:proofErr w:type="gramEnd"/>
      <w:r w:rsidR="005E0F0C" w:rsidRPr="007C5771">
        <w:rPr>
          <w:rFonts w:ascii="Times New Roman" w:hAnsi="Times New Roman" w:cs="Times New Roman"/>
          <w:snapToGrid w:val="0"/>
          <w:color w:val="000000"/>
        </w:rPr>
        <w:t xml:space="preserve"> briefly the two principal models for the cooperative binding of ligands to proteins with multiple binding sites.  Use figures to help illustrate your point.</w:t>
      </w:r>
    </w:p>
    <w:p w14:paraId="6D6F6CF0" w14:textId="77777777" w:rsidR="005E0F0C" w:rsidRPr="007C5771" w:rsidRDefault="005E0F0C" w:rsidP="005E0F0C">
      <w:pPr>
        <w:widowControl w:val="0"/>
        <w:rPr>
          <w:rFonts w:ascii="Times New Roman" w:hAnsi="Times New Roman" w:cs="Times New Roman"/>
          <w:snapToGrid w:val="0"/>
        </w:rPr>
      </w:pPr>
    </w:p>
    <w:p w14:paraId="66B31BB6" w14:textId="77777777" w:rsidR="005E0F0C" w:rsidRPr="007C5771" w:rsidRDefault="005E0F0C" w:rsidP="005E0F0C">
      <w:pPr>
        <w:rPr>
          <w:rFonts w:ascii="Times New Roman" w:hAnsi="Times New Roman" w:cs="Times New Roman"/>
        </w:rPr>
      </w:pPr>
    </w:p>
    <w:p w14:paraId="003AFDF2" w14:textId="77777777" w:rsidR="001C3599" w:rsidRPr="007C5771" w:rsidRDefault="001C3599" w:rsidP="001C3599">
      <w:pPr>
        <w:widowControl w:val="0"/>
        <w:rPr>
          <w:rFonts w:ascii="Times New Roman" w:hAnsi="Times New Roman" w:cs="Times New Roman"/>
          <w:snapToGrid w:val="0"/>
        </w:rPr>
      </w:pPr>
      <w:r w:rsidRPr="007C5771">
        <w:rPr>
          <w:rFonts w:ascii="Times New Roman" w:hAnsi="Times New Roman" w:cs="Times New Roman"/>
          <w:snapToGrid w:val="0"/>
          <w:color w:val="000000"/>
        </w:rPr>
        <w:t xml:space="preserve">In the concerted model, binding of a ligand to one site on one subunit results in an allosteric effect that converts all of the remaining subunits to the high-affinity conformation.  As a result, all of the subunits are either in the low- or high-affinity conformation.  In the sequential model, each subunit is changed individually to the high affinity conformation.  As a result, there are many possible combinations of low- and high-affinity subunits. </w:t>
      </w:r>
    </w:p>
    <w:p w14:paraId="24D59B73" w14:textId="77777777" w:rsidR="00AF6E57" w:rsidRDefault="00AF6E57" w:rsidP="005E0F0C">
      <w:pPr>
        <w:rPr>
          <w:snapToGrid w:val="0"/>
          <w:color w:val="000000"/>
          <w:sz w:val="22"/>
        </w:rPr>
      </w:pPr>
    </w:p>
    <w:p w14:paraId="69A64E88" w14:textId="77777777" w:rsidR="00FE5298" w:rsidRDefault="00FE5298" w:rsidP="005E0F0C">
      <w:pPr>
        <w:rPr>
          <w:snapToGrid w:val="0"/>
          <w:color w:val="000000"/>
          <w:sz w:val="22"/>
        </w:rPr>
      </w:pPr>
    </w:p>
    <w:p w14:paraId="2C1FB609" w14:textId="77777777" w:rsidR="00FE5298" w:rsidRDefault="00FE5298" w:rsidP="005E0F0C">
      <w:pPr>
        <w:rPr>
          <w:snapToGrid w:val="0"/>
          <w:color w:val="000000"/>
          <w:sz w:val="22"/>
        </w:rPr>
      </w:pPr>
    </w:p>
    <w:p w14:paraId="5797500F" w14:textId="77777777" w:rsidR="00FE5298" w:rsidRDefault="00FE5298" w:rsidP="005E0F0C">
      <w:pPr>
        <w:rPr>
          <w:snapToGrid w:val="0"/>
          <w:color w:val="000000"/>
          <w:sz w:val="22"/>
        </w:rPr>
      </w:pPr>
    </w:p>
    <w:p w14:paraId="62E732A7" w14:textId="77777777" w:rsidR="00FE5298" w:rsidRDefault="00FE5298" w:rsidP="005E0F0C">
      <w:pPr>
        <w:rPr>
          <w:snapToGrid w:val="0"/>
          <w:color w:val="000000"/>
          <w:sz w:val="22"/>
        </w:rPr>
      </w:pPr>
    </w:p>
    <w:p w14:paraId="5A8F1D63" w14:textId="77777777" w:rsidR="00FE5298" w:rsidRDefault="00FE5298" w:rsidP="005E0F0C">
      <w:pPr>
        <w:rPr>
          <w:snapToGrid w:val="0"/>
          <w:color w:val="000000"/>
          <w:sz w:val="22"/>
        </w:rPr>
      </w:pPr>
    </w:p>
    <w:p w14:paraId="3F674E4F" w14:textId="77777777" w:rsidR="00FE5298" w:rsidRDefault="00FE5298" w:rsidP="005E0F0C">
      <w:pPr>
        <w:rPr>
          <w:snapToGrid w:val="0"/>
          <w:color w:val="000000"/>
          <w:sz w:val="22"/>
        </w:rPr>
      </w:pPr>
    </w:p>
    <w:p w14:paraId="79340363" w14:textId="77777777" w:rsidR="00FE5298" w:rsidRDefault="00FE5298" w:rsidP="005E0F0C">
      <w:pPr>
        <w:rPr>
          <w:snapToGrid w:val="0"/>
          <w:color w:val="000000"/>
          <w:sz w:val="22"/>
        </w:rPr>
      </w:pPr>
    </w:p>
    <w:p w14:paraId="5B72F33C" w14:textId="77777777" w:rsidR="00FE5298" w:rsidRDefault="00FE5298" w:rsidP="005E0F0C">
      <w:pPr>
        <w:rPr>
          <w:snapToGrid w:val="0"/>
          <w:color w:val="000000"/>
          <w:sz w:val="22"/>
        </w:rPr>
      </w:pPr>
    </w:p>
    <w:p w14:paraId="63EA31D1" w14:textId="77777777" w:rsidR="00FE5298" w:rsidRDefault="00FE5298" w:rsidP="005E0F0C">
      <w:pPr>
        <w:rPr>
          <w:snapToGrid w:val="0"/>
          <w:color w:val="000000"/>
          <w:sz w:val="22"/>
        </w:rPr>
      </w:pPr>
    </w:p>
    <w:p w14:paraId="2A8603C8" w14:textId="77777777" w:rsidR="00FE5298" w:rsidRDefault="00FE5298" w:rsidP="005E0F0C">
      <w:pPr>
        <w:rPr>
          <w:snapToGrid w:val="0"/>
          <w:color w:val="000000"/>
          <w:sz w:val="22"/>
        </w:rPr>
      </w:pPr>
    </w:p>
    <w:p w14:paraId="724BD5DC" w14:textId="77777777" w:rsidR="00FE5298" w:rsidRDefault="00FE5298" w:rsidP="005E0F0C">
      <w:pPr>
        <w:rPr>
          <w:snapToGrid w:val="0"/>
          <w:color w:val="000000"/>
          <w:sz w:val="22"/>
        </w:rPr>
      </w:pPr>
    </w:p>
    <w:p w14:paraId="625860B1" w14:textId="77777777" w:rsidR="00FE5298" w:rsidRDefault="00FE5298" w:rsidP="005E0F0C">
      <w:pPr>
        <w:rPr>
          <w:snapToGrid w:val="0"/>
          <w:color w:val="000000"/>
          <w:sz w:val="22"/>
        </w:rPr>
      </w:pPr>
    </w:p>
    <w:p w14:paraId="7382453B" w14:textId="77777777" w:rsidR="00FE5298" w:rsidRDefault="00FE5298" w:rsidP="005E0F0C">
      <w:pPr>
        <w:rPr>
          <w:snapToGrid w:val="0"/>
          <w:color w:val="000000"/>
          <w:sz w:val="22"/>
        </w:rPr>
      </w:pPr>
    </w:p>
    <w:p w14:paraId="67A6EDF4" w14:textId="77777777" w:rsidR="00FE5298" w:rsidRDefault="00FE5298" w:rsidP="005E0F0C">
      <w:pPr>
        <w:rPr>
          <w:snapToGrid w:val="0"/>
          <w:color w:val="000000"/>
          <w:sz w:val="22"/>
        </w:rPr>
      </w:pPr>
    </w:p>
    <w:p w14:paraId="0A039DDC" w14:textId="77777777" w:rsidR="00FE5298" w:rsidRDefault="00FE5298" w:rsidP="005E0F0C">
      <w:pPr>
        <w:rPr>
          <w:snapToGrid w:val="0"/>
          <w:color w:val="000000"/>
          <w:sz w:val="22"/>
        </w:rPr>
      </w:pPr>
    </w:p>
    <w:p w14:paraId="47CBA9D5" w14:textId="77777777" w:rsidR="00FE5298" w:rsidRDefault="00FE5298" w:rsidP="005E0F0C">
      <w:pPr>
        <w:rPr>
          <w:snapToGrid w:val="0"/>
          <w:color w:val="000000"/>
          <w:sz w:val="22"/>
        </w:rPr>
      </w:pPr>
    </w:p>
    <w:p w14:paraId="6B3F30F6" w14:textId="77777777" w:rsidR="00FE5298" w:rsidRDefault="00FE5298" w:rsidP="005E0F0C">
      <w:pPr>
        <w:rPr>
          <w:snapToGrid w:val="0"/>
          <w:color w:val="000000"/>
          <w:sz w:val="22"/>
        </w:rPr>
      </w:pPr>
    </w:p>
    <w:p w14:paraId="72462C60" w14:textId="77777777" w:rsidR="00FE5298" w:rsidRDefault="00FE5298" w:rsidP="005E0F0C">
      <w:pPr>
        <w:rPr>
          <w:snapToGrid w:val="0"/>
          <w:color w:val="000000"/>
          <w:sz w:val="22"/>
        </w:rPr>
      </w:pPr>
    </w:p>
    <w:p w14:paraId="09214502" w14:textId="77777777" w:rsidR="00FE5298" w:rsidRDefault="00FE5298" w:rsidP="005E0F0C">
      <w:pPr>
        <w:rPr>
          <w:snapToGrid w:val="0"/>
          <w:color w:val="000000"/>
          <w:sz w:val="22"/>
        </w:rPr>
      </w:pPr>
    </w:p>
    <w:p w14:paraId="5C610104" w14:textId="77777777" w:rsidR="00FE5298" w:rsidRDefault="00FE5298" w:rsidP="005E0F0C">
      <w:pPr>
        <w:rPr>
          <w:snapToGrid w:val="0"/>
          <w:color w:val="000000"/>
          <w:sz w:val="22"/>
        </w:rPr>
      </w:pPr>
    </w:p>
    <w:p w14:paraId="1070E580" w14:textId="77777777" w:rsidR="00FE5298" w:rsidRDefault="00FE5298" w:rsidP="005E0F0C">
      <w:pPr>
        <w:rPr>
          <w:snapToGrid w:val="0"/>
          <w:color w:val="000000"/>
          <w:sz w:val="22"/>
        </w:rPr>
      </w:pPr>
    </w:p>
    <w:p w14:paraId="56211A51" w14:textId="77777777" w:rsidR="00FE5298" w:rsidRDefault="00FE5298" w:rsidP="005E0F0C">
      <w:pPr>
        <w:rPr>
          <w:snapToGrid w:val="0"/>
          <w:color w:val="000000"/>
          <w:sz w:val="22"/>
        </w:rPr>
      </w:pPr>
    </w:p>
    <w:p w14:paraId="4EFB85D1" w14:textId="77777777" w:rsidR="00FE5298" w:rsidRDefault="00FE5298" w:rsidP="005E0F0C">
      <w:pPr>
        <w:rPr>
          <w:snapToGrid w:val="0"/>
          <w:color w:val="000000"/>
          <w:sz w:val="22"/>
        </w:rPr>
      </w:pPr>
    </w:p>
    <w:p w14:paraId="22498E73" w14:textId="77777777" w:rsidR="00FE5298" w:rsidRDefault="00FE5298" w:rsidP="005E0F0C">
      <w:pPr>
        <w:rPr>
          <w:snapToGrid w:val="0"/>
          <w:color w:val="000000"/>
          <w:sz w:val="22"/>
        </w:rPr>
      </w:pPr>
    </w:p>
    <w:p w14:paraId="7AEA9E5A" w14:textId="77777777" w:rsidR="00FE5298" w:rsidRDefault="00FE5298" w:rsidP="005E0F0C">
      <w:pPr>
        <w:rPr>
          <w:snapToGrid w:val="0"/>
          <w:color w:val="000000"/>
          <w:sz w:val="22"/>
        </w:rPr>
      </w:pPr>
    </w:p>
    <w:p w14:paraId="15C9D4F7" w14:textId="77777777" w:rsidR="00FE5298" w:rsidRDefault="00FE5298" w:rsidP="005E0F0C">
      <w:pPr>
        <w:rPr>
          <w:snapToGrid w:val="0"/>
          <w:color w:val="000000"/>
          <w:sz w:val="22"/>
        </w:rPr>
      </w:pPr>
    </w:p>
    <w:p w14:paraId="7AFBBB5A" w14:textId="77777777" w:rsidR="00FE5298" w:rsidRDefault="00FE5298" w:rsidP="005E0F0C">
      <w:pPr>
        <w:rPr>
          <w:snapToGrid w:val="0"/>
          <w:color w:val="000000"/>
          <w:sz w:val="22"/>
        </w:rPr>
      </w:pPr>
    </w:p>
    <w:p w14:paraId="264F71AB" w14:textId="77777777" w:rsidR="00FE5298" w:rsidRDefault="00FE5298" w:rsidP="005E0F0C">
      <w:pPr>
        <w:rPr>
          <w:snapToGrid w:val="0"/>
          <w:color w:val="000000"/>
          <w:sz w:val="22"/>
        </w:rPr>
      </w:pPr>
    </w:p>
    <w:p w14:paraId="50C87E45" w14:textId="77777777" w:rsidR="00FE5298" w:rsidRDefault="00FE5298" w:rsidP="005E0F0C">
      <w:pPr>
        <w:rPr>
          <w:snapToGrid w:val="0"/>
          <w:color w:val="000000"/>
          <w:sz w:val="22"/>
        </w:rPr>
      </w:pPr>
    </w:p>
    <w:p w14:paraId="36A0EC0B" w14:textId="77777777" w:rsidR="00FE5298" w:rsidRDefault="00FE5298" w:rsidP="005E0F0C">
      <w:pPr>
        <w:rPr>
          <w:snapToGrid w:val="0"/>
          <w:color w:val="000000"/>
          <w:sz w:val="22"/>
        </w:rPr>
      </w:pPr>
    </w:p>
    <w:p w14:paraId="568C26B4" w14:textId="77777777" w:rsidR="00FE5298" w:rsidRDefault="00FE5298" w:rsidP="005E0F0C">
      <w:pPr>
        <w:rPr>
          <w:snapToGrid w:val="0"/>
          <w:color w:val="000000"/>
          <w:sz w:val="22"/>
        </w:rPr>
      </w:pPr>
    </w:p>
    <w:p w14:paraId="59B5B6E2" w14:textId="77777777" w:rsidR="00FE5298" w:rsidRDefault="00FE5298" w:rsidP="005E0F0C">
      <w:pPr>
        <w:rPr>
          <w:snapToGrid w:val="0"/>
          <w:color w:val="000000"/>
          <w:sz w:val="22"/>
        </w:rPr>
      </w:pPr>
    </w:p>
    <w:p w14:paraId="2B35E0BB" w14:textId="77777777" w:rsidR="00FE5298" w:rsidRDefault="00FE5298" w:rsidP="005E0F0C">
      <w:pPr>
        <w:rPr>
          <w:snapToGrid w:val="0"/>
          <w:color w:val="000000"/>
          <w:sz w:val="22"/>
        </w:rPr>
      </w:pPr>
    </w:p>
    <w:p w14:paraId="4CFB3D99" w14:textId="77777777" w:rsidR="00FE5298" w:rsidRDefault="00FE5298" w:rsidP="005E0F0C">
      <w:pPr>
        <w:rPr>
          <w:snapToGrid w:val="0"/>
          <w:color w:val="000000"/>
          <w:sz w:val="22"/>
        </w:rPr>
      </w:pPr>
    </w:p>
    <w:p w14:paraId="5D77045A" w14:textId="77777777" w:rsidR="00FE5298" w:rsidRDefault="00FE5298" w:rsidP="005E0F0C">
      <w:pPr>
        <w:rPr>
          <w:snapToGrid w:val="0"/>
          <w:color w:val="000000"/>
          <w:sz w:val="22"/>
        </w:rPr>
      </w:pPr>
    </w:p>
    <w:p w14:paraId="39EECE82" w14:textId="77777777" w:rsidR="00FE5298" w:rsidRDefault="00FE5298" w:rsidP="005E0F0C">
      <w:pPr>
        <w:rPr>
          <w:snapToGrid w:val="0"/>
          <w:color w:val="000000"/>
          <w:sz w:val="22"/>
        </w:rPr>
      </w:pPr>
    </w:p>
    <w:p w14:paraId="19751497" w14:textId="77777777" w:rsidR="00FE5298" w:rsidRDefault="00FE5298" w:rsidP="005E0F0C">
      <w:pPr>
        <w:rPr>
          <w:snapToGrid w:val="0"/>
          <w:color w:val="000000"/>
          <w:sz w:val="22"/>
        </w:rPr>
      </w:pPr>
    </w:p>
    <w:p w14:paraId="2FC059CC" w14:textId="0AF260C5" w:rsidR="00E71FC1" w:rsidRPr="007C5771" w:rsidRDefault="00E71FC1" w:rsidP="005E0F0C">
      <w:pPr>
        <w:rPr>
          <w:snapToGrid w:val="0"/>
          <w:color w:val="000000"/>
        </w:rPr>
      </w:pPr>
      <w:r w:rsidRPr="007C5771">
        <w:rPr>
          <w:snapToGrid w:val="0"/>
          <w:color w:val="000000"/>
        </w:rPr>
        <w:t>2</w:t>
      </w:r>
      <w:r w:rsidR="007C5771" w:rsidRPr="007C5771">
        <w:rPr>
          <w:snapToGrid w:val="0"/>
          <w:color w:val="000000"/>
        </w:rPr>
        <w:t>1</w:t>
      </w:r>
      <w:r w:rsidRPr="007C5771">
        <w:rPr>
          <w:snapToGrid w:val="0"/>
          <w:color w:val="000000"/>
        </w:rPr>
        <w:t xml:space="preserve">)  </w:t>
      </w:r>
      <w:r w:rsidR="003060CE">
        <w:rPr>
          <w:snapToGrid w:val="0"/>
          <w:color w:val="000000"/>
        </w:rPr>
        <w:t>(8 points</w:t>
      </w:r>
      <w:proofErr w:type="gramStart"/>
      <w:r w:rsidR="003060CE">
        <w:rPr>
          <w:snapToGrid w:val="0"/>
          <w:color w:val="000000"/>
        </w:rPr>
        <w:t xml:space="preserve">)  </w:t>
      </w:r>
      <w:r w:rsidRPr="007C5771">
        <w:rPr>
          <w:snapToGrid w:val="0"/>
          <w:color w:val="000000"/>
        </w:rPr>
        <w:t>Draw</w:t>
      </w:r>
      <w:proofErr w:type="gramEnd"/>
      <w:r w:rsidRPr="007C5771">
        <w:rPr>
          <w:snapToGrid w:val="0"/>
          <w:color w:val="000000"/>
        </w:rPr>
        <w:t xml:space="preserve"> a schematic of the </w:t>
      </w:r>
      <w:r w:rsidRPr="007C5771">
        <w:rPr>
          <w:i/>
          <w:snapToGrid w:val="0"/>
          <w:color w:val="000000"/>
        </w:rPr>
        <w:t>lac</w:t>
      </w:r>
      <w:r w:rsidRPr="007C5771">
        <w:rPr>
          <w:snapToGrid w:val="0"/>
          <w:color w:val="000000"/>
        </w:rPr>
        <w:t xml:space="preserve"> operon and show wha</w:t>
      </w:r>
      <w:r w:rsidR="00AF6E57" w:rsidRPr="007C5771">
        <w:rPr>
          <w:snapToGrid w:val="0"/>
          <w:color w:val="000000"/>
        </w:rPr>
        <w:t>t the operon would look like under the following conditions.  Your diagram must show proteins and relative mRNA levels in addition to clearly labeling the regions of DNA that define the operon.</w:t>
      </w:r>
    </w:p>
    <w:p w14:paraId="0141B09E" w14:textId="77777777" w:rsidR="00E71FC1" w:rsidRPr="007C5771" w:rsidRDefault="00E71FC1" w:rsidP="005E0F0C">
      <w:pPr>
        <w:rPr>
          <w:snapToGrid w:val="0"/>
          <w:color w:val="000000"/>
        </w:rPr>
      </w:pPr>
      <w:proofErr w:type="spellStart"/>
      <w:proofErr w:type="gramStart"/>
      <w:r w:rsidRPr="007C5771">
        <w:rPr>
          <w:snapToGrid w:val="0"/>
          <w:color w:val="000000"/>
        </w:rPr>
        <w:t>i</w:t>
      </w:r>
      <w:proofErr w:type="spellEnd"/>
      <w:r w:rsidRPr="007C5771">
        <w:rPr>
          <w:snapToGrid w:val="0"/>
          <w:color w:val="000000"/>
        </w:rPr>
        <w:t>)  High</w:t>
      </w:r>
      <w:proofErr w:type="gramEnd"/>
      <w:r w:rsidRPr="007C5771">
        <w:rPr>
          <w:snapToGrid w:val="0"/>
          <w:color w:val="000000"/>
        </w:rPr>
        <w:t xml:space="preserve"> [Glucose] and no lactose present</w:t>
      </w:r>
    </w:p>
    <w:p w14:paraId="50215824" w14:textId="77777777" w:rsidR="00E71FC1" w:rsidRDefault="00E71FC1" w:rsidP="005E0F0C">
      <w:pPr>
        <w:rPr>
          <w:snapToGrid w:val="0"/>
          <w:color w:val="000000"/>
        </w:rPr>
      </w:pPr>
    </w:p>
    <w:p w14:paraId="3AAF7202" w14:textId="23799914" w:rsidR="00AF6E57" w:rsidRPr="007C5771" w:rsidRDefault="00426216" w:rsidP="005E0F0C">
      <w:pPr>
        <w:rPr>
          <w:snapToGrid w:val="0"/>
          <w:color w:val="000000"/>
        </w:rPr>
      </w:pPr>
      <w:r w:rsidRPr="00426216">
        <w:rPr>
          <w:snapToGrid w:val="0"/>
          <w:color w:val="000000"/>
        </w:rPr>
        <w:drawing>
          <wp:inline distT="0" distB="0" distL="0" distR="0" wp14:anchorId="5B78DFB3" wp14:editId="20BBB2C7">
            <wp:extent cx="3404235" cy="1405466"/>
            <wp:effectExtent l="0" t="0" r="0" b="0"/>
            <wp:docPr id="4" name="Picture 3" descr="Figure 2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Figure 28_16.jpg"/>
                    <pic:cNvPicPr>
                      <a:picLocks noChangeAspect="1"/>
                    </pic:cNvPicPr>
                  </pic:nvPicPr>
                  <pic:blipFill rotWithShape="1">
                    <a:blip r:embed="rId9">
                      <a:extLst>
                        <a:ext uri="{28A0092B-C50C-407E-A947-70E740481C1C}">
                          <a14:useLocalDpi xmlns:a14="http://schemas.microsoft.com/office/drawing/2010/main" val="0"/>
                        </a:ext>
                      </a:extLst>
                    </a:blip>
                    <a:srcRect l="54845" r="2538" b="85926"/>
                    <a:stretch/>
                  </pic:blipFill>
                  <pic:spPr bwMode="auto">
                    <a:xfrm>
                      <a:off x="0" y="0"/>
                      <a:ext cx="3404622" cy="1405626"/>
                    </a:xfrm>
                    <a:prstGeom prst="rect">
                      <a:avLst/>
                    </a:prstGeom>
                    <a:ln>
                      <a:noFill/>
                    </a:ln>
                    <a:extLst>
                      <a:ext uri="{53640926-AAD7-44d8-BBD7-CCE9431645EC}">
                        <a14:shadowObscured xmlns:a14="http://schemas.microsoft.com/office/drawing/2010/main"/>
                      </a:ext>
                    </a:extLst>
                  </pic:spPr>
                </pic:pic>
              </a:graphicData>
            </a:graphic>
          </wp:inline>
        </w:drawing>
      </w:r>
    </w:p>
    <w:p w14:paraId="77B58B51" w14:textId="77777777" w:rsidR="00E71FC1" w:rsidRPr="007C5771" w:rsidRDefault="00E71FC1" w:rsidP="005E0F0C">
      <w:pPr>
        <w:rPr>
          <w:snapToGrid w:val="0"/>
          <w:color w:val="000000"/>
        </w:rPr>
      </w:pPr>
      <w:r w:rsidRPr="007C5771">
        <w:rPr>
          <w:snapToGrid w:val="0"/>
          <w:color w:val="000000"/>
        </w:rPr>
        <w:t>ii</w:t>
      </w:r>
      <w:proofErr w:type="gramStart"/>
      <w:r w:rsidRPr="007C5771">
        <w:rPr>
          <w:snapToGrid w:val="0"/>
          <w:color w:val="000000"/>
        </w:rPr>
        <w:t>)  Low</w:t>
      </w:r>
      <w:proofErr w:type="gramEnd"/>
      <w:r w:rsidRPr="007C5771">
        <w:rPr>
          <w:snapToGrid w:val="0"/>
          <w:color w:val="000000"/>
        </w:rPr>
        <w:t xml:space="preserve"> [Glucose] and no lactose present</w:t>
      </w:r>
    </w:p>
    <w:p w14:paraId="0AAEA567" w14:textId="77777777" w:rsidR="00E71FC1" w:rsidRPr="007C5771" w:rsidRDefault="00E71FC1" w:rsidP="005E0F0C">
      <w:pPr>
        <w:rPr>
          <w:snapToGrid w:val="0"/>
          <w:color w:val="000000"/>
        </w:rPr>
      </w:pPr>
    </w:p>
    <w:p w14:paraId="0D7D1A34" w14:textId="5279BDF7" w:rsidR="00AF6E57" w:rsidRPr="007C5771" w:rsidRDefault="00426216" w:rsidP="005E0F0C">
      <w:pPr>
        <w:rPr>
          <w:snapToGrid w:val="0"/>
          <w:color w:val="000000"/>
        </w:rPr>
      </w:pPr>
      <w:r w:rsidRPr="00426216">
        <w:rPr>
          <w:snapToGrid w:val="0"/>
          <w:color w:val="000000"/>
        </w:rPr>
        <w:drawing>
          <wp:inline distT="0" distB="0" distL="0" distR="0" wp14:anchorId="5CDE1C30" wp14:editId="1FF6CAAD">
            <wp:extent cx="3403713" cy="1405043"/>
            <wp:effectExtent l="0" t="0" r="0" b="0"/>
            <wp:docPr id="2" name="Picture 3" descr="Figure 2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Figure 28_16.jpg"/>
                    <pic:cNvPicPr>
                      <a:picLocks noChangeAspect="1"/>
                    </pic:cNvPicPr>
                  </pic:nvPicPr>
                  <pic:blipFill rotWithShape="1">
                    <a:blip r:embed="rId9">
                      <a:extLst>
                        <a:ext uri="{28A0092B-C50C-407E-A947-70E740481C1C}">
                          <a14:useLocalDpi xmlns:a14="http://schemas.microsoft.com/office/drawing/2010/main" val="0"/>
                        </a:ext>
                      </a:extLst>
                    </a:blip>
                    <a:srcRect l="54845" t="13567" r="2538" b="72361"/>
                    <a:stretch/>
                  </pic:blipFill>
                  <pic:spPr bwMode="auto">
                    <a:xfrm>
                      <a:off x="0" y="0"/>
                      <a:ext cx="3404622" cy="1405418"/>
                    </a:xfrm>
                    <a:prstGeom prst="rect">
                      <a:avLst/>
                    </a:prstGeom>
                    <a:ln>
                      <a:noFill/>
                    </a:ln>
                    <a:extLst>
                      <a:ext uri="{53640926-AAD7-44d8-BBD7-CCE9431645EC}">
                        <a14:shadowObscured xmlns:a14="http://schemas.microsoft.com/office/drawing/2010/main"/>
                      </a:ext>
                    </a:extLst>
                  </pic:spPr>
                </pic:pic>
              </a:graphicData>
            </a:graphic>
          </wp:inline>
        </w:drawing>
      </w:r>
    </w:p>
    <w:p w14:paraId="1362E2E2" w14:textId="77777777" w:rsidR="00E71FC1" w:rsidRPr="007C5771" w:rsidRDefault="00E71FC1" w:rsidP="005E0F0C">
      <w:pPr>
        <w:rPr>
          <w:snapToGrid w:val="0"/>
          <w:color w:val="000000"/>
        </w:rPr>
      </w:pPr>
      <w:r w:rsidRPr="007C5771">
        <w:rPr>
          <w:snapToGrid w:val="0"/>
          <w:color w:val="000000"/>
        </w:rPr>
        <w:t>iii</w:t>
      </w:r>
      <w:proofErr w:type="gramStart"/>
      <w:r w:rsidRPr="007C5771">
        <w:rPr>
          <w:snapToGrid w:val="0"/>
          <w:color w:val="000000"/>
        </w:rPr>
        <w:t>)  High</w:t>
      </w:r>
      <w:proofErr w:type="gramEnd"/>
      <w:r w:rsidRPr="007C5771">
        <w:rPr>
          <w:snapToGrid w:val="0"/>
          <w:color w:val="000000"/>
        </w:rPr>
        <w:t xml:space="preserve"> [Lactose] and no glucose present</w:t>
      </w:r>
    </w:p>
    <w:p w14:paraId="53A6AF19" w14:textId="6B742E55" w:rsidR="00E71FC1" w:rsidRPr="007C5771" w:rsidRDefault="00426216" w:rsidP="005E0F0C">
      <w:pPr>
        <w:rPr>
          <w:snapToGrid w:val="0"/>
          <w:color w:val="000000"/>
        </w:rPr>
      </w:pPr>
      <w:r w:rsidRPr="00426216">
        <w:rPr>
          <w:snapToGrid w:val="0"/>
          <w:color w:val="000000"/>
        </w:rPr>
        <w:drawing>
          <wp:inline distT="0" distB="0" distL="0" distR="0" wp14:anchorId="63226B36" wp14:editId="7D20F5C7">
            <wp:extent cx="3404235" cy="2039406"/>
            <wp:effectExtent l="0" t="0" r="0" b="0"/>
            <wp:docPr id="5" name="Picture 3" descr="Figure 2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Figure 28_16.jpg"/>
                    <pic:cNvPicPr>
                      <a:picLocks noChangeAspect="1"/>
                    </pic:cNvPicPr>
                  </pic:nvPicPr>
                  <pic:blipFill rotWithShape="1">
                    <a:blip r:embed="rId9">
                      <a:extLst>
                        <a:ext uri="{28A0092B-C50C-407E-A947-70E740481C1C}">
                          <a14:useLocalDpi xmlns:a14="http://schemas.microsoft.com/office/drawing/2010/main" val="0"/>
                        </a:ext>
                      </a:extLst>
                    </a:blip>
                    <a:srcRect l="54845" t="41034" r="2538" b="38543"/>
                    <a:stretch/>
                  </pic:blipFill>
                  <pic:spPr bwMode="auto">
                    <a:xfrm>
                      <a:off x="0" y="0"/>
                      <a:ext cx="3404622" cy="2039638"/>
                    </a:xfrm>
                    <a:prstGeom prst="rect">
                      <a:avLst/>
                    </a:prstGeom>
                    <a:ln>
                      <a:noFill/>
                    </a:ln>
                    <a:extLst>
                      <a:ext uri="{53640926-AAD7-44d8-BBD7-CCE9431645EC}">
                        <a14:shadowObscured xmlns:a14="http://schemas.microsoft.com/office/drawing/2010/main"/>
                      </a:ext>
                    </a:extLst>
                  </pic:spPr>
                </pic:pic>
              </a:graphicData>
            </a:graphic>
          </wp:inline>
        </w:drawing>
      </w:r>
    </w:p>
    <w:p w14:paraId="3C98385C" w14:textId="77777777" w:rsidR="00AF6E57" w:rsidRPr="007C5771" w:rsidRDefault="00AF6E57" w:rsidP="005E0F0C">
      <w:pPr>
        <w:rPr>
          <w:snapToGrid w:val="0"/>
          <w:color w:val="000000"/>
        </w:rPr>
      </w:pPr>
    </w:p>
    <w:p w14:paraId="1419663C" w14:textId="0F772A81" w:rsidR="00E71FC1" w:rsidRPr="007C5771" w:rsidRDefault="00E71FC1" w:rsidP="005E0F0C">
      <w:pPr>
        <w:rPr>
          <w:snapToGrid w:val="0"/>
          <w:color w:val="000000"/>
        </w:rPr>
      </w:pPr>
      <w:r w:rsidRPr="007C5771">
        <w:rPr>
          <w:snapToGrid w:val="0"/>
          <w:color w:val="000000"/>
        </w:rPr>
        <w:t>iv</w:t>
      </w:r>
      <w:proofErr w:type="gramStart"/>
      <w:r w:rsidRPr="007C5771">
        <w:rPr>
          <w:snapToGrid w:val="0"/>
          <w:color w:val="000000"/>
        </w:rPr>
        <w:t>)  No</w:t>
      </w:r>
      <w:proofErr w:type="gramEnd"/>
      <w:r w:rsidRPr="007C5771">
        <w:rPr>
          <w:snapToGrid w:val="0"/>
          <w:color w:val="000000"/>
        </w:rPr>
        <w:t xml:space="preserve"> lactose and no glucose present</w:t>
      </w:r>
    </w:p>
    <w:p w14:paraId="2D73C797" w14:textId="7481CB7A" w:rsidR="00AF6E57" w:rsidRPr="007C5771" w:rsidRDefault="00426216" w:rsidP="005E0F0C">
      <w:pPr>
        <w:rPr>
          <w:snapToGrid w:val="0"/>
          <w:color w:val="000000"/>
        </w:rPr>
      </w:pPr>
      <w:r>
        <w:rPr>
          <w:snapToGrid w:val="0"/>
          <w:color w:val="000000"/>
        </w:rPr>
        <w:t>Same as case ii</w:t>
      </w:r>
    </w:p>
    <w:p w14:paraId="6803F2A0" w14:textId="77777777" w:rsidR="003060CE" w:rsidRDefault="003060CE" w:rsidP="005E0F0C">
      <w:pPr>
        <w:rPr>
          <w:snapToGrid w:val="0"/>
          <w:color w:val="000000"/>
        </w:rPr>
      </w:pPr>
    </w:p>
    <w:p w14:paraId="3BA3A3A5" w14:textId="77777777" w:rsidR="00FE5298" w:rsidRDefault="00FE5298" w:rsidP="005E0F0C">
      <w:pPr>
        <w:rPr>
          <w:snapToGrid w:val="0"/>
          <w:color w:val="000000"/>
        </w:rPr>
      </w:pPr>
    </w:p>
    <w:p w14:paraId="0FC9D307" w14:textId="77777777" w:rsidR="00FE5298" w:rsidRDefault="00FE5298" w:rsidP="005E0F0C">
      <w:pPr>
        <w:rPr>
          <w:snapToGrid w:val="0"/>
          <w:color w:val="000000"/>
        </w:rPr>
      </w:pPr>
    </w:p>
    <w:p w14:paraId="4CB15E1A" w14:textId="77777777" w:rsidR="00FE5298" w:rsidRDefault="00FE5298" w:rsidP="005E0F0C">
      <w:pPr>
        <w:rPr>
          <w:snapToGrid w:val="0"/>
          <w:color w:val="000000"/>
        </w:rPr>
      </w:pPr>
    </w:p>
    <w:p w14:paraId="4B73EBE1" w14:textId="77777777" w:rsidR="00FE5298" w:rsidRPr="007C5771" w:rsidRDefault="00FE5298" w:rsidP="005E0F0C">
      <w:pPr>
        <w:rPr>
          <w:snapToGrid w:val="0"/>
          <w:color w:val="000000"/>
        </w:rPr>
      </w:pPr>
    </w:p>
    <w:p w14:paraId="7A7FC83A" w14:textId="77777777" w:rsidR="00E03905" w:rsidRDefault="00E03905" w:rsidP="005E0F0C">
      <w:pPr>
        <w:rPr>
          <w:snapToGrid w:val="0"/>
          <w:color w:val="000000"/>
        </w:rPr>
      </w:pPr>
      <w:r w:rsidRPr="007C5771">
        <w:rPr>
          <w:snapToGrid w:val="0"/>
          <w:color w:val="000000"/>
        </w:rPr>
        <w:t>2</w:t>
      </w:r>
      <w:r w:rsidR="007C5771" w:rsidRPr="007C5771">
        <w:rPr>
          <w:snapToGrid w:val="0"/>
          <w:color w:val="000000"/>
        </w:rPr>
        <w:t>2</w:t>
      </w:r>
      <w:r w:rsidRPr="007C5771">
        <w:rPr>
          <w:snapToGrid w:val="0"/>
          <w:color w:val="000000"/>
        </w:rPr>
        <w:t xml:space="preserve">)  </w:t>
      </w:r>
      <w:r w:rsidR="003060CE">
        <w:rPr>
          <w:snapToGrid w:val="0"/>
          <w:color w:val="000000"/>
        </w:rPr>
        <w:t>(</w:t>
      </w:r>
      <w:r w:rsidR="00AC20E7">
        <w:rPr>
          <w:snapToGrid w:val="0"/>
          <w:color w:val="000000"/>
        </w:rPr>
        <w:t>8</w:t>
      </w:r>
      <w:r w:rsidR="003060CE">
        <w:rPr>
          <w:snapToGrid w:val="0"/>
          <w:color w:val="000000"/>
        </w:rPr>
        <w:t xml:space="preserve"> points</w:t>
      </w:r>
      <w:proofErr w:type="gramStart"/>
      <w:r w:rsidR="003060CE">
        <w:rPr>
          <w:snapToGrid w:val="0"/>
          <w:color w:val="000000"/>
        </w:rPr>
        <w:t xml:space="preserve">)  </w:t>
      </w:r>
      <w:r w:rsidRPr="007C5771">
        <w:rPr>
          <w:snapToGrid w:val="0"/>
          <w:color w:val="000000"/>
        </w:rPr>
        <w:t>What</w:t>
      </w:r>
      <w:proofErr w:type="gramEnd"/>
      <w:r w:rsidRPr="007C5771">
        <w:rPr>
          <w:snapToGrid w:val="0"/>
          <w:color w:val="000000"/>
        </w:rPr>
        <w:t xml:space="preserve"> is attenuation?  Describe how attenuation works to regulate the </w:t>
      </w:r>
      <w:proofErr w:type="spellStart"/>
      <w:r w:rsidRPr="007C5771">
        <w:rPr>
          <w:i/>
          <w:snapToGrid w:val="0"/>
          <w:color w:val="000000"/>
        </w:rPr>
        <w:t>trp</w:t>
      </w:r>
      <w:proofErr w:type="spellEnd"/>
      <w:r w:rsidRPr="007C5771">
        <w:rPr>
          <w:snapToGrid w:val="0"/>
          <w:color w:val="000000"/>
        </w:rPr>
        <w:t xml:space="preserve"> operon.  Please use figures to aid in your explanation.</w:t>
      </w:r>
    </w:p>
    <w:p w14:paraId="1BD15740" w14:textId="77777777" w:rsidR="00426216" w:rsidRDefault="00426216" w:rsidP="005E0F0C">
      <w:pPr>
        <w:rPr>
          <w:snapToGrid w:val="0"/>
          <w:color w:val="000000"/>
        </w:rPr>
      </w:pPr>
    </w:p>
    <w:p w14:paraId="490CE1D4" w14:textId="77777777" w:rsidR="00426216" w:rsidRDefault="00426216" w:rsidP="005E0F0C">
      <w:pPr>
        <w:rPr>
          <w:snapToGrid w:val="0"/>
          <w:color w:val="000000"/>
        </w:rPr>
      </w:pPr>
    </w:p>
    <w:p w14:paraId="0E4068F8" w14:textId="77777777" w:rsidR="00426216" w:rsidRDefault="00426216" w:rsidP="005E0F0C">
      <w:pPr>
        <w:rPr>
          <w:snapToGrid w:val="0"/>
          <w:color w:val="000000"/>
        </w:rPr>
      </w:pPr>
    </w:p>
    <w:p w14:paraId="5807BB99" w14:textId="31C780EA" w:rsidR="00426216" w:rsidRPr="00E03905" w:rsidRDefault="00426216" w:rsidP="005E0F0C">
      <w:r w:rsidRPr="00426216">
        <w:rPr>
          <w:snapToGrid w:val="0"/>
          <w:color w:val="000000"/>
        </w:rPr>
        <w:drawing>
          <wp:inline distT="0" distB="0" distL="0" distR="0" wp14:anchorId="4DA967C6" wp14:editId="417F5ABB">
            <wp:extent cx="5486400" cy="6299200"/>
            <wp:effectExtent l="0" t="0" r="0" b="0"/>
            <wp:docPr id="1" name="Picture 2" descr="trp_oper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rp_operon2.jpg"/>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486400" cy="6299200"/>
                    </a:xfrm>
                    <a:prstGeom prst="rect">
                      <a:avLst/>
                    </a:prstGeom>
                  </pic:spPr>
                </pic:pic>
              </a:graphicData>
            </a:graphic>
          </wp:inline>
        </w:drawing>
      </w:r>
    </w:p>
    <w:sectPr w:rsidR="00426216" w:rsidRPr="00E03905" w:rsidSect="00A40EF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ms Rmn">
    <w:altName w:val="Times New Roman"/>
    <w:panose1 w:val="00000000000000000000"/>
    <w:charset w:val="4D"/>
    <w:family w:val="roman"/>
    <w:notTrueType/>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96A90"/>
    <w:multiLevelType w:val="multilevel"/>
    <w:tmpl w:val="5906C4A4"/>
    <w:lvl w:ilvl="0">
      <w:start w:val="1"/>
      <w:numFmt w:val="upperLetter"/>
      <w:lvlText w:val="%1)"/>
      <w:lvlJc w:val="left"/>
      <w:pPr>
        <w:tabs>
          <w:tab w:val="num" w:pos="756"/>
        </w:tabs>
        <w:ind w:left="756" w:hanging="396"/>
      </w:pPr>
      <w:rPr>
        <w:rFonts w:ascii="Times New Roman" w:hAnsi="Times New Roman" w:cs="Times New Roman" w:hint="default"/>
        <w:color w:val="00000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nsid w:val="07DC3BBD"/>
    <w:multiLevelType w:val="hybridMultilevel"/>
    <w:tmpl w:val="923EEEA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B33950"/>
    <w:multiLevelType w:val="hybridMultilevel"/>
    <w:tmpl w:val="71647A62"/>
    <w:lvl w:ilvl="0" w:tplc="04090011">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1D965AD"/>
    <w:multiLevelType w:val="singleLevel"/>
    <w:tmpl w:val="7854C2E2"/>
    <w:lvl w:ilvl="0">
      <w:start w:val="1"/>
      <w:numFmt w:val="upperLetter"/>
      <w:lvlText w:val="%1)"/>
      <w:lvlJc w:val="left"/>
      <w:pPr>
        <w:tabs>
          <w:tab w:val="num" w:pos="405"/>
        </w:tabs>
        <w:ind w:left="405" w:hanging="405"/>
      </w:pPr>
      <w:rPr>
        <w:rFonts w:ascii="Times New Roman" w:hAnsi="Times New Roman" w:cs="Times New Roman" w:hint="default"/>
        <w:color w:val="000000"/>
      </w:rPr>
    </w:lvl>
  </w:abstractNum>
  <w:abstractNum w:abstractNumId="4">
    <w:nsid w:val="28B67C3E"/>
    <w:multiLevelType w:val="singleLevel"/>
    <w:tmpl w:val="4A5058D2"/>
    <w:lvl w:ilvl="0">
      <w:start w:val="1"/>
      <w:numFmt w:val="upperLetter"/>
      <w:lvlText w:val="%1)"/>
      <w:lvlJc w:val="left"/>
      <w:pPr>
        <w:tabs>
          <w:tab w:val="num" w:pos="420"/>
        </w:tabs>
        <w:ind w:left="420" w:hanging="420"/>
      </w:pPr>
      <w:rPr>
        <w:rFonts w:ascii="Times New Roman" w:hAnsi="Times New Roman" w:hint="default"/>
      </w:rPr>
    </w:lvl>
  </w:abstractNum>
  <w:abstractNum w:abstractNumId="5">
    <w:nsid w:val="295256AB"/>
    <w:multiLevelType w:val="singleLevel"/>
    <w:tmpl w:val="3CE6AAE8"/>
    <w:lvl w:ilvl="0">
      <w:start w:val="1"/>
      <w:numFmt w:val="upperLetter"/>
      <w:lvlText w:val="%1)"/>
      <w:lvlJc w:val="left"/>
      <w:pPr>
        <w:tabs>
          <w:tab w:val="num" w:pos="420"/>
        </w:tabs>
        <w:ind w:left="420" w:hanging="420"/>
      </w:pPr>
      <w:rPr>
        <w:rFonts w:ascii="Times New Roman" w:hAnsi="Times New Roman" w:cs="Times New Roman" w:hint="default"/>
        <w:color w:val="000000"/>
      </w:rPr>
    </w:lvl>
  </w:abstractNum>
  <w:abstractNum w:abstractNumId="6">
    <w:nsid w:val="33021CA4"/>
    <w:multiLevelType w:val="hybridMultilevel"/>
    <w:tmpl w:val="FE1E7C7A"/>
    <w:lvl w:ilvl="0" w:tplc="FFFFFFFF">
      <w:start w:val="1"/>
      <w:numFmt w:val="upperLetter"/>
      <w:lvlText w:val="%1)"/>
      <w:lvlJc w:val="left"/>
      <w:pPr>
        <w:tabs>
          <w:tab w:val="num" w:pos="756"/>
        </w:tabs>
        <w:ind w:left="756" w:hanging="396"/>
      </w:pPr>
      <w:rPr>
        <w:rFonts w:ascii="Times New Roman" w:hAnsi="Times New Roman" w:cs="Times New Roman" w:hint="default"/>
        <w:color w:val="000000"/>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7">
    <w:nsid w:val="454A6C6E"/>
    <w:multiLevelType w:val="singleLevel"/>
    <w:tmpl w:val="7854C2E2"/>
    <w:lvl w:ilvl="0">
      <w:start w:val="1"/>
      <w:numFmt w:val="upperLetter"/>
      <w:lvlText w:val="%1)"/>
      <w:lvlJc w:val="left"/>
      <w:pPr>
        <w:tabs>
          <w:tab w:val="num" w:pos="405"/>
        </w:tabs>
        <w:ind w:left="405" w:hanging="405"/>
      </w:pPr>
      <w:rPr>
        <w:rFonts w:ascii="Times New Roman" w:hAnsi="Times New Roman" w:cs="Times New Roman" w:hint="default"/>
        <w:color w:val="000000"/>
      </w:rPr>
    </w:lvl>
  </w:abstractNum>
  <w:abstractNum w:abstractNumId="8">
    <w:nsid w:val="4A5A2940"/>
    <w:multiLevelType w:val="multilevel"/>
    <w:tmpl w:val="5906C4A4"/>
    <w:lvl w:ilvl="0">
      <w:start w:val="1"/>
      <w:numFmt w:val="upperLetter"/>
      <w:lvlText w:val="%1)"/>
      <w:lvlJc w:val="left"/>
      <w:pPr>
        <w:tabs>
          <w:tab w:val="num" w:pos="756"/>
        </w:tabs>
        <w:ind w:left="756" w:hanging="396"/>
      </w:pPr>
      <w:rPr>
        <w:rFonts w:ascii="Times New Roman" w:hAnsi="Times New Roman" w:cs="Times New Roman" w:hint="default"/>
        <w:color w:val="00000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4DDC34DB"/>
    <w:multiLevelType w:val="multilevel"/>
    <w:tmpl w:val="5906C4A4"/>
    <w:lvl w:ilvl="0">
      <w:start w:val="1"/>
      <w:numFmt w:val="upperLetter"/>
      <w:lvlText w:val="%1)"/>
      <w:lvlJc w:val="left"/>
      <w:pPr>
        <w:tabs>
          <w:tab w:val="num" w:pos="756"/>
        </w:tabs>
        <w:ind w:left="756" w:hanging="396"/>
      </w:pPr>
      <w:rPr>
        <w:rFonts w:ascii="Times New Roman" w:hAnsi="Times New Roman" w:cs="Times New Roman" w:hint="default"/>
        <w:color w:val="00000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nsid w:val="52BA65DB"/>
    <w:multiLevelType w:val="singleLevel"/>
    <w:tmpl w:val="99827DD6"/>
    <w:lvl w:ilvl="0">
      <w:start w:val="1"/>
      <w:numFmt w:val="upperLetter"/>
      <w:lvlText w:val="%1)"/>
      <w:lvlJc w:val="left"/>
      <w:pPr>
        <w:tabs>
          <w:tab w:val="num" w:pos="435"/>
        </w:tabs>
        <w:ind w:left="435" w:hanging="435"/>
      </w:pPr>
      <w:rPr>
        <w:rFonts w:ascii="Times New Roman" w:hAnsi="Times New Roman" w:hint="default"/>
      </w:rPr>
    </w:lvl>
  </w:abstractNum>
  <w:abstractNum w:abstractNumId="11">
    <w:nsid w:val="604170D4"/>
    <w:multiLevelType w:val="singleLevel"/>
    <w:tmpl w:val="7854C2E2"/>
    <w:lvl w:ilvl="0">
      <w:start w:val="1"/>
      <w:numFmt w:val="upperLetter"/>
      <w:lvlText w:val="%1)"/>
      <w:lvlJc w:val="left"/>
      <w:pPr>
        <w:tabs>
          <w:tab w:val="num" w:pos="405"/>
        </w:tabs>
        <w:ind w:left="405" w:hanging="405"/>
      </w:pPr>
      <w:rPr>
        <w:rFonts w:ascii="Times New Roman" w:hAnsi="Times New Roman" w:cs="Times New Roman" w:hint="default"/>
        <w:color w:val="000000"/>
      </w:rPr>
    </w:lvl>
  </w:abstractNum>
  <w:abstractNum w:abstractNumId="12">
    <w:nsid w:val="66297E84"/>
    <w:multiLevelType w:val="multilevel"/>
    <w:tmpl w:val="2C6A2BAE"/>
    <w:lvl w:ilvl="0">
      <w:start w:val="1"/>
      <w:numFmt w:val="upperLetter"/>
      <w:lvlText w:val="%1)"/>
      <w:lvlJc w:val="left"/>
      <w:pPr>
        <w:tabs>
          <w:tab w:val="num" w:pos="756"/>
        </w:tabs>
        <w:ind w:left="756" w:hanging="396"/>
      </w:pPr>
      <w:rPr>
        <w:rFonts w:ascii="Times New Roman" w:hAnsi="Times New Roman" w:cs="Times New Roman" w:hint="default"/>
        <w:color w:val="00000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nsid w:val="74147C76"/>
    <w:multiLevelType w:val="hybridMultilevel"/>
    <w:tmpl w:val="02AAB0DE"/>
    <w:lvl w:ilvl="0" w:tplc="FFFFFFFF">
      <w:start w:val="1"/>
      <w:numFmt w:val="upperLetter"/>
      <w:lvlText w:val="%1)"/>
      <w:lvlJc w:val="left"/>
      <w:pPr>
        <w:tabs>
          <w:tab w:val="num" w:pos="756"/>
        </w:tabs>
        <w:ind w:left="756" w:hanging="396"/>
      </w:pPr>
      <w:rPr>
        <w:rFonts w:ascii="Times New Roman" w:hAnsi="Times New Roman" w:cs="Times New Roman" w:hint="default"/>
        <w:color w:val="000000"/>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4">
    <w:nsid w:val="7C5945F3"/>
    <w:multiLevelType w:val="singleLevel"/>
    <w:tmpl w:val="6ECE6F70"/>
    <w:lvl w:ilvl="0">
      <w:start w:val="1"/>
      <w:numFmt w:val="upperLetter"/>
      <w:lvlText w:val="%1)"/>
      <w:lvlJc w:val="left"/>
      <w:pPr>
        <w:tabs>
          <w:tab w:val="num" w:pos="435"/>
        </w:tabs>
        <w:ind w:left="435" w:hanging="435"/>
      </w:pPr>
      <w:rPr>
        <w:rFonts w:ascii="Times New Roman" w:hAnsi="Times New Roman" w:hint="default"/>
      </w:rPr>
    </w:lvl>
  </w:abstractNum>
  <w:abstractNum w:abstractNumId="15">
    <w:nsid w:val="7EA66D86"/>
    <w:multiLevelType w:val="multilevel"/>
    <w:tmpl w:val="7368BFFE"/>
    <w:lvl w:ilvl="0">
      <w:start w:val="1"/>
      <w:numFmt w:val="upperLetter"/>
      <w:lvlText w:val="%1)"/>
      <w:lvlJc w:val="left"/>
      <w:pPr>
        <w:tabs>
          <w:tab w:val="num" w:pos="756"/>
        </w:tabs>
        <w:ind w:left="756" w:hanging="396"/>
      </w:pPr>
      <w:rPr>
        <w:rFonts w:ascii="Times New Roman" w:hAnsi="Times New Roman" w:cs="Times New Roman" w:hint="default"/>
        <w:color w:val="00000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7F58366C"/>
    <w:multiLevelType w:val="hybridMultilevel"/>
    <w:tmpl w:val="5FE8CC00"/>
    <w:lvl w:ilvl="0" w:tplc="BA24A680">
      <w:start w:val="1"/>
      <w:numFmt w:val="upperLetter"/>
      <w:pStyle w:val="VoetFOBQuestion"/>
      <w:lvlText w:val="%1)"/>
      <w:lvlJc w:val="left"/>
      <w:pPr>
        <w:tabs>
          <w:tab w:val="num" w:pos="720"/>
        </w:tabs>
        <w:ind w:left="720" w:hanging="360"/>
      </w:pPr>
      <w:rPr>
        <w:rFonts w:ascii="Times New Roman" w:eastAsia="Times New Roman" w:hAnsi="Times New Roman" w:cs="Times New Roman"/>
      </w:rPr>
    </w:lvl>
    <w:lvl w:ilvl="1" w:tplc="FFFFFFFF">
      <w:start w:val="1"/>
      <w:numFmt w:val="upperLetter"/>
      <w:pStyle w:val="VoetFOBAnswer"/>
      <w:lvlText w:val="%2)"/>
      <w:lvlJc w:val="left"/>
      <w:pPr>
        <w:tabs>
          <w:tab w:val="num" w:pos="1800"/>
        </w:tabs>
        <w:ind w:left="1800" w:hanging="72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4"/>
  </w:num>
  <w:num w:numId="2">
    <w:abstractNumId w:val="1"/>
  </w:num>
  <w:num w:numId="3">
    <w:abstractNumId w:val="14"/>
  </w:num>
  <w:num w:numId="4">
    <w:abstractNumId w:val="10"/>
  </w:num>
  <w:num w:numId="5">
    <w:abstractNumId w:val="5"/>
  </w:num>
  <w:num w:numId="6">
    <w:abstractNumId w:val="3"/>
  </w:num>
  <w:num w:numId="7">
    <w:abstractNumId w:val="12"/>
  </w:num>
  <w:num w:numId="8">
    <w:abstractNumId w:val="15"/>
  </w:num>
  <w:num w:numId="9">
    <w:abstractNumId w:val="6"/>
  </w:num>
  <w:num w:numId="10">
    <w:abstractNumId w:val="13"/>
  </w:num>
  <w:num w:numId="11">
    <w:abstractNumId w:val="16"/>
  </w:num>
  <w:num w:numId="12">
    <w:abstractNumId w:val="2"/>
  </w:num>
  <w:num w:numId="13">
    <w:abstractNumId w:val="16"/>
    <w:lvlOverride w:ilvl="0">
      <w:startOverride w:val="1"/>
    </w:lvlOverride>
    <w:lvlOverride w:ilvl="1">
      <w:startOverride w:val="4"/>
    </w:lvlOverride>
  </w:num>
  <w:num w:numId="14">
    <w:abstractNumId w:val="16"/>
  </w:num>
  <w:num w:numId="15">
    <w:abstractNumId w:val="16"/>
  </w:num>
  <w:num w:numId="16">
    <w:abstractNumId w:val="16"/>
    <w:lvlOverride w:ilvl="0">
      <w:startOverride w:val="4"/>
    </w:lvlOverride>
  </w:num>
  <w:num w:numId="17">
    <w:abstractNumId w:val="0"/>
  </w:num>
  <w:num w:numId="18">
    <w:abstractNumId w:val="7"/>
  </w:num>
  <w:num w:numId="19">
    <w:abstractNumId w:val="11"/>
  </w:num>
  <w:num w:numId="20">
    <w:abstractNumId w:val="9"/>
  </w:num>
  <w:num w:numId="21">
    <w:abstractNumId w:val="8"/>
  </w:num>
  <w:num w:numId="22">
    <w:abstractNumId w:val="1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509F"/>
    <w:rsid w:val="001C3599"/>
    <w:rsid w:val="002C509F"/>
    <w:rsid w:val="003060CE"/>
    <w:rsid w:val="00426216"/>
    <w:rsid w:val="00586490"/>
    <w:rsid w:val="005E0F0C"/>
    <w:rsid w:val="0062704F"/>
    <w:rsid w:val="007C5771"/>
    <w:rsid w:val="00A40EF6"/>
    <w:rsid w:val="00AC20E7"/>
    <w:rsid w:val="00AD36E3"/>
    <w:rsid w:val="00AF6E57"/>
    <w:rsid w:val="00C237B4"/>
    <w:rsid w:val="00E03905"/>
    <w:rsid w:val="00E71FC1"/>
    <w:rsid w:val="00F362F6"/>
    <w:rsid w:val="00F972C8"/>
    <w:rsid w:val="00FE529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6557B9E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C509F"/>
    <w:pPr>
      <w:ind w:left="720"/>
      <w:contextualSpacing/>
    </w:pPr>
  </w:style>
  <w:style w:type="paragraph" w:customStyle="1" w:styleId="VoetFOBQuestion">
    <w:name w:val="Voet FOB Question"/>
    <w:basedOn w:val="Normal"/>
    <w:rsid w:val="002C509F"/>
    <w:pPr>
      <w:numPr>
        <w:numId w:val="11"/>
      </w:numPr>
      <w:tabs>
        <w:tab w:val="left" w:pos="360"/>
      </w:tabs>
      <w:spacing w:before="120" w:after="120"/>
    </w:pPr>
    <w:rPr>
      <w:rFonts w:ascii="Times New Roman" w:eastAsia="Times New Roman" w:hAnsi="Times New Roman" w:cs="Times New Roman"/>
      <w:szCs w:val="20"/>
    </w:rPr>
  </w:style>
  <w:style w:type="paragraph" w:customStyle="1" w:styleId="VoetFOBAnswer">
    <w:name w:val="Voet FOB Answer"/>
    <w:basedOn w:val="Footer"/>
    <w:rsid w:val="002C509F"/>
    <w:pPr>
      <w:numPr>
        <w:ilvl w:val="1"/>
        <w:numId w:val="11"/>
      </w:numPr>
      <w:tabs>
        <w:tab w:val="clear" w:pos="4320"/>
        <w:tab w:val="clear" w:pos="8640"/>
        <w:tab w:val="left" w:pos="1080"/>
      </w:tabs>
      <w:spacing w:line="240" w:lineRule="atLeast"/>
    </w:pPr>
    <w:rPr>
      <w:rFonts w:ascii="Times New Roman" w:eastAsia="Times New Roman" w:hAnsi="Times New Roman" w:cs="Times New Roman"/>
      <w:szCs w:val="20"/>
    </w:rPr>
  </w:style>
  <w:style w:type="paragraph" w:styleId="Footer">
    <w:name w:val="footer"/>
    <w:basedOn w:val="Normal"/>
    <w:link w:val="FooterChar"/>
    <w:uiPriority w:val="99"/>
    <w:semiHidden/>
    <w:unhideWhenUsed/>
    <w:rsid w:val="002C509F"/>
    <w:pPr>
      <w:tabs>
        <w:tab w:val="center" w:pos="4320"/>
        <w:tab w:val="right" w:pos="8640"/>
      </w:tabs>
    </w:pPr>
  </w:style>
  <w:style w:type="character" w:customStyle="1" w:styleId="FooterChar">
    <w:name w:val="Footer Char"/>
    <w:basedOn w:val="DefaultParagraphFont"/>
    <w:link w:val="Footer"/>
    <w:uiPriority w:val="99"/>
    <w:semiHidden/>
    <w:rsid w:val="002C509F"/>
  </w:style>
  <w:style w:type="paragraph" w:styleId="BalloonText">
    <w:name w:val="Balloon Text"/>
    <w:basedOn w:val="Normal"/>
    <w:link w:val="BalloonTextChar"/>
    <w:uiPriority w:val="99"/>
    <w:semiHidden/>
    <w:unhideWhenUsed/>
    <w:rsid w:val="005E0F0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E0F0C"/>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C509F"/>
    <w:pPr>
      <w:ind w:left="720"/>
      <w:contextualSpacing/>
    </w:pPr>
  </w:style>
  <w:style w:type="paragraph" w:customStyle="1" w:styleId="VoetFOBQuestion">
    <w:name w:val="Voet FOB Question"/>
    <w:basedOn w:val="Normal"/>
    <w:rsid w:val="002C509F"/>
    <w:pPr>
      <w:numPr>
        <w:numId w:val="11"/>
      </w:numPr>
      <w:tabs>
        <w:tab w:val="left" w:pos="360"/>
      </w:tabs>
      <w:spacing w:before="120" w:after="120"/>
    </w:pPr>
    <w:rPr>
      <w:rFonts w:ascii="Times New Roman" w:eastAsia="Times New Roman" w:hAnsi="Times New Roman" w:cs="Times New Roman"/>
      <w:szCs w:val="20"/>
    </w:rPr>
  </w:style>
  <w:style w:type="paragraph" w:customStyle="1" w:styleId="VoetFOBAnswer">
    <w:name w:val="Voet FOB Answer"/>
    <w:basedOn w:val="Footer"/>
    <w:rsid w:val="002C509F"/>
    <w:pPr>
      <w:numPr>
        <w:ilvl w:val="1"/>
        <w:numId w:val="11"/>
      </w:numPr>
      <w:tabs>
        <w:tab w:val="clear" w:pos="4320"/>
        <w:tab w:val="clear" w:pos="8640"/>
        <w:tab w:val="left" w:pos="1080"/>
      </w:tabs>
      <w:spacing w:line="240" w:lineRule="atLeast"/>
    </w:pPr>
    <w:rPr>
      <w:rFonts w:ascii="Times New Roman" w:eastAsia="Times New Roman" w:hAnsi="Times New Roman" w:cs="Times New Roman"/>
      <w:szCs w:val="20"/>
    </w:rPr>
  </w:style>
  <w:style w:type="paragraph" w:styleId="Footer">
    <w:name w:val="footer"/>
    <w:basedOn w:val="Normal"/>
    <w:link w:val="FooterChar"/>
    <w:uiPriority w:val="99"/>
    <w:semiHidden/>
    <w:unhideWhenUsed/>
    <w:rsid w:val="002C509F"/>
    <w:pPr>
      <w:tabs>
        <w:tab w:val="center" w:pos="4320"/>
        <w:tab w:val="right" w:pos="8640"/>
      </w:tabs>
    </w:pPr>
  </w:style>
  <w:style w:type="character" w:customStyle="1" w:styleId="FooterChar">
    <w:name w:val="Footer Char"/>
    <w:basedOn w:val="DefaultParagraphFont"/>
    <w:link w:val="Footer"/>
    <w:uiPriority w:val="99"/>
    <w:semiHidden/>
    <w:rsid w:val="002C509F"/>
  </w:style>
  <w:style w:type="paragraph" w:styleId="BalloonText">
    <w:name w:val="Balloon Text"/>
    <w:basedOn w:val="Normal"/>
    <w:link w:val="BalloonTextChar"/>
    <w:uiPriority w:val="99"/>
    <w:semiHidden/>
    <w:unhideWhenUsed/>
    <w:rsid w:val="005E0F0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E0F0C"/>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gif"/><Relationship Id="rId7" Type="http://schemas.openxmlformats.org/officeDocument/2006/relationships/image" Target="media/image2.tiff"/><Relationship Id="rId8" Type="http://schemas.openxmlformats.org/officeDocument/2006/relationships/image" Target="media/image3.jpg"/><Relationship Id="rId9" Type="http://schemas.openxmlformats.org/officeDocument/2006/relationships/image" Target="media/image4.jpg"/><Relationship Id="rId10"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TotalTime>
  <Pages>10</Pages>
  <Words>1147</Words>
  <Characters>6542</Characters>
  <Application>Microsoft Macintosh Word</Application>
  <DocSecurity>0</DocSecurity>
  <Lines>54</Lines>
  <Paragraphs>15</Paragraphs>
  <ScaleCrop>false</ScaleCrop>
  <Company/>
  <LinksUpToDate>false</LinksUpToDate>
  <CharactersWithSpaces>7674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Jason Hurlbert</dc:creator>
  <cp:keywords/>
  <dc:description/>
  <cp:lastModifiedBy>Jason Hurlbert</cp:lastModifiedBy>
  <cp:revision>5</cp:revision>
  <cp:lastPrinted>2013-04-11T21:07:00Z</cp:lastPrinted>
  <dcterms:created xsi:type="dcterms:W3CDTF">2013-04-11T21:08:00Z</dcterms:created>
  <dcterms:modified xsi:type="dcterms:W3CDTF">2013-04-12T14:52:00Z</dcterms:modified>
</cp:coreProperties>
</file>