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E525" w14:textId="2CAFE67C" w:rsidR="00F770C3" w:rsidRPr="00563936" w:rsidRDefault="00563936">
      <w:pPr>
        <w:rPr>
          <w:b/>
          <w:bCs/>
        </w:rPr>
      </w:pPr>
      <w:r w:rsidRPr="00563936">
        <w:rPr>
          <w:b/>
          <w:bCs/>
        </w:rPr>
        <w:t>CHEM52</w:t>
      </w:r>
      <w:r w:rsidR="00036759">
        <w:rPr>
          <w:b/>
          <w:bCs/>
        </w:rPr>
        <w:t>0 Spring 2023</w:t>
      </w:r>
      <w:r w:rsidRPr="00563936">
        <w:rPr>
          <w:b/>
          <w:bCs/>
        </w:rPr>
        <w:t xml:space="preserve"> Homework 2</w:t>
      </w:r>
    </w:p>
    <w:p w14:paraId="38CA1037" w14:textId="23E1581F" w:rsidR="00563936" w:rsidRDefault="00563936"/>
    <w:p w14:paraId="16FE7083" w14:textId="6B7A79D9" w:rsidR="00563936" w:rsidRDefault="00563936">
      <w:pPr>
        <w:rPr>
          <w:b/>
        </w:rPr>
      </w:pPr>
      <w:r>
        <w:rPr>
          <w:b/>
        </w:rPr>
        <w:t xml:space="preserve">Answer the following questions on your </w:t>
      </w:r>
      <w:proofErr w:type="spellStart"/>
      <w:r>
        <w:rPr>
          <w:b/>
        </w:rPr>
        <w:t>Rocketbook</w:t>
      </w:r>
      <w:proofErr w:type="spellEnd"/>
      <w:r>
        <w:rPr>
          <w:b/>
        </w:rPr>
        <w:t xml:space="preserve"> pages and send me your answers by </w:t>
      </w:r>
      <w:r w:rsidR="00036759">
        <w:rPr>
          <w:b/>
        </w:rPr>
        <w:t>Tuesday</w:t>
      </w:r>
      <w:r>
        <w:rPr>
          <w:b/>
        </w:rPr>
        <w:t xml:space="preserve">, </w:t>
      </w:r>
      <w:r w:rsidR="00036759">
        <w:rPr>
          <w:b/>
        </w:rPr>
        <w:t>24 January</w:t>
      </w:r>
      <w:r w:rsidR="00474CB6">
        <w:rPr>
          <w:b/>
        </w:rPr>
        <w:t xml:space="preserve"> at midnight</w:t>
      </w:r>
      <w:r>
        <w:rPr>
          <w:b/>
        </w:rPr>
        <w:t xml:space="preserve">.  Late submissions will not be accepted.  Be certain to include your name on every page in the top </w:t>
      </w:r>
      <w:proofErr w:type="gramStart"/>
      <w:r>
        <w:rPr>
          <w:b/>
        </w:rPr>
        <w:t>right hand</w:t>
      </w:r>
      <w:proofErr w:type="gramEnd"/>
      <w:r>
        <w:rPr>
          <w:b/>
        </w:rPr>
        <w:t xml:space="preserve"> corner.</w:t>
      </w:r>
    </w:p>
    <w:p w14:paraId="74D1BC31" w14:textId="2D2D874F" w:rsidR="00563936" w:rsidRDefault="00563936">
      <w:pPr>
        <w:rPr>
          <w:b/>
        </w:rPr>
      </w:pPr>
    </w:p>
    <w:p w14:paraId="46AC9D91" w14:textId="6725A288" w:rsidR="00563936" w:rsidRDefault="00563936">
      <w:pPr>
        <w:rPr>
          <w:b/>
        </w:rPr>
      </w:pPr>
    </w:p>
    <w:p w14:paraId="29D939F6" w14:textId="2D50EDC1" w:rsidR="00563936" w:rsidRDefault="00563936" w:rsidP="00563936">
      <w:pPr>
        <w:pStyle w:val="ListParagraph"/>
        <w:numPr>
          <w:ilvl w:val="0"/>
          <w:numId w:val="1"/>
        </w:numPr>
        <w:rPr>
          <w:bCs/>
        </w:rPr>
      </w:pPr>
      <w:r w:rsidRPr="00563936">
        <w:rPr>
          <w:bCs/>
        </w:rPr>
        <w:t xml:space="preserve"> When performing his experiments on protein refolding, Christian Anfinsen obtained a quite different result when reduced ribonuclease was </w:t>
      </w:r>
      <w:proofErr w:type="spellStart"/>
      <w:r w:rsidRPr="00563936">
        <w:rPr>
          <w:bCs/>
        </w:rPr>
        <w:t>reoxidized</w:t>
      </w:r>
      <w:proofErr w:type="spellEnd"/>
      <w:r w:rsidRPr="00563936">
        <w:rPr>
          <w:bCs/>
        </w:rPr>
        <w:t xml:space="preserve"> while it was still in 8 M urea and the preparation was then dialyzed to remove the urea. Ribonuclease </w:t>
      </w:r>
      <w:proofErr w:type="spellStart"/>
      <w:r w:rsidRPr="00563936">
        <w:rPr>
          <w:bCs/>
        </w:rPr>
        <w:t>reoxidized</w:t>
      </w:r>
      <w:proofErr w:type="spellEnd"/>
      <w:r w:rsidRPr="00563936">
        <w:rPr>
          <w:bCs/>
        </w:rPr>
        <w:t xml:space="preserve"> in this way had only 1% of the enzymatic activity of the native protein. Why were the outcomes so different when reduced ribonuclease was </w:t>
      </w:r>
      <w:proofErr w:type="spellStart"/>
      <w:r w:rsidRPr="00563936">
        <w:rPr>
          <w:bCs/>
        </w:rPr>
        <w:t>reoxidized</w:t>
      </w:r>
      <w:proofErr w:type="spellEnd"/>
      <w:r w:rsidRPr="00563936">
        <w:rPr>
          <w:bCs/>
        </w:rPr>
        <w:t xml:space="preserve"> in the presence and absence of urea?</w:t>
      </w:r>
    </w:p>
    <w:p w14:paraId="620AB3B3" w14:textId="77777777" w:rsidR="00517900" w:rsidRPr="00517900" w:rsidRDefault="00517900" w:rsidP="00517900">
      <w:pPr>
        <w:rPr>
          <w:bCs/>
        </w:rPr>
      </w:pPr>
    </w:p>
    <w:p w14:paraId="072F10C2" w14:textId="3EB83CBB" w:rsidR="00563936" w:rsidRDefault="00563936" w:rsidP="0056393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Myoglobin is a monomeric protein that accepts oxygen from the </w:t>
      </w:r>
      <w:proofErr w:type="spellStart"/>
      <w:r>
        <w:rPr>
          <w:bCs/>
        </w:rPr>
        <w:t>heterotetrameric</w:t>
      </w:r>
      <w:proofErr w:type="spellEnd"/>
      <w:r>
        <w:rPr>
          <w:bCs/>
        </w:rPr>
        <w:t xml:space="preserve"> hemoglobin protein in capillaries and muscle tissue.  </w:t>
      </w:r>
      <w:r w:rsidRPr="00563936">
        <w:rPr>
          <w:bCs/>
        </w:rPr>
        <w:t>The α and β subunits of hemoglobin bear a remarkable structural similarity to myoglobin. However, in the subunits of hemoglobin, certain residues that are hydrophilic in myoglobin are hydrophobic. Why might this be the case?</w:t>
      </w:r>
    </w:p>
    <w:p w14:paraId="0E619B84" w14:textId="77777777" w:rsidR="00474CB6" w:rsidRPr="00474CB6" w:rsidRDefault="00474CB6" w:rsidP="00474CB6">
      <w:pPr>
        <w:pStyle w:val="ListParagraph"/>
        <w:rPr>
          <w:bCs/>
        </w:rPr>
      </w:pPr>
    </w:p>
    <w:p w14:paraId="3CFE99DE" w14:textId="77777777" w:rsidR="00474CB6" w:rsidRDefault="00474CB6" w:rsidP="00474CB6">
      <w:pPr>
        <w:pStyle w:val="ListParagraph"/>
        <w:rPr>
          <w:bCs/>
        </w:rPr>
      </w:pPr>
    </w:p>
    <w:p w14:paraId="4517E1BC" w14:textId="2556DFF7" w:rsidR="00563936" w:rsidRPr="00563936" w:rsidRDefault="00563936" w:rsidP="00563936">
      <w:pPr>
        <w:pStyle w:val="ListParagraph"/>
        <w:numPr>
          <w:ilvl w:val="0"/>
          <w:numId w:val="1"/>
        </w:numPr>
        <w:rPr>
          <w:bCs/>
        </w:rPr>
      </w:pPr>
      <w:r w:rsidRPr="00563936">
        <w:rPr>
          <w:bCs/>
        </w:rPr>
        <w:t>The following reagents are often used in protein chemistry:</w:t>
      </w:r>
    </w:p>
    <w:p w14:paraId="403BD2DF" w14:textId="77777777" w:rsidR="00563936" w:rsidRPr="00563936" w:rsidRDefault="00563936" w:rsidP="00563936">
      <w:pPr>
        <w:ind w:left="360"/>
        <w:rPr>
          <w:bCs/>
        </w:rPr>
      </w:pPr>
    </w:p>
    <w:p w14:paraId="52158C3A" w14:textId="77777777" w:rsidR="00563936" w:rsidRPr="00563936" w:rsidRDefault="00563936" w:rsidP="00563936">
      <w:pPr>
        <w:ind w:left="360"/>
        <w:rPr>
          <w:bCs/>
        </w:rPr>
      </w:pPr>
      <w:r w:rsidRPr="00563936">
        <w:rPr>
          <w:bCs/>
        </w:rPr>
        <w:t xml:space="preserve">    </w:t>
      </w:r>
      <w:proofErr w:type="spellStart"/>
      <w:r w:rsidRPr="00563936">
        <w:rPr>
          <w:bCs/>
        </w:rPr>
        <w:t>CNBr</w:t>
      </w:r>
      <w:proofErr w:type="spellEnd"/>
    </w:p>
    <w:p w14:paraId="1FB17765" w14:textId="77777777" w:rsidR="00563936" w:rsidRPr="00563936" w:rsidRDefault="00563936" w:rsidP="00563936">
      <w:pPr>
        <w:ind w:left="360"/>
        <w:rPr>
          <w:bCs/>
        </w:rPr>
      </w:pPr>
      <w:r w:rsidRPr="00563936">
        <w:rPr>
          <w:bCs/>
        </w:rPr>
        <w:t xml:space="preserve">    Urea</w:t>
      </w:r>
    </w:p>
    <w:p w14:paraId="763E2DDD" w14:textId="77777777" w:rsidR="00563936" w:rsidRPr="00563936" w:rsidRDefault="00563936" w:rsidP="00563936">
      <w:pPr>
        <w:ind w:left="360"/>
        <w:rPr>
          <w:bCs/>
        </w:rPr>
      </w:pPr>
      <w:r w:rsidRPr="00563936">
        <w:rPr>
          <w:bCs/>
        </w:rPr>
        <w:t xml:space="preserve">    </w:t>
      </w:r>
      <w:proofErr w:type="spellStart"/>
      <w:r w:rsidRPr="00563936">
        <w:rPr>
          <w:bCs/>
        </w:rPr>
        <w:t>Mercaptoethanol</w:t>
      </w:r>
      <w:proofErr w:type="spellEnd"/>
    </w:p>
    <w:p w14:paraId="4A725EC3" w14:textId="77777777" w:rsidR="00563936" w:rsidRPr="00563936" w:rsidRDefault="00563936" w:rsidP="00563936">
      <w:pPr>
        <w:ind w:left="360"/>
        <w:rPr>
          <w:bCs/>
        </w:rPr>
      </w:pPr>
      <w:r w:rsidRPr="00563936">
        <w:rPr>
          <w:bCs/>
        </w:rPr>
        <w:t xml:space="preserve">    Chymotrypsin</w:t>
      </w:r>
    </w:p>
    <w:p w14:paraId="20AA32D6" w14:textId="77777777" w:rsidR="00563936" w:rsidRPr="00563936" w:rsidRDefault="00563936" w:rsidP="00563936">
      <w:pPr>
        <w:ind w:left="360"/>
        <w:rPr>
          <w:bCs/>
        </w:rPr>
      </w:pPr>
      <w:r w:rsidRPr="00563936">
        <w:rPr>
          <w:bCs/>
        </w:rPr>
        <w:t xml:space="preserve">    Trypsin</w:t>
      </w:r>
    </w:p>
    <w:p w14:paraId="3C6D06F9" w14:textId="77777777" w:rsidR="00563936" w:rsidRPr="00563936" w:rsidRDefault="00563936" w:rsidP="00563936">
      <w:pPr>
        <w:ind w:left="360"/>
        <w:rPr>
          <w:bCs/>
        </w:rPr>
      </w:pPr>
      <w:r w:rsidRPr="00563936">
        <w:rPr>
          <w:bCs/>
        </w:rPr>
        <w:t xml:space="preserve">    Performic acid</w:t>
      </w:r>
    </w:p>
    <w:p w14:paraId="3DB14005" w14:textId="77777777" w:rsidR="00563936" w:rsidRPr="00563936" w:rsidRDefault="00563936" w:rsidP="00563936">
      <w:pPr>
        <w:ind w:left="360"/>
        <w:rPr>
          <w:bCs/>
        </w:rPr>
      </w:pPr>
      <w:r w:rsidRPr="00563936">
        <w:rPr>
          <w:bCs/>
        </w:rPr>
        <w:t xml:space="preserve">    6 N HCl</w:t>
      </w:r>
    </w:p>
    <w:p w14:paraId="1FD2BA66" w14:textId="77777777" w:rsidR="00563936" w:rsidRDefault="00563936" w:rsidP="00563936">
      <w:pPr>
        <w:ind w:left="360"/>
        <w:rPr>
          <w:bCs/>
        </w:rPr>
      </w:pPr>
      <w:r w:rsidRPr="00563936">
        <w:rPr>
          <w:bCs/>
        </w:rPr>
        <w:t xml:space="preserve">    Phenyl isothiocyanate</w:t>
      </w:r>
    </w:p>
    <w:p w14:paraId="75D7F6C4" w14:textId="77777777" w:rsidR="00563936" w:rsidRDefault="00563936" w:rsidP="00563936">
      <w:pPr>
        <w:ind w:left="360"/>
        <w:rPr>
          <w:bCs/>
        </w:rPr>
      </w:pPr>
    </w:p>
    <w:p w14:paraId="41ADD363" w14:textId="7245ABAD" w:rsidR="00563936" w:rsidRPr="00563936" w:rsidRDefault="00563936" w:rsidP="00563936">
      <w:pPr>
        <w:ind w:left="360"/>
        <w:rPr>
          <w:bCs/>
        </w:rPr>
      </w:pPr>
      <w:r w:rsidRPr="00563936">
        <w:rPr>
          <w:bCs/>
        </w:rPr>
        <w:t xml:space="preserve">Which </w:t>
      </w:r>
      <w:r>
        <w:rPr>
          <w:bCs/>
        </w:rPr>
        <w:t>reagent</w:t>
      </w:r>
      <w:r w:rsidRPr="00563936">
        <w:rPr>
          <w:bCs/>
        </w:rPr>
        <w:t xml:space="preserve"> is the best suited for accomplishing each of the following tasks?</w:t>
      </w:r>
    </w:p>
    <w:p w14:paraId="44936531" w14:textId="77777777" w:rsidR="00563936" w:rsidRPr="00563936" w:rsidRDefault="00563936" w:rsidP="00563936">
      <w:pPr>
        <w:ind w:left="360"/>
        <w:rPr>
          <w:bCs/>
        </w:rPr>
      </w:pPr>
    </w:p>
    <w:p w14:paraId="659DD5AD" w14:textId="2047C360" w:rsidR="00563936" w:rsidRDefault="00563936" w:rsidP="00563936">
      <w:pPr>
        <w:pStyle w:val="ListParagraph"/>
        <w:numPr>
          <w:ilvl w:val="0"/>
          <w:numId w:val="3"/>
        </w:numPr>
        <w:rPr>
          <w:bCs/>
        </w:rPr>
      </w:pPr>
      <w:r w:rsidRPr="00563936">
        <w:rPr>
          <w:bCs/>
        </w:rPr>
        <w:t>Determination of the amino acid sequence of a small peptide.</w:t>
      </w:r>
    </w:p>
    <w:p w14:paraId="731B359F" w14:textId="10928A49" w:rsidR="00563936" w:rsidRDefault="00563936" w:rsidP="00563936">
      <w:pPr>
        <w:pStyle w:val="ListParagraph"/>
        <w:numPr>
          <w:ilvl w:val="0"/>
          <w:numId w:val="3"/>
        </w:numPr>
        <w:rPr>
          <w:bCs/>
        </w:rPr>
      </w:pPr>
      <w:r w:rsidRPr="00563936">
        <w:rPr>
          <w:bCs/>
        </w:rPr>
        <w:t>Reversible denaturation of a protein devoid of disulfide bonds. Which additional reagent would you need if disulfide bonds were present?</w:t>
      </w:r>
    </w:p>
    <w:p w14:paraId="75E5048D" w14:textId="4B23D975" w:rsidR="00563936" w:rsidRDefault="00563936" w:rsidP="00563936">
      <w:pPr>
        <w:pStyle w:val="ListParagraph"/>
        <w:numPr>
          <w:ilvl w:val="0"/>
          <w:numId w:val="3"/>
        </w:numPr>
        <w:rPr>
          <w:bCs/>
        </w:rPr>
      </w:pPr>
      <w:r w:rsidRPr="00563936">
        <w:rPr>
          <w:bCs/>
        </w:rPr>
        <w:t>Hydrolysis of peptide bonds on the carboxyl side of aromatic residues.</w:t>
      </w:r>
    </w:p>
    <w:p w14:paraId="6DEC95B9" w14:textId="4B1FCFDE" w:rsidR="00563936" w:rsidRDefault="00563936" w:rsidP="00563936">
      <w:pPr>
        <w:pStyle w:val="ListParagraph"/>
        <w:numPr>
          <w:ilvl w:val="0"/>
          <w:numId w:val="3"/>
        </w:numPr>
        <w:rPr>
          <w:bCs/>
        </w:rPr>
      </w:pPr>
      <w:r w:rsidRPr="00563936">
        <w:rPr>
          <w:bCs/>
        </w:rPr>
        <w:t xml:space="preserve">Cleavage of peptide bonds on the carboxyl side of </w:t>
      </w:r>
      <w:proofErr w:type="spellStart"/>
      <w:r w:rsidRPr="00563936">
        <w:rPr>
          <w:bCs/>
        </w:rPr>
        <w:t>methionines</w:t>
      </w:r>
      <w:proofErr w:type="spellEnd"/>
      <w:r w:rsidRPr="00563936">
        <w:rPr>
          <w:bCs/>
        </w:rPr>
        <w:t>.</w:t>
      </w:r>
    </w:p>
    <w:p w14:paraId="5A1F57AF" w14:textId="2F97BDE1" w:rsidR="00563936" w:rsidRDefault="00563936" w:rsidP="00563936">
      <w:pPr>
        <w:pStyle w:val="ListParagraph"/>
        <w:numPr>
          <w:ilvl w:val="0"/>
          <w:numId w:val="3"/>
        </w:numPr>
        <w:rPr>
          <w:bCs/>
        </w:rPr>
      </w:pPr>
      <w:r w:rsidRPr="00563936">
        <w:rPr>
          <w:bCs/>
        </w:rPr>
        <w:t>Hydrolysis of peptide bonds on the carboxyl side of lysine and arginine residues.</w:t>
      </w:r>
    </w:p>
    <w:p w14:paraId="74DBDA67" w14:textId="77777777" w:rsidR="00517900" w:rsidRPr="00517900" w:rsidRDefault="00517900" w:rsidP="00517900">
      <w:pPr>
        <w:ind w:left="580"/>
        <w:rPr>
          <w:bCs/>
          <w:color w:val="FF0000"/>
        </w:rPr>
      </w:pPr>
    </w:p>
    <w:p w14:paraId="3ECA79BC" w14:textId="3156A0B9" w:rsidR="00563936" w:rsidRDefault="00563936" w:rsidP="0056393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 </w:t>
      </w:r>
      <w:r w:rsidRPr="00563936">
        <w:rPr>
          <w:bCs/>
        </w:rPr>
        <w:t>The detergent sodium dodecyl sulfate (SDS) denatures proteins. Suggest how SDS destroys protein structure.</w:t>
      </w:r>
    </w:p>
    <w:p w14:paraId="5D57CF9D" w14:textId="77777777" w:rsidR="00517900" w:rsidRPr="00517900" w:rsidRDefault="00517900" w:rsidP="00474CB6">
      <w:pPr>
        <w:rPr>
          <w:bCs/>
          <w:color w:val="FF0000"/>
        </w:rPr>
      </w:pPr>
    </w:p>
    <w:p w14:paraId="72A7B31F" w14:textId="0CC4A7A9" w:rsidR="00563936" w:rsidRDefault="00563936" w:rsidP="00563936">
      <w:pPr>
        <w:pStyle w:val="ListParagraph"/>
        <w:numPr>
          <w:ilvl w:val="0"/>
          <w:numId w:val="1"/>
        </w:numPr>
        <w:rPr>
          <w:bCs/>
        </w:rPr>
      </w:pPr>
      <w:r w:rsidRPr="00563936">
        <w:rPr>
          <w:bCs/>
        </w:rPr>
        <w:lastRenderedPageBreak/>
        <w:t>Monoclonal antibodies can be conjugated to an insoluble support by chemical methods. Explain how these antibody-bound beads can be exploited for protein purification.</w:t>
      </w:r>
    </w:p>
    <w:p w14:paraId="02B6111B" w14:textId="77777777" w:rsidR="00563936" w:rsidRPr="00563936" w:rsidRDefault="00563936" w:rsidP="00563936">
      <w:pPr>
        <w:rPr>
          <w:bCs/>
        </w:rPr>
      </w:pPr>
    </w:p>
    <w:p w14:paraId="1ADEF4B0" w14:textId="08D26F73" w:rsidR="00563936" w:rsidRPr="00563936" w:rsidRDefault="00563936" w:rsidP="00563936">
      <w:pPr>
        <w:pStyle w:val="ListParagraph"/>
        <w:numPr>
          <w:ilvl w:val="0"/>
          <w:numId w:val="1"/>
        </w:numPr>
        <w:rPr>
          <w:bCs/>
        </w:rPr>
      </w:pPr>
      <w:r w:rsidRPr="00563936">
        <w:rPr>
          <w:bCs/>
        </w:rPr>
        <w:t>Your frustrated colleague hands you a mixture of four proteins with the following properties:</w:t>
      </w:r>
    </w:p>
    <w:p w14:paraId="1DBD6CC4" w14:textId="333586D6" w:rsidR="00563936" w:rsidRDefault="00563936">
      <w:pPr>
        <w:rPr>
          <w:b/>
        </w:rPr>
      </w:pPr>
    </w:p>
    <w:p w14:paraId="27829B4E" w14:textId="45FFBEB8" w:rsidR="00791704" w:rsidRDefault="00791704">
      <w:pPr>
        <w:rPr>
          <w:b/>
        </w:rPr>
      </w:pPr>
      <w:r w:rsidRPr="00791704">
        <w:rPr>
          <w:b/>
          <w:noProof/>
        </w:rPr>
        <w:drawing>
          <wp:inline distT="0" distB="0" distL="0" distR="0" wp14:anchorId="7F4472AE" wp14:editId="7FF0753E">
            <wp:extent cx="5765800" cy="246380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0A759" w14:textId="0160D82E" w:rsidR="00791704" w:rsidRDefault="00791704">
      <w:pPr>
        <w:rPr>
          <w:b/>
        </w:rPr>
      </w:pPr>
    </w:p>
    <w:p w14:paraId="7B51FDD3" w14:textId="2B68F8C9" w:rsidR="00791704" w:rsidRDefault="00791704">
      <w:pPr>
        <w:rPr>
          <w:bCs/>
        </w:rPr>
      </w:pPr>
      <w:r w:rsidRPr="00791704">
        <w:rPr>
          <w:bCs/>
        </w:rPr>
        <w:t>Propose a method for the isolation of Protein B from the other proteins. (b) If Protein B also carried a His tag at its N-terminus, how could you revise your method?</w:t>
      </w:r>
    </w:p>
    <w:p w14:paraId="751D0145" w14:textId="74C6B47E" w:rsidR="00517900" w:rsidRDefault="00517900">
      <w:pPr>
        <w:rPr>
          <w:bCs/>
        </w:rPr>
      </w:pPr>
    </w:p>
    <w:p w14:paraId="39A366F7" w14:textId="4AC3AF50" w:rsidR="00791704" w:rsidRDefault="00791704">
      <w:pPr>
        <w:rPr>
          <w:b/>
        </w:rPr>
      </w:pPr>
    </w:p>
    <w:p w14:paraId="490DDC70" w14:textId="77777777" w:rsidR="00791704" w:rsidRPr="00791704" w:rsidRDefault="00791704" w:rsidP="00791704">
      <w:pPr>
        <w:pStyle w:val="ListParagraph"/>
        <w:numPr>
          <w:ilvl w:val="0"/>
          <w:numId w:val="1"/>
        </w:numPr>
        <w:rPr>
          <w:bCs/>
        </w:rPr>
      </w:pPr>
      <w:r>
        <w:rPr>
          <w:b/>
        </w:rPr>
        <w:t xml:space="preserve"> </w:t>
      </w:r>
      <w:r w:rsidRPr="00791704">
        <w:rPr>
          <w:bCs/>
        </w:rPr>
        <w:t xml:space="preserve">Determine the sequence of hexapeptide </w:t>
      </w:r>
      <w:proofErr w:type="gramStart"/>
      <w:r w:rsidRPr="00791704">
        <w:rPr>
          <w:bCs/>
        </w:rPr>
        <w:t>on the basis of</w:t>
      </w:r>
      <w:proofErr w:type="gramEnd"/>
      <w:r w:rsidRPr="00791704">
        <w:rPr>
          <w:bCs/>
        </w:rPr>
        <w:t xml:space="preserve"> the following data. Note: When the sequence is not known, a comma separates the amino acids (Table 3.3).</w:t>
      </w:r>
    </w:p>
    <w:p w14:paraId="33CE962C" w14:textId="77777777" w:rsidR="00791704" w:rsidRPr="00791704" w:rsidRDefault="00791704" w:rsidP="00791704">
      <w:pPr>
        <w:ind w:left="360"/>
        <w:rPr>
          <w:bCs/>
        </w:rPr>
      </w:pPr>
    </w:p>
    <w:p w14:paraId="1763D587" w14:textId="77777777" w:rsidR="00791704" w:rsidRPr="00791704" w:rsidRDefault="00791704" w:rsidP="00791704">
      <w:pPr>
        <w:ind w:left="360"/>
        <w:rPr>
          <w:bCs/>
        </w:rPr>
      </w:pPr>
      <w:r w:rsidRPr="00791704">
        <w:rPr>
          <w:bCs/>
        </w:rPr>
        <w:t xml:space="preserve">    Amino acid composition: (2R, A, S, V, Y)</w:t>
      </w:r>
    </w:p>
    <w:p w14:paraId="6C0350B7" w14:textId="12E7FD97" w:rsidR="00791704" w:rsidRPr="00791704" w:rsidRDefault="00791704" w:rsidP="00791704">
      <w:pPr>
        <w:ind w:left="360"/>
        <w:rPr>
          <w:bCs/>
        </w:rPr>
      </w:pPr>
      <w:r w:rsidRPr="00791704">
        <w:rPr>
          <w:bCs/>
        </w:rPr>
        <w:t xml:space="preserve">    N-terminal analysis of the hexapeptide: A</w:t>
      </w:r>
    </w:p>
    <w:p w14:paraId="563C70EB" w14:textId="68F85262" w:rsidR="00791704" w:rsidRPr="00791704" w:rsidRDefault="00791704" w:rsidP="00791704">
      <w:pPr>
        <w:ind w:left="360"/>
        <w:rPr>
          <w:bCs/>
        </w:rPr>
      </w:pPr>
      <w:r w:rsidRPr="00791704">
        <w:rPr>
          <w:bCs/>
        </w:rPr>
        <w:t xml:space="preserve">    Trypsin digestion: (R, A, V) and (R, S, Y)</w:t>
      </w:r>
      <w:r w:rsidR="007C5E32">
        <w:rPr>
          <w:bCs/>
        </w:rPr>
        <w:t xml:space="preserve"> </w:t>
      </w:r>
    </w:p>
    <w:p w14:paraId="67C4CBB3" w14:textId="197D7336" w:rsidR="00791704" w:rsidRPr="00791704" w:rsidRDefault="00791704" w:rsidP="00791704">
      <w:pPr>
        <w:ind w:left="360"/>
        <w:rPr>
          <w:bCs/>
        </w:rPr>
      </w:pPr>
      <w:r w:rsidRPr="00791704">
        <w:rPr>
          <w:bCs/>
        </w:rPr>
        <w:t xml:space="preserve">    Carboxypeptidase digestion: No digestion.</w:t>
      </w:r>
      <w:r w:rsidR="00FF73F5">
        <w:rPr>
          <w:bCs/>
        </w:rPr>
        <w:t xml:space="preserve"> </w:t>
      </w:r>
    </w:p>
    <w:p w14:paraId="50296A47" w14:textId="7AC3DF3C" w:rsidR="00791704" w:rsidRPr="00791704" w:rsidRDefault="00791704" w:rsidP="00791704">
      <w:pPr>
        <w:ind w:left="360"/>
        <w:rPr>
          <w:bCs/>
        </w:rPr>
      </w:pPr>
      <w:r w:rsidRPr="00791704">
        <w:rPr>
          <w:bCs/>
        </w:rPr>
        <w:t xml:space="preserve">    Chymotrypsin digestion: (A, R, V, Y) and (R, S)</w:t>
      </w:r>
    </w:p>
    <w:p w14:paraId="01573AF2" w14:textId="0A7CF47D" w:rsidR="00563936" w:rsidRDefault="00563936">
      <w:pPr>
        <w:rPr>
          <w:b/>
        </w:rPr>
      </w:pPr>
    </w:p>
    <w:p w14:paraId="76BC1714" w14:textId="28CE6466" w:rsidR="00563936" w:rsidRDefault="00563936">
      <w:pPr>
        <w:rPr>
          <w:b/>
        </w:rPr>
      </w:pPr>
    </w:p>
    <w:p w14:paraId="10EE5E2C" w14:textId="239F6B8B" w:rsidR="00563936" w:rsidRDefault="00563936">
      <w:pPr>
        <w:rPr>
          <w:b/>
        </w:rPr>
      </w:pPr>
    </w:p>
    <w:p w14:paraId="35ED77C2" w14:textId="72181328" w:rsidR="00563936" w:rsidRDefault="00563936">
      <w:pPr>
        <w:rPr>
          <w:b/>
        </w:rPr>
      </w:pPr>
    </w:p>
    <w:p w14:paraId="20A3E2E3" w14:textId="4A43F3F5" w:rsidR="00563936" w:rsidRDefault="00563936">
      <w:pPr>
        <w:rPr>
          <w:b/>
        </w:rPr>
      </w:pPr>
    </w:p>
    <w:p w14:paraId="2BF2E183" w14:textId="1FC21A76" w:rsidR="00563936" w:rsidRDefault="00563936">
      <w:pPr>
        <w:rPr>
          <w:b/>
        </w:rPr>
      </w:pPr>
    </w:p>
    <w:p w14:paraId="747DD95C" w14:textId="77777777" w:rsidR="00563936" w:rsidRDefault="00563936"/>
    <w:sectPr w:rsidR="00563936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3E78"/>
    <w:multiLevelType w:val="hybridMultilevel"/>
    <w:tmpl w:val="7F4C00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1DC5"/>
    <w:multiLevelType w:val="hybridMultilevel"/>
    <w:tmpl w:val="F9002234"/>
    <w:lvl w:ilvl="0" w:tplc="137A8572">
      <w:start w:val="1"/>
      <w:numFmt w:val="lowerLetter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787914C7"/>
    <w:multiLevelType w:val="hybridMultilevel"/>
    <w:tmpl w:val="23B08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959025">
    <w:abstractNumId w:val="2"/>
  </w:num>
  <w:num w:numId="2" w16cid:durableId="808283078">
    <w:abstractNumId w:val="0"/>
  </w:num>
  <w:num w:numId="3" w16cid:durableId="1226527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36"/>
    <w:rsid w:val="00036759"/>
    <w:rsid w:val="00372417"/>
    <w:rsid w:val="00474CB6"/>
    <w:rsid w:val="00517900"/>
    <w:rsid w:val="00563936"/>
    <w:rsid w:val="00652287"/>
    <w:rsid w:val="00791704"/>
    <w:rsid w:val="007C5E32"/>
    <w:rsid w:val="007F241C"/>
    <w:rsid w:val="00D77724"/>
    <w:rsid w:val="00D9026F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68196"/>
  <w15:chartTrackingRefBased/>
  <w15:docId w15:val="{86571407-CB2F-F941-BF8B-5427618E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2</cp:revision>
  <dcterms:created xsi:type="dcterms:W3CDTF">2023-01-06T17:32:00Z</dcterms:created>
  <dcterms:modified xsi:type="dcterms:W3CDTF">2023-01-06T17:32:00Z</dcterms:modified>
</cp:coreProperties>
</file>